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39" w:rsidRPr="00ED5CE6" w:rsidRDefault="00090170" w:rsidP="00864A39">
      <w:pPr>
        <w:jc w:val="right"/>
        <w:rPr>
          <w:b/>
        </w:rPr>
      </w:pPr>
      <w:r>
        <w:rPr>
          <w:b/>
        </w:rPr>
        <w:t>1</w:t>
      </w:r>
      <w:r w:rsidR="007616E7">
        <w:rPr>
          <w:b/>
        </w:rPr>
        <w:t>4</w:t>
      </w:r>
      <w:r w:rsidR="00E9772F" w:rsidRPr="00ED5CE6">
        <w:rPr>
          <w:b/>
        </w:rPr>
        <w:t>.</w:t>
      </w:r>
      <w:r w:rsidR="00864A39" w:rsidRPr="00ED5CE6">
        <w:rPr>
          <w:b/>
        </w:rPr>
        <w:t xml:space="preserve"> melléklet</w:t>
      </w:r>
    </w:p>
    <w:p w:rsidR="00864A39" w:rsidRPr="00ED5CE6" w:rsidRDefault="00D635A9" w:rsidP="00864A39">
      <w:pPr>
        <w:jc w:val="right"/>
        <w:rPr>
          <w:b/>
        </w:rPr>
      </w:pPr>
      <w:r>
        <w:rPr>
          <w:b/>
        </w:rPr>
        <w:t>2</w:t>
      </w:r>
      <w:r w:rsidR="00864A39" w:rsidRPr="00ED5CE6">
        <w:rPr>
          <w:b/>
        </w:rPr>
        <w:t>/</w:t>
      </w:r>
      <w:r>
        <w:rPr>
          <w:b/>
        </w:rPr>
        <w:t>2021.</w:t>
      </w:r>
      <w:r w:rsidR="00864A39" w:rsidRPr="00ED5CE6">
        <w:rPr>
          <w:b/>
        </w:rPr>
        <w:t xml:space="preserve"> (</w:t>
      </w:r>
      <w:r>
        <w:rPr>
          <w:b/>
        </w:rPr>
        <w:t>III. 11</w:t>
      </w:r>
      <w:r w:rsidR="00864A39" w:rsidRPr="00ED5CE6">
        <w:rPr>
          <w:b/>
        </w:rPr>
        <w:t>.) önkormányzati rendelethez</w:t>
      </w:r>
    </w:p>
    <w:p w:rsidR="00864A39" w:rsidRPr="00ED5CE6" w:rsidRDefault="00864A39"/>
    <w:p w:rsidR="00864A39" w:rsidRPr="00ED5CE6" w:rsidRDefault="00864A39" w:rsidP="00864A39">
      <w:pPr>
        <w:jc w:val="center"/>
        <w:rPr>
          <w:b/>
        </w:rPr>
      </w:pPr>
      <w:r w:rsidRPr="00ED5CE6">
        <w:rPr>
          <w:b/>
        </w:rPr>
        <w:t>Szöveges indoklás</w:t>
      </w:r>
    </w:p>
    <w:p w:rsidR="00864A39" w:rsidRPr="00ED5CE6" w:rsidRDefault="00864A39" w:rsidP="00864A39">
      <w:pPr>
        <w:jc w:val="center"/>
        <w:rPr>
          <w:b/>
        </w:rPr>
      </w:pPr>
      <w:proofErr w:type="gramStart"/>
      <w:r w:rsidRPr="00ED5CE6">
        <w:rPr>
          <w:b/>
        </w:rPr>
        <w:t>az</w:t>
      </w:r>
      <w:proofErr w:type="gramEnd"/>
      <w:r w:rsidRPr="00ED5CE6">
        <w:rPr>
          <w:b/>
        </w:rPr>
        <w:t xml:space="preserve"> önkormányzat </w:t>
      </w:r>
      <w:r w:rsidR="005062DF" w:rsidRPr="00ED5CE6">
        <w:rPr>
          <w:b/>
        </w:rPr>
        <w:t>20</w:t>
      </w:r>
      <w:r w:rsidR="00AC55F5">
        <w:rPr>
          <w:b/>
        </w:rPr>
        <w:t>2</w:t>
      </w:r>
      <w:r w:rsidR="00C03F05">
        <w:rPr>
          <w:b/>
        </w:rPr>
        <w:t>1</w:t>
      </w:r>
      <w:r w:rsidRPr="00ED5CE6">
        <w:rPr>
          <w:b/>
        </w:rPr>
        <w:t>. évi költségvetési rendelet-tervezetéhez</w:t>
      </w:r>
    </w:p>
    <w:p w:rsidR="00864A39" w:rsidRPr="00ED5CE6" w:rsidRDefault="00DC1A7F" w:rsidP="00864A39">
      <w:pPr>
        <w:jc w:val="center"/>
        <w:rPr>
          <w:b/>
        </w:rPr>
      </w:pPr>
      <w:proofErr w:type="gramStart"/>
      <w:r w:rsidRPr="00ED5CE6">
        <w:rPr>
          <w:b/>
        </w:rPr>
        <w:t>az</w:t>
      </w:r>
      <w:proofErr w:type="gramEnd"/>
      <w:r w:rsidRPr="00ED5CE6">
        <w:rPr>
          <w:b/>
        </w:rPr>
        <w:t xml:space="preserve"> Á</w:t>
      </w:r>
      <w:r w:rsidR="00864A39" w:rsidRPr="00ED5CE6">
        <w:rPr>
          <w:b/>
        </w:rPr>
        <w:t xml:space="preserve">ht. </w:t>
      </w:r>
      <w:r w:rsidR="00FB34E1" w:rsidRPr="00ED5CE6">
        <w:rPr>
          <w:b/>
        </w:rPr>
        <w:t>24</w:t>
      </w:r>
      <w:r w:rsidR="00864A39" w:rsidRPr="00ED5CE6">
        <w:rPr>
          <w:b/>
        </w:rPr>
        <w:t>. § (</w:t>
      </w:r>
      <w:r w:rsidR="00FB34E1" w:rsidRPr="00ED5CE6">
        <w:rPr>
          <w:b/>
        </w:rPr>
        <w:t>4</w:t>
      </w:r>
      <w:r w:rsidR="00864A39" w:rsidRPr="00ED5CE6">
        <w:rPr>
          <w:b/>
        </w:rPr>
        <w:t>) bekezdése szerint csatolandó mérlegekhez és kimutatásokhoz</w:t>
      </w:r>
    </w:p>
    <w:p w:rsidR="00864A39" w:rsidRPr="00ED5CE6" w:rsidRDefault="00864A39" w:rsidP="00864A39">
      <w:pPr>
        <w:jc w:val="both"/>
      </w:pPr>
    </w:p>
    <w:p w:rsidR="003F0D11" w:rsidRPr="00ED5CE6" w:rsidRDefault="003F0D11" w:rsidP="00864A39">
      <w:pPr>
        <w:jc w:val="both"/>
      </w:pPr>
    </w:p>
    <w:p w:rsidR="009C50F8" w:rsidRPr="00ED5CE6" w:rsidRDefault="009C50F8" w:rsidP="009C50F8">
      <w:pPr>
        <w:tabs>
          <w:tab w:val="left" w:pos="360"/>
        </w:tabs>
        <w:ind w:left="360" w:hanging="360"/>
        <w:jc w:val="both"/>
      </w:pPr>
      <w:r w:rsidRPr="00ED5CE6">
        <w:t>1.</w:t>
      </w:r>
      <w:r w:rsidRPr="00ED5CE6">
        <w:tab/>
        <w:t xml:space="preserve">Az összevont költségvetési mérleget a </w:t>
      </w:r>
      <w:r w:rsidR="006D592E">
        <w:t>8</w:t>
      </w:r>
      <w:r w:rsidRPr="00ED5CE6">
        <w:t xml:space="preserve">. melléklet tartalmazza. Bemutatjuk, hogy </w:t>
      </w:r>
      <w:r w:rsidR="009C1FA9" w:rsidRPr="00ED5CE6">
        <w:t>melyek az önkormányzat működési és felhalmozási előirányzatai bevételi és kiadási oldalon.</w:t>
      </w:r>
    </w:p>
    <w:p w:rsidR="009C50F8" w:rsidRPr="00ED5CE6" w:rsidRDefault="009C50F8" w:rsidP="00864A39">
      <w:pPr>
        <w:jc w:val="both"/>
      </w:pPr>
    </w:p>
    <w:p w:rsidR="00864A39" w:rsidRPr="00ED5CE6" w:rsidRDefault="009C50F8" w:rsidP="00864A39">
      <w:pPr>
        <w:tabs>
          <w:tab w:val="left" w:pos="360"/>
        </w:tabs>
        <w:ind w:left="360" w:hanging="360"/>
        <w:jc w:val="both"/>
      </w:pPr>
      <w:r w:rsidRPr="00ED5CE6">
        <w:t>2</w:t>
      </w:r>
      <w:r w:rsidR="00C96973" w:rsidRPr="00ED5CE6">
        <w:t>.</w:t>
      </w:r>
      <w:r w:rsidR="00C96973" w:rsidRPr="00ED5CE6">
        <w:tab/>
        <w:t xml:space="preserve">Az önkormányzat </w:t>
      </w:r>
      <w:r w:rsidR="00864A39" w:rsidRPr="00ED5CE6">
        <w:t xml:space="preserve">előirányzat felhasználási ütemtervét a költségvetés </w:t>
      </w:r>
      <w:r w:rsidR="006D592E">
        <w:t>9.</w:t>
      </w:r>
      <w:r w:rsidR="00864A39" w:rsidRPr="00ED5CE6">
        <w:t xml:space="preserve"> melléklete tartalmazza</w:t>
      </w:r>
      <w:r w:rsidR="008B238B" w:rsidRPr="00ED5CE6">
        <w:t xml:space="preserve">. </w:t>
      </w:r>
      <w:r w:rsidR="00E96426" w:rsidRPr="00ED5CE6">
        <w:t>A folyószámla</w:t>
      </w:r>
      <w:r w:rsidR="009C1FA9" w:rsidRPr="00ED5CE6">
        <w:t>-</w:t>
      </w:r>
      <w:r w:rsidR="00864A39" w:rsidRPr="00ED5CE6">
        <w:t>hitel keretének igénybevételével folyamatosan élünk, ezzel biztosítva az önkormányzat pénzügyi egyensúlyát.</w:t>
      </w:r>
      <w:r w:rsidR="004F444C">
        <w:t xml:space="preserve"> A Startmunka és </w:t>
      </w:r>
      <w:r w:rsidR="00222C4E">
        <w:t xml:space="preserve">a </w:t>
      </w:r>
      <w:r w:rsidR="004F444C">
        <w:t>közfoglalkoztatás folyamatos finanszírozása érdekében a támogató előleget biztosít.</w:t>
      </w:r>
    </w:p>
    <w:p w:rsidR="00864A39" w:rsidRPr="00ED5CE6" w:rsidRDefault="00864A39" w:rsidP="00864A39">
      <w:pPr>
        <w:tabs>
          <w:tab w:val="left" w:pos="360"/>
        </w:tabs>
        <w:ind w:left="360" w:hanging="360"/>
        <w:jc w:val="both"/>
      </w:pPr>
    </w:p>
    <w:p w:rsidR="00864A39" w:rsidRPr="00ED5CE6" w:rsidRDefault="00864A39" w:rsidP="00864A39">
      <w:pPr>
        <w:tabs>
          <w:tab w:val="left" w:pos="360"/>
        </w:tabs>
        <w:ind w:left="360" w:hanging="360"/>
        <w:jc w:val="both"/>
      </w:pPr>
      <w:r w:rsidRPr="00ED5CE6">
        <w:t>3.</w:t>
      </w:r>
      <w:r w:rsidRPr="00ED5CE6">
        <w:tab/>
        <w:t>A többéves kihatással járó döntések számszerűsített adatait</w:t>
      </w:r>
      <w:r w:rsidR="004B5DDA" w:rsidRPr="00ED5CE6">
        <w:t xml:space="preserve"> évenkénti bontásban és összesítve</w:t>
      </w:r>
      <w:r w:rsidRPr="00ED5CE6">
        <w:t xml:space="preserve"> a </w:t>
      </w:r>
      <w:r w:rsidR="004F444C">
        <w:t>10</w:t>
      </w:r>
      <w:r w:rsidR="00C96973" w:rsidRPr="00ED5CE6">
        <w:t>.</w:t>
      </w:r>
      <w:r w:rsidRPr="00ED5CE6">
        <w:t xml:space="preserve"> mellékletben mutatjuk be. A melléklet I. része a</w:t>
      </w:r>
      <w:r w:rsidR="00BA290E">
        <w:t xml:space="preserve">z adósságot keletkeztető ügyletekkel </w:t>
      </w:r>
      <w:r w:rsidRPr="00ED5CE6">
        <w:t>kapcsolato</w:t>
      </w:r>
      <w:r w:rsidR="001E0E96" w:rsidRPr="00ED5CE6">
        <w:t>s kötelezettségeket</w:t>
      </w:r>
      <w:r w:rsidR="000B7E06" w:rsidRPr="00ED5CE6">
        <w:t xml:space="preserve"> mutatja. A melléklet</w:t>
      </w:r>
      <w:r w:rsidR="001E0E96" w:rsidRPr="00ED5CE6">
        <w:t xml:space="preserve"> II. része a készfizető kezességválla</w:t>
      </w:r>
      <w:r w:rsidR="00E96426" w:rsidRPr="00ED5CE6">
        <w:t xml:space="preserve">lásból eredő kötelezettséget </w:t>
      </w:r>
      <w:r w:rsidR="001E0E96" w:rsidRPr="00ED5CE6">
        <w:t>tartalmazza</w:t>
      </w:r>
      <w:r w:rsidR="00AC7209" w:rsidRPr="00ED5CE6">
        <w:t>.</w:t>
      </w:r>
    </w:p>
    <w:p w:rsidR="004B5DDA" w:rsidRPr="00ED5CE6" w:rsidRDefault="004B5DDA" w:rsidP="00864A39">
      <w:pPr>
        <w:tabs>
          <w:tab w:val="left" w:pos="360"/>
        </w:tabs>
        <w:ind w:left="360"/>
        <w:jc w:val="both"/>
      </w:pPr>
    </w:p>
    <w:p w:rsidR="00CB2671" w:rsidRPr="00ED5CE6" w:rsidRDefault="00CB2671" w:rsidP="00864A39">
      <w:pPr>
        <w:tabs>
          <w:tab w:val="left" w:pos="360"/>
        </w:tabs>
        <w:ind w:left="360" w:hanging="360"/>
        <w:jc w:val="both"/>
      </w:pPr>
      <w:r w:rsidRPr="00ED5CE6">
        <w:t>4.</w:t>
      </w:r>
      <w:r w:rsidRPr="00ED5CE6">
        <w:tab/>
        <w:t>A közvetett támogatásokat</w:t>
      </w:r>
      <w:r w:rsidR="00C96973" w:rsidRPr="00ED5CE6">
        <w:t xml:space="preserve"> </w:t>
      </w:r>
      <w:r w:rsidRPr="00ED5CE6">
        <w:t xml:space="preserve">a </w:t>
      </w:r>
      <w:r w:rsidR="006D592E">
        <w:t>11</w:t>
      </w:r>
      <w:r w:rsidR="00C96973" w:rsidRPr="00ED5CE6">
        <w:t>.</w:t>
      </w:r>
      <w:r w:rsidRPr="00ED5CE6">
        <w:t xml:space="preserve"> melléklet tartalmazza.</w:t>
      </w:r>
    </w:p>
    <w:p w:rsidR="00CB2671" w:rsidRPr="00ED5CE6" w:rsidRDefault="00CB2671" w:rsidP="00CB2671">
      <w:pPr>
        <w:tabs>
          <w:tab w:val="left" w:pos="360"/>
        </w:tabs>
        <w:ind w:left="360"/>
        <w:jc w:val="both"/>
      </w:pPr>
      <w:r w:rsidRPr="00ED5CE6">
        <w:t>Az önkormányzat a helyi rendeletei és határozatai alapján az alábbi kedvezményeket</w:t>
      </w:r>
      <w:r w:rsidR="000B7E06" w:rsidRPr="00ED5CE6">
        <w:t>, mentességeket</w:t>
      </w:r>
      <w:r w:rsidRPr="00ED5CE6">
        <w:t xml:space="preserve"> nyújtja</w:t>
      </w:r>
      <w:r w:rsidR="003925BA" w:rsidRPr="00ED5CE6">
        <w:t xml:space="preserve">: </w:t>
      </w:r>
    </w:p>
    <w:p w:rsidR="002C1E24" w:rsidRPr="00ED5CE6" w:rsidRDefault="002C1E24" w:rsidP="00E501F4">
      <w:pPr>
        <w:tabs>
          <w:tab w:val="left" w:pos="360"/>
        </w:tabs>
        <w:ind w:left="360"/>
        <w:jc w:val="both"/>
      </w:pPr>
    </w:p>
    <w:p w:rsidR="003925BA" w:rsidRPr="00ED5CE6" w:rsidRDefault="00E501F4" w:rsidP="00E501F4">
      <w:pPr>
        <w:numPr>
          <w:ilvl w:val="0"/>
          <w:numId w:val="1"/>
        </w:numPr>
        <w:jc w:val="both"/>
      </w:pPr>
      <w:r w:rsidRPr="00E501F4">
        <w:rPr>
          <w:bCs/>
        </w:rPr>
        <w:t>A</w:t>
      </w:r>
      <w:r w:rsidR="00303756">
        <w:rPr>
          <w:bCs/>
        </w:rPr>
        <w:t xml:space="preserve"> normatív étkezési térítési díj</w:t>
      </w:r>
      <w:r w:rsidRPr="00E501F4">
        <w:rPr>
          <w:bCs/>
        </w:rPr>
        <w:t>kedvezményben nem részesülő püspökladányi gyermekek</w:t>
      </w:r>
      <w:r w:rsidRPr="008A23D1">
        <w:t xml:space="preserve"> ebéd adagonként a bölcsődében és az óvodában 30 Ft, az általános illetve</w:t>
      </w:r>
      <w:r w:rsidRPr="00A02998">
        <w:t xml:space="preserve"> középiskolában 40 Ft-os </w:t>
      </w:r>
      <w:proofErr w:type="gramStart"/>
      <w:r w:rsidRPr="00A02998">
        <w:t>díj csökkentést</w:t>
      </w:r>
      <w:proofErr w:type="gramEnd"/>
      <w:r w:rsidRPr="00A02998">
        <w:t xml:space="preserve"> kapnak. Ezt helyettük az önkormányzat váll</w:t>
      </w:r>
      <w:r w:rsidR="004F444C">
        <w:t>alja át úgy, hogy ennek fedezetét</w:t>
      </w:r>
      <w:r w:rsidRPr="00A02998">
        <w:t xml:space="preserve"> az </w:t>
      </w:r>
      <w:proofErr w:type="spellStart"/>
      <w:r w:rsidRPr="00A02998">
        <w:t>ÁFA-val</w:t>
      </w:r>
      <w:proofErr w:type="spellEnd"/>
      <w:r w:rsidRPr="00A02998">
        <w:t xml:space="preserve"> együtt a szolgálta</w:t>
      </w:r>
      <w:r>
        <w:t>tást végző intézmények részére</w:t>
      </w:r>
      <w:r w:rsidRPr="00C43A68">
        <w:t xml:space="preserve"> </w:t>
      </w:r>
      <w:r>
        <w:t xml:space="preserve">a szociális keret terhére átadja. </w:t>
      </w:r>
      <w:r w:rsidR="00BB4587" w:rsidRPr="00ED5CE6">
        <w:t xml:space="preserve">Az elengedés összege </w:t>
      </w:r>
      <w:proofErr w:type="gramStart"/>
      <w:r w:rsidR="00BB4587" w:rsidRPr="00ED5CE6">
        <w:t xml:space="preserve">bruttó </w:t>
      </w:r>
      <w:r w:rsidR="009C1FA9" w:rsidRPr="00ED5CE6">
        <w:t xml:space="preserve">      </w:t>
      </w:r>
      <w:r w:rsidR="00434E35">
        <w:t>1</w:t>
      </w:r>
      <w:proofErr w:type="gramEnd"/>
      <w:r w:rsidR="00434E35">
        <w:t> 862 684</w:t>
      </w:r>
      <w:r w:rsidR="000B7E06" w:rsidRPr="00ED5CE6">
        <w:t xml:space="preserve"> Ft.</w:t>
      </w:r>
    </w:p>
    <w:p w:rsidR="0076474B" w:rsidRPr="00ED5CE6" w:rsidRDefault="0076474B" w:rsidP="00E501F4">
      <w:pPr>
        <w:tabs>
          <w:tab w:val="left" w:pos="720"/>
        </w:tabs>
        <w:ind w:left="435"/>
        <w:jc w:val="both"/>
      </w:pPr>
    </w:p>
    <w:p w:rsidR="00E047AC" w:rsidRPr="00BF60F0" w:rsidRDefault="00E047AC" w:rsidP="00893461">
      <w:pPr>
        <w:numPr>
          <w:ilvl w:val="0"/>
          <w:numId w:val="1"/>
        </w:numPr>
        <w:tabs>
          <w:tab w:val="left" w:pos="720"/>
        </w:tabs>
        <w:jc w:val="both"/>
      </w:pPr>
      <w:r w:rsidRPr="00ED5CE6">
        <w:t>A magánszemélyek kommunális adó megfizetése alóli mentességet az önkormányzat 10/2004. (III.</w:t>
      </w:r>
      <w:r w:rsidR="0076474B" w:rsidRPr="00ED5CE6">
        <w:t xml:space="preserve"> </w:t>
      </w:r>
      <w:r w:rsidRPr="00ED5CE6">
        <w:t>26.) önkormányzati rendelet 6.</w:t>
      </w:r>
      <w:r w:rsidR="0076474B" w:rsidRPr="00ED5CE6">
        <w:t xml:space="preserve"> </w:t>
      </w:r>
      <w:r w:rsidR="00893461" w:rsidRPr="00ED5CE6">
        <w:t xml:space="preserve">§-a tartalmazza. </w:t>
      </w:r>
      <w:r w:rsidRPr="00ED5CE6">
        <w:t>A mentesség összege</w:t>
      </w:r>
      <w:proofErr w:type="gramStart"/>
      <w:r w:rsidRPr="00ED5CE6">
        <w:t xml:space="preserve">: </w:t>
      </w:r>
      <w:r w:rsidR="00ED5CE6">
        <w:t xml:space="preserve">   </w:t>
      </w:r>
      <w:r w:rsidR="00FF3386" w:rsidRPr="00BF60F0">
        <w:t>8</w:t>
      </w:r>
      <w:proofErr w:type="gramEnd"/>
      <w:r w:rsidR="00FF3386" w:rsidRPr="00BF60F0">
        <w:t> </w:t>
      </w:r>
      <w:r w:rsidR="00434E35">
        <w:t>44</w:t>
      </w:r>
      <w:r w:rsidR="00BF60F0">
        <w:t>8</w:t>
      </w:r>
      <w:r w:rsidR="00FF3386" w:rsidRPr="00BF60F0">
        <w:t xml:space="preserve"> 000</w:t>
      </w:r>
      <w:r w:rsidR="006D592E" w:rsidRPr="00BF60F0">
        <w:t xml:space="preserve"> Ft</w:t>
      </w:r>
      <w:r w:rsidR="00982EDF">
        <w:t>.</w:t>
      </w:r>
    </w:p>
    <w:p w:rsidR="0076474B" w:rsidRPr="00ED5CE6" w:rsidRDefault="0076474B" w:rsidP="0076474B">
      <w:pPr>
        <w:tabs>
          <w:tab w:val="left" w:pos="720"/>
        </w:tabs>
        <w:ind w:left="435"/>
        <w:jc w:val="both"/>
      </w:pPr>
    </w:p>
    <w:p w:rsidR="002C1E24" w:rsidRPr="00ED5CE6" w:rsidRDefault="001E0E96" w:rsidP="0063670B">
      <w:pPr>
        <w:numPr>
          <w:ilvl w:val="0"/>
          <w:numId w:val="1"/>
        </w:numPr>
        <w:tabs>
          <w:tab w:val="left" w:pos="720"/>
        </w:tabs>
        <w:jc w:val="both"/>
      </w:pPr>
      <w:r w:rsidRPr="00ED5CE6">
        <w:t>A D</w:t>
      </w:r>
      <w:r w:rsidR="0076474B" w:rsidRPr="00ED5CE6">
        <w:t>)</w:t>
      </w:r>
      <w:r w:rsidRPr="00ED5CE6">
        <w:t xml:space="preserve"> pont tartalmazza a vállalkozó háziorv</w:t>
      </w:r>
      <w:r w:rsidR="0063670B" w:rsidRPr="00ED5CE6">
        <w:t>osok, az iskolaorvosi rendelő,</w:t>
      </w:r>
      <w:r w:rsidRPr="00ED5CE6">
        <w:t xml:space="preserve"> </w:t>
      </w:r>
      <w:r w:rsidR="002C1E24" w:rsidRPr="00ED5CE6">
        <w:t>egy önkormányzati ingatlan civil szervezetek által használt épületének üzemeltetési költségét,</w:t>
      </w:r>
      <w:r w:rsidR="004F444C">
        <w:t xml:space="preserve"> valamint a sportegyesületek sp</w:t>
      </w:r>
      <w:r w:rsidR="0063670B" w:rsidRPr="00ED5CE6">
        <w:t xml:space="preserve">ortcsarnok </w:t>
      </w:r>
      <w:r w:rsidR="004F444C">
        <w:t>és strandfürdő használatának</w:t>
      </w:r>
      <w:r w:rsidR="0063670B" w:rsidRPr="00ED5CE6">
        <w:t xml:space="preserve"> támogatását.</w:t>
      </w:r>
      <w:r w:rsidR="002C1E24" w:rsidRPr="00ED5CE6">
        <w:t xml:space="preserve"> </w:t>
      </w:r>
      <w:r w:rsidR="000B7E06" w:rsidRPr="00ED5CE6">
        <w:t xml:space="preserve">A kedvezmény, mentesség összege </w:t>
      </w:r>
      <w:r w:rsidR="00E3572F">
        <w:t>8 836 481</w:t>
      </w:r>
      <w:r w:rsidR="000B7E06" w:rsidRPr="00ED5CE6">
        <w:t xml:space="preserve"> Ft.</w:t>
      </w:r>
    </w:p>
    <w:p w:rsidR="0076474B" w:rsidRPr="00ED5CE6" w:rsidRDefault="0076474B" w:rsidP="0076474B">
      <w:pPr>
        <w:tabs>
          <w:tab w:val="left" w:pos="720"/>
        </w:tabs>
        <w:ind w:left="435"/>
        <w:jc w:val="both"/>
      </w:pPr>
    </w:p>
    <w:p w:rsidR="00864A39" w:rsidRDefault="00E047AC" w:rsidP="00AA2837">
      <w:pPr>
        <w:numPr>
          <w:ilvl w:val="0"/>
          <w:numId w:val="1"/>
        </w:numPr>
        <w:tabs>
          <w:tab w:val="left" w:pos="720"/>
        </w:tabs>
        <w:jc w:val="both"/>
      </w:pPr>
      <w:r w:rsidRPr="00ED5CE6">
        <w:t>Az E</w:t>
      </w:r>
      <w:r w:rsidR="0076474B" w:rsidRPr="00ED5CE6">
        <w:t>)</w:t>
      </w:r>
      <w:r w:rsidRPr="00ED5CE6">
        <w:t xml:space="preserve"> pontban </w:t>
      </w:r>
      <w:r w:rsidR="00772FEA" w:rsidRPr="00ED5CE6">
        <w:t xml:space="preserve">egyéb nyújtott kedvezményeket mutatjuk be.  Buszbérlet támogatást általános iskolai tanulók részére </w:t>
      </w:r>
      <w:r w:rsidR="00E501F4">
        <w:t xml:space="preserve">3 </w:t>
      </w:r>
      <w:r w:rsidR="00E3572F">
        <w:t>19</w:t>
      </w:r>
      <w:r w:rsidR="00772FEA" w:rsidRPr="00ED5CE6">
        <w:t xml:space="preserve">0 </w:t>
      </w:r>
      <w:r w:rsidR="006D592E">
        <w:t>000</w:t>
      </w:r>
      <w:r w:rsidR="00772FEA" w:rsidRPr="00ED5CE6">
        <w:t xml:space="preserve"> Ft összegben nyújt az önkormányzat, a gyógyfürdő kezelés önkormányzati támogatása</w:t>
      </w:r>
      <w:r w:rsidR="00BB4587" w:rsidRPr="00ED5CE6">
        <w:t xml:space="preserve"> </w:t>
      </w:r>
      <w:r w:rsidR="00AC55F5">
        <w:t>1</w:t>
      </w:r>
      <w:r w:rsidR="00E3572F">
        <w:t>2 00</w:t>
      </w:r>
      <w:r w:rsidR="00AC55F5">
        <w:t>0 000</w:t>
      </w:r>
      <w:r w:rsidR="000B7E06" w:rsidRPr="00ED5CE6">
        <w:t xml:space="preserve"> Ft.</w:t>
      </w:r>
    </w:p>
    <w:p w:rsidR="00E501F4" w:rsidRDefault="00E501F4" w:rsidP="00E501F4">
      <w:pPr>
        <w:pStyle w:val="Listaszerbekezds"/>
      </w:pPr>
    </w:p>
    <w:sectPr w:rsidR="00E501F4" w:rsidSect="00AA2837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C79C5"/>
    <w:multiLevelType w:val="hybridMultilevel"/>
    <w:tmpl w:val="30602FBC"/>
    <w:lvl w:ilvl="0" w:tplc="D5BE54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8C362F"/>
    <w:multiLevelType w:val="hybridMultilevel"/>
    <w:tmpl w:val="A3A23064"/>
    <w:lvl w:ilvl="0" w:tplc="DD70A71E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hyphenationZone w:val="425"/>
  <w:characterSpacingControl w:val="doNotCompress"/>
  <w:compat/>
  <w:rsids>
    <w:rsidRoot w:val="00864A39"/>
    <w:rsid w:val="000036E0"/>
    <w:rsid w:val="00013AC8"/>
    <w:rsid w:val="00090170"/>
    <w:rsid w:val="000A2EB4"/>
    <w:rsid w:val="000B7E06"/>
    <w:rsid w:val="00190A9A"/>
    <w:rsid w:val="001C0D9F"/>
    <w:rsid w:val="001E0E96"/>
    <w:rsid w:val="001E23B5"/>
    <w:rsid w:val="002023EC"/>
    <w:rsid w:val="00222C4E"/>
    <w:rsid w:val="00263C34"/>
    <w:rsid w:val="002C1E24"/>
    <w:rsid w:val="002D3081"/>
    <w:rsid w:val="00303756"/>
    <w:rsid w:val="00317EF3"/>
    <w:rsid w:val="003925BA"/>
    <w:rsid w:val="003F0D11"/>
    <w:rsid w:val="00411C0C"/>
    <w:rsid w:val="00434E35"/>
    <w:rsid w:val="004B5DDA"/>
    <w:rsid w:val="004F444C"/>
    <w:rsid w:val="005062DF"/>
    <w:rsid w:val="00551856"/>
    <w:rsid w:val="00596C86"/>
    <w:rsid w:val="00626CB2"/>
    <w:rsid w:val="006355BD"/>
    <w:rsid w:val="0063670B"/>
    <w:rsid w:val="006D592E"/>
    <w:rsid w:val="007616E7"/>
    <w:rsid w:val="0076474B"/>
    <w:rsid w:val="00772FEA"/>
    <w:rsid w:val="00777462"/>
    <w:rsid w:val="00797922"/>
    <w:rsid w:val="007E5C32"/>
    <w:rsid w:val="00864A39"/>
    <w:rsid w:val="00893461"/>
    <w:rsid w:val="008B238B"/>
    <w:rsid w:val="008D74F5"/>
    <w:rsid w:val="008F6EAF"/>
    <w:rsid w:val="00903E47"/>
    <w:rsid w:val="00982EDF"/>
    <w:rsid w:val="00996F00"/>
    <w:rsid w:val="009C1FA9"/>
    <w:rsid w:val="009C50F8"/>
    <w:rsid w:val="00A96801"/>
    <w:rsid w:val="00AA2837"/>
    <w:rsid w:val="00AC55F5"/>
    <w:rsid w:val="00AC7209"/>
    <w:rsid w:val="00AE5CAB"/>
    <w:rsid w:val="00B15CB4"/>
    <w:rsid w:val="00BA290E"/>
    <w:rsid w:val="00BB4587"/>
    <w:rsid w:val="00BF60F0"/>
    <w:rsid w:val="00C03F05"/>
    <w:rsid w:val="00C04421"/>
    <w:rsid w:val="00C410AE"/>
    <w:rsid w:val="00C96973"/>
    <w:rsid w:val="00CB2671"/>
    <w:rsid w:val="00CE09C6"/>
    <w:rsid w:val="00D635A9"/>
    <w:rsid w:val="00DA3441"/>
    <w:rsid w:val="00DB57A1"/>
    <w:rsid w:val="00DC1A7F"/>
    <w:rsid w:val="00E047AC"/>
    <w:rsid w:val="00E3572F"/>
    <w:rsid w:val="00E501F4"/>
    <w:rsid w:val="00E603B7"/>
    <w:rsid w:val="00E802A5"/>
    <w:rsid w:val="00E8284D"/>
    <w:rsid w:val="00E96426"/>
    <w:rsid w:val="00E9772F"/>
    <w:rsid w:val="00ED5CE6"/>
    <w:rsid w:val="00F114DE"/>
    <w:rsid w:val="00FB34E1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F114D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9346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19</vt:lpstr>
    </vt:vector>
  </TitlesOfParts>
  <Company>PMH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szilagyi</dc:creator>
  <cp:lastModifiedBy>KZ</cp:lastModifiedBy>
  <cp:revision>2</cp:revision>
  <cp:lastPrinted>2019-02-21T13:58:00Z</cp:lastPrinted>
  <dcterms:created xsi:type="dcterms:W3CDTF">2021-05-13T07:46:00Z</dcterms:created>
  <dcterms:modified xsi:type="dcterms:W3CDTF">2021-05-13T07:46:00Z</dcterms:modified>
</cp:coreProperties>
</file>