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A554" w14:textId="77777777" w:rsidR="00B269C8" w:rsidRPr="00DA5997" w:rsidRDefault="00B269C8" w:rsidP="00B269C8">
      <w:pPr>
        <w:spacing w:after="160" w:line="259" w:lineRule="auto"/>
        <w:ind w:left="36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DA5997">
        <w:rPr>
          <w:rFonts w:ascii="Times New Roman" w:eastAsia="Calibri" w:hAnsi="Times New Roman" w:cs="Times New Roman"/>
        </w:rPr>
        <w:t xml:space="preserve">.számú melléklet a </w:t>
      </w:r>
      <w:r>
        <w:rPr>
          <w:rFonts w:ascii="Times New Roman" w:eastAsia="Calibri" w:hAnsi="Times New Roman" w:cs="Times New Roman"/>
        </w:rPr>
        <w:t>3</w:t>
      </w:r>
      <w:r w:rsidRPr="00DA5997">
        <w:rPr>
          <w:rFonts w:ascii="Times New Roman" w:eastAsia="Calibri" w:hAnsi="Times New Roman" w:cs="Times New Roman"/>
        </w:rPr>
        <w:t>/2021.(</w:t>
      </w:r>
      <w:r>
        <w:rPr>
          <w:rFonts w:ascii="Times New Roman" w:eastAsia="Calibri" w:hAnsi="Times New Roman" w:cs="Times New Roman"/>
        </w:rPr>
        <w:t xml:space="preserve">V.18.) </w:t>
      </w:r>
      <w:r w:rsidRPr="00DA5997">
        <w:rPr>
          <w:rFonts w:ascii="Times New Roman" w:eastAsia="Calibri" w:hAnsi="Times New Roman" w:cs="Times New Roman"/>
        </w:rPr>
        <w:t>önkormányzati rendelethez</w:t>
      </w:r>
    </w:p>
    <w:p w14:paraId="355C6BEC" w14:textId="77777777" w:rsidR="00B269C8" w:rsidRPr="00DA5997" w:rsidRDefault="00B269C8" w:rsidP="00B269C8">
      <w:pPr>
        <w:spacing w:after="160" w:line="259" w:lineRule="auto"/>
        <w:ind w:left="360"/>
        <w:jc w:val="right"/>
        <w:rPr>
          <w:rFonts w:ascii="Times New Roman" w:eastAsia="Calibri" w:hAnsi="Times New Roman" w:cs="Times New Roman"/>
          <w:b/>
        </w:rPr>
      </w:pPr>
    </w:p>
    <w:p w14:paraId="35A4FF7F" w14:textId="77777777" w:rsidR="00B269C8" w:rsidRPr="00DA5997" w:rsidRDefault="00B269C8" w:rsidP="00B269C8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számú függelék a 11/2014.(X.20.) önkormányzati rendelethez</w:t>
      </w:r>
    </w:p>
    <w:p w14:paraId="15EA7EE9" w14:textId="77777777" w:rsidR="00B269C8" w:rsidRPr="00DA5997" w:rsidRDefault="00B269C8" w:rsidP="00B269C8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ZAGYVARÉKAS KÖZSÉG ÖNKORMÁNYZATÁNAK ÁLLANDÓ BIZOTTSÁGAI</w:t>
      </w:r>
    </w:p>
    <w:p w14:paraId="601366F7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63620604" w14:textId="77777777" w:rsidR="00B269C8" w:rsidRPr="00DA5997" w:rsidRDefault="00B269C8" w:rsidP="00B269C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Pénzügyi Bizottság</w:t>
      </w:r>
    </w:p>
    <w:p w14:paraId="428DC40F" w14:textId="77777777" w:rsidR="00B269C8" w:rsidRPr="00DA5997" w:rsidRDefault="00B269C8" w:rsidP="00B269C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Szociális Bizottság</w:t>
      </w:r>
    </w:p>
    <w:p w14:paraId="53A74FE9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  <w:b/>
          <w:u w:val="single"/>
        </w:rPr>
      </w:pPr>
      <w:r w:rsidRPr="00DA5997">
        <w:rPr>
          <w:rFonts w:ascii="Times New Roman" w:eastAsia="Calibri" w:hAnsi="Times New Roman" w:cs="Times New Roman"/>
          <w:b/>
          <w:u w:val="single"/>
        </w:rPr>
        <w:t>A bizottságok elnökeinek és tagjainak névsora</w:t>
      </w:r>
    </w:p>
    <w:p w14:paraId="54B17D07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  <w:b/>
          <w:u w:val="single"/>
        </w:rPr>
      </w:pPr>
      <w:r w:rsidRPr="00DA5997">
        <w:rPr>
          <w:rFonts w:ascii="Times New Roman" w:eastAsia="Calibri" w:hAnsi="Times New Roman" w:cs="Times New Roman"/>
          <w:b/>
          <w:u w:val="single"/>
        </w:rPr>
        <w:t>PÉNZÜGYI BIZOTTSÁG</w:t>
      </w:r>
    </w:p>
    <w:p w14:paraId="38165826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C408524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 xml:space="preserve">Elnök: 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Polónyi László</w:t>
      </w:r>
    </w:p>
    <w:p w14:paraId="6240A006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 xml:space="preserve">Tagok: 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Jánosi István</w:t>
      </w:r>
    </w:p>
    <w:p w14:paraId="6448003C" w14:textId="77777777" w:rsidR="00B269C8" w:rsidRPr="00DA5997" w:rsidRDefault="00B269C8" w:rsidP="00B269C8">
      <w:pPr>
        <w:spacing w:after="160" w:line="259" w:lineRule="auto"/>
        <w:ind w:left="708" w:firstLine="708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Jánosi József</w:t>
      </w:r>
    </w:p>
    <w:p w14:paraId="393DF9E1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  <w:u w:val="single"/>
        </w:rPr>
      </w:pPr>
      <w:r w:rsidRPr="00DA5997">
        <w:rPr>
          <w:rFonts w:ascii="Times New Roman" w:eastAsia="Calibri" w:hAnsi="Times New Roman" w:cs="Times New Roman"/>
          <w:u w:val="single"/>
        </w:rPr>
        <w:t>Kültagok:</w:t>
      </w:r>
    </w:p>
    <w:p w14:paraId="19A7FECA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Mészáros István Zagyvarékas, Tavasz utca 4/1.</w:t>
      </w:r>
    </w:p>
    <w:p w14:paraId="5CE63AE3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Nagy Gáborné Zagyvarékas, Horgony utca 4.</w:t>
      </w:r>
    </w:p>
    <w:p w14:paraId="076DF674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0946768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  <w:b/>
          <w:u w:val="single"/>
        </w:rPr>
      </w:pPr>
      <w:r w:rsidRPr="00DA5997">
        <w:rPr>
          <w:rFonts w:ascii="Times New Roman" w:eastAsia="Calibri" w:hAnsi="Times New Roman" w:cs="Times New Roman"/>
          <w:b/>
          <w:u w:val="single"/>
        </w:rPr>
        <w:t>SZOCIÁLIS BIZOTTSÁG</w:t>
      </w:r>
    </w:p>
    <w:p w14:paraId="784FBB26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Elnök: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 xml:space="preserve"> Jánosi István</w:t>
      </w:r>
    </w:p>
    <w:p w14:paraId="25CB8DC1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 xml:space="preserve">Tagok: 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Jakabné Tokai Mária</w:t>
      </w:r>
    </w:p>
    <w:p w14:paraId="0D09DCCA" w14:textId="77777777" w:rsidR="00B269C8" w:rsidRPr="00DA5997" w:rsidRDefault="00B269C8" w:rsidP="00B269C8">
      <w:pPr>
        <w:spacing w:after="160" w:line="259" w:lineRule="auto"/>
        <w:ind w:left="708" w:firstLine="708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Polónyi László</w:t>
      </w:r>
    </w:p>
    <w:p w14:paraId="4E67E349" w14:textId="77777777" w:rsidR="00B269C8" w:rsidRPr="00DA5997" w:rsidRDefault="00B269C8" w:rsidP="00B269C8">
      <w:pPr>
        <w:spacing w:after="160" w:line="259" w:lineRule="auto"/>
        <w:ind w:left="708" w:firstLine="708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Nagy Gábor Mihályné</w:t>
      </w:r>
    </w:p>
    <w:p w14:paraId="02874050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  <w:u w:val="single"/>
        </w:rPr>
      </w:pPr>
      <w:r w:rsidRPr="00DA5997">
        <w:rPr>
          <w:rFonts w:ascii="Times New Roman" w:eastAsia="Calibri" w:hAnsi="Times New Roman" w:cs="Times New Roman"/>
          <w:u w:val="single"/>
        </w:rPr>
        <w:t>Kültagok:</w:t>
      </w:r>
    </w:p>
    <w:p w14:paraId="19BAF9E8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Osztásné Szabó Hajnalka Zagyvarékas, Nagyváradi utca 28.</w:t>
      </w:r>
    </w:p>
    <w:p w14:paraId="3511FFA4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Herczeg Andrea Szolnok, Várkonyi tér 4. III/9.</w:t>
      </w:r>
    </w:p>
    <w:p w14:paraId="0E891691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Simonné Dora Magdolna Zagyvarékas, Alkotmány utca 27/1.</w:t>
      </w:r>
    </w:p>
    <w:p w14:paraId="3C335FF0" w14:textId="77777777" w:rsidR="00B269C8" w:rsidRPr="00DA5997" w:rsidRDefault="00B269C8" w:rsidP="00B269C8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73B3394A" w14:textId="77777777" w:rsidR="00CB7AE1" w:rsidRDefault="00CB7AE1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B0E59"/>
    <w:multiLevelType w:val="hybridMultilevel"/>
    <w:tmpl w:val="567A1360"/>
    <w:lvl w:ilvl="0" w:tplc="C41290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5752B"/>
    <w:multiLevelType w:val="hybridMultilevel"/>
    <w:tmpl w:val="B40CB8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69C8"/>
    <w:rsid w:val="00B269C8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539B"/>
  <w15:chartTrackingRefBased/>
  <w15:docId w15:val="{B36C0E3F-D621-4427-8470-44A175D6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69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2021-05-25T07:37:00Z</dcterms:created>
  <dcterms:modified xsi:type="dcterms:W3CDTF">2021-05-25T07:39:00Z</dcterms:modified>
</cp:coreProperties>
</file>