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6B399" w14:textId="77777777" w:rsidR="00811978" w:rsidRDefault="00811978" w:rsidP="00811978">
      <w:pPr>
        <w:rPr>
          <w:szCs w:val="24"/>
        </w:rPr>
      </w:pPr>
      <w:r>
        <w:rPr>
          <w:szCs w:val="24"/>
        </w:rPr>
        <w:t>1/c számú melléklet a 7/2010. (V. 28.) ÖR. rendelethez</w:t>
      </w:r>
    </w:p>
    <w:p w14:paraId="3E84E008" w14:textId="77777777" w:rsidR="00811978" w:rsidRDefault="00811978" w:rsidP="00811978">
      <w:pPr>
        <w:rPr>
          <w:szCs w:val="24"/>
        </w:rPr>
      </w:pPr>
    </w:p>
    <w:p w14:paraId="0A935885" w14:textId="77777777" w:rsidR="00811978" w:rsidRDefault="00811978" w:rsidP="00811978">
      <w:pPr>
        <w:pStyle w:val="Szvegtrzs3"/>
      </w:pPr>
    </w:p>
    <w:p w14:paraId="51B78FFA" w14:textId="77777777" w:rsidR="00811978" w:rsidRDefault="00811978" w:rsidP="00811978">
      <w:pPr>
        <w:pStyle w:val="Cmsor2"/>
      </w:pPr>
      <w:r>
        <w:t xml:space="preserve">M E G Á L </w:t>
      </w:r>
      <w:proofErr w:type="spellStart"/>
      <w:r>
        <w:t>L</w:t>
      </w:r>
      <w:proofErr w:type="spellEnd"/>
      <w:r>
        <w:t xml:space="preserve"> A P O D Á S</w:t>
      </w:r>
    </w:p>
    <w:p w14:paraId="0A1B435D" w14:textId="77777777" w:rsidR="00811978" w:rsidRDefault="00811978" w:rsidP="00811978"/>
    <w:p w14:paraId="52F3FC95" w14:textId="77777777" w:rsidR="00811978" w:rsidRDefault="00811978" w:rsidP="00811978">
      <w:pPr>
        <w:jc w:val="both"/>
      </w:pPr>
    </w:p>
    <w:p w14:paraId="752DCA00" w14:textId="77777777" w:rsidR="00811978" w:rsidRDefault="00811978" w:rsidP="00811978">
      <w:pPr>
        <w:pStyle w:val="Szvegtrzs"/>
        <w:rPr>
          <w:b w:val="0"/>
        </w:rPr>
      </w:pPr>
      <w:r>
        <w:rPr>
          <w:b w:val="0"/>
        </w:rPr>
        <w:t xml:space="preserve">mely létrejött egyrészről a Csanádpalota </w:t>
      </w:r>
      <w:r w:rsidRPr="00054400">
        <w:rPr>
          <w:b w:val="0"/>
        </w:rPr>
        <w:t>Város</w:t>
      </w:r>
      <w:r>
        <w:rPr>
          <w:b w:val="0"/>
          <w:color w:val="FF0000"/>
        </w:rPr>
        <w:t xml:space="preserve"> </w:t>
      </w:r>
      <w:r>
        <w:rPr>
          <w:b w:val="0"/>
        </w:rPr>
        <w:t>Önkormányzata által fenntartott Alapszolgáltatási Központ és Gyermekjóléti Szolgálat (Csanádpalota, Kálmány Lajos utca 9. szám), mint szociális alapszolgáltatást nyújtó intézmény (a továbbiakban: ellátást nyújtó intézmény), másrészről</w:t>
      </w:r>
    </w:p>
    <w:p w14:paraId="78AB5516" w14:textId="77777777" w:rsidR="00811978" w:rsidRDefault="00811978" w:rsidP="00811978">
      <w:pPr>
        <w:pStyle w:val="Szvegtrzs"/>
        <w:rPr>
          <w:b w:val="0"/>
        </w:rPr>
      </w:pPr>
    </w:p>
    <w:p w14:paraId="5FEC2D31" w14:textId="77777777" w:rsidR="00811978" w:rsidRDefault="00811978" w:rsidP="00811978">
      <w:pPr>
        <w:pStyle w:val="Szvegtrzs"/>
        <w:rPr>
          <w:b w:val="0"/>
          <w:u w:val="single"/>
        </w:rPr>
      </w:pPr>
      <w:r>
        <w:rPr>
          <w:b w:val="0"/>
          <w:u w:val="single"/>
        </w:rPr>
        <w:t xml:space="preserve">a.) mint ellátást </w:t>
      </w:r>
      <w:proofErr w:type="spellStart"/>
      <w:r>
        <w:rPr>
          <w:b w:val="0"/>
          <w:u w:val="single"/>
        </w:rPr>
        <w:t>igénybevevő</w:t>
      </w:r>
      <w:proofErr w:type="spellEnd"/>
      <w:r>
        <w:rPr>
          <w:b w:val="0"/>
          <w:u w:val="single"/>
        </w:rPr>
        <w:t>:</w:t>
      </w:r>
    </w:p>
    <w:p w14:paraId="028EA8EA" w14:textId="77777777" w:rsidR="00811978" w:rsidRDefault="00811978" w:rsidP="00811978">
      <w:pPr>
        <w:pStyle w:val="Szvegtrzs"/>
        <w:rPr>
          <w:b w:val="0"/>
        </w:rPr>
      </w:pPr>
    </w:p>
    <w:p w14:paraId="35F2D301" w14:textId="77777777" w:rsidR="00811978" w:rsidRDefault="00811978" w:rsidP="00811978">
      <w:pPr>
        <w:pStyle w:val="Szvegtrzs"/>
        <w:rPr>
          <w:b w:val="0"/>
        </w:rPr>
      </w:pPr>
      <w:r>
        <w:rPr>
          <w:b w:val="0"/>
        </w:rPr>
        <w:tab/>
        <w:t>- házassági családi és utóneve:</w:t>
      </w:r>
      <w:r>
        <w:rPr>
          <w:b w:val="0"/>
        </w:rPr>
        <w:tab/>
        <w:t>…………………………………………...........</w:t>
      </w:r>
    </w:p>
    <w:p w14:paraId="3F959778" w14:textId="77777777" w:rsidR="00811978" w:rsidRDefault="00811978" w:rsidP="00811978">
      <w:pPr>
        <w:pStyle w:val="Szvegtrzs"/>
        <w:rPr>
          <w:b w:val="0"/>
        </w:rPr>
      </w:pPr>
    </w:p>
    <w:p w14:paraId="68E0B9B9" w14:textId="77777777" w:rsidR="00811978" w:rsidRDefault="00811978" w:rsidP="00811978">
      <w:pPr>
        <w:pStyle w:val="Szvegtrzs"/>
        <w:rPr>
          <w:b w:val="0"/>
        </w:rPr>
      </w:pPr>
      <w:r>
        <w:rPr>
          <w:b w:val="0"/>
        </w:rPr>
        <w:tab/>
        <w:t>- születési családi és utóneve:</w:t>
      </w:r>
      <w:r>
        <w:rPr>
          <w:b w:val="0"/>
        </w:rPr>
        <w:tab/>
        <w:t>…………………………………………...........</w:t>
      </w:r>
    </w:p>
    <w:p w14:paraId="1041D3F6" w14:textId="77777777" w:rsidR="00811978" w:rsidRDefault="00811978" w:rsidP="00811978">
      <w:pPr>
        <w:pStyle w:val="Szvegtrzs"/>
        <w:rPr>
          <w:b w:val="0"/>
        </w:rPr>
      </w:pPr>
    </w:p>
    <w:p w14:paraId="486D5178" w14:textId="77777777" w:rsidR="00811978" w:rsidRDefault="00811978" w:rsidP="00811978">
      <w:pPr>
        <w:pStyle w:val="Szvegtrzs"/>
        <w:rPr>
          <w:b w:val="0"/>
        </w:rPr>
      </w:pPr>
      <w:r>
        <w:rPr>
          <w:b w:val="0"/>
        </w:rPr>
        <w:tab/>
        <w:t>- lakcíme:</w:t>
      </w:r>
      <w:r>
        <w:rPr>
          <w:b w:val="0"/>
        </w:rPr>
        <w:tab/>
      </w:r>
      <w:r>
        <w:rPr>
          <w:b w:val="0"/>
        </w:rPr>
        <w:tab/>
      </w:r>
      <w:r>
        <w:rPr>
          <w:b w:val="0"/>
        </w:rPr>
        <w:tab/>
      </w:r>
      <w:r>
        <w:rPr>
          <w:b w:val="0"/>
        </w:rPr>
        <w:tab/>
        <w:t>…………………………………………...........</w:t>
      </w:r>
    </w:p>
    <w:p w14:paraId="24DB3EEA" w14:textId="77777777" w:rsidR="00811978" w:rsidRDefault="00811978" w:rsidP="00811978">
      <w:pPr>
        <w:pStyle w:val="Szvegtrzs"/>
        <w:rPr>
          <w:b w:val="0"/>
        </w:rPr>
      </w:pPr>
    </w:p>
    <w:p w14:paraId="0A095414" w14:textId="77777777" w:rsidR="00811978" w:rsidRDefault="00811978" w:rsidP="00811978">
      <w:pPr>
        <w:pStyle w:val="Szvegtrzs"/>
        <w:rPr>
          <w:b w:val="0"/>
        </w:rPr>
      </w:pPr>
      <w:r>
        <w:rPr>
          <w:b w:val="0"/>
        </w:rPr>
        <w:tab/>
        <w:t>- telefonszáma:</w:t>
      </w:r>
      <w:r>
        <w:rPr>
          <w:b w:val="0"/>
        </w:rPr>
        <w:tab/>
      </w:r>
      <w:r>
        <w:rPr>
          <w:b w:val="0"/>
        </w:rPr>
        <w:tab/>
      </w:r>
      <w:r>
        <w:rPr>
          <w:b w:val="0"/>
        </w:rPr>
        <w:tab/>
        <w:t>…………………………………………...........</w:t>
      </w:r>
    </w:p>
    <w:p w14:paraId="22EB382B" w14:textId="77777777" w:rsidR="00811978" w:rsidRDefault="00811978" w:rsidP="00811978">
      <w:pPr>
        <w:pStyle w:val="Szvegtrzs"/>
        <w:rPr>
          <w:b w:val="0"/>
        </w:rPr>
      </w:pPr>
    </w:p>
    <w:p w14:paraId="34D6863D" w14:textId="77777777" w:rsidR="00811978" w:rsidRDefault="00811978" w:rsidP="00811978">
      <w:pPr>
        <w:pStyle w:val="Szvegtrzs"/>
        <w:rPr>
          <w:b w:val="0"/>
        </w:rPr>
      </w:pPr>
      <w:r>
        <w:rPr>
          <w:b w:val="0"/>
        </w:rPr>
        <w:tab/>
        <w:t>- anyja neve:</w:t>
      </w:r>
      <w:r>
        <w:rPr>
          <w:b w:val="0"/>
        </w:rPr>
        <w:tab/>
      </w:r>
      <w:r>
        <w:rPr>
          <w:b w:val="0"/>
        </w:rPr>
        <w:tab/>
      </w:r>
      <w:r>
        <w:rPr>
          <w:b w:val="0"/>
        </w:rPr>
        <w:tab/>
      </w:r>
      <w:r>
        <w:rPr>
          <w:b w:val="0"/>
        </w:rPr>
        <w:tab/>
        <w:t>…………………………………………...........</w:t>
      </w:r>
    </w:p>
    <w:p w14:paraId="24E8A9FA" w14:textId="77777777" w:rsidR="00811978" w:rsidRDefault="00811978" w:rsidP="00811978"/>
    <w:p w14:paraId="0CCDB12B" w14:textId="77777777" w:rsidR="00811978" w:rsidRDefault="00811978" w:rsidP="00811978">
      <w:r>
        <w:tab/>
        <w:t>- születési helye:</w:t>
      </w:r>
      <w:r>
        <w:tab/>
      </w:r>
      <w:r>
        <w:tab/>
      </w:r>
      <w:r>
        <w:tab/>
        <w:t>………………………………………………...</w:t>
      </w:r>
    </w:p>
    <w:p w14:paraId="4A126DD3" w14:textId="77777777" w:rsidR="00811978" w:rsidRDefault="00811978" w:rsidP="00811978"/>
    <w:p w14:paraId="400C2220" w14:textId="77777777" w:rsidR="00811978" w:rsidRDefault="00811978" w:rsidP="00811978">
      <w:r>
        <w:tab/>
        <w:t>- születési ideje:</w:t>
      </w:r>
      <w:r>
        <w:tab/>
      </w:r>
      <w:r>
        <w:tab/>
      </w:r>
      <w:r>
        <w:tab/>
        <w:t>…………………………………………...........</w:t>
      </w:r>
    </w:p>
    <w:p w14:paraId="2C8603BD" w14:textId="77777777" w:rsidR="00811978" w:rsidRDefault="00811978" w:rsidP="00811978"/>
    <w:p w14:paraId="2C4A2288" w14:textId="77777777" w:rsidR="00811978" w:rsidRDefault="00811978" w:rsidP="00811978">
      <w:r>
        <w:tab/>
        <w:t>- személy igazolványának száma:</w:t>
      </w:r>
      <w:r>
        <w:tab/>
        <w:t>…………………………………………...........</w:t>
      </w:r>
    </w:p>
    <w:p w14:paraId="331B9014" w14:textId="77777777" w:rsidR="00811978" w:rsidRDefault="00811978" w:rsidP="00811978"/>
    <w:p w14:paraId="43730C7B" w14:textId="77777777" w:rsidR="00811978" w:rsidRDefault="00811978" w:rsidP="00811978">
      <w:r>
        <w:tab/>
        <w:t>- TAJ-száma:</w:t>
      </w:r>
      <w:r>
        <w:tab/>
      </w:r>
      <w:r>
        <w:tab/>
      </w:r>
      <w:r>
        <w:tab/>
      </w:r>
      <w:r>
        <w:tab/>
        <w:t>...………………………………………………</w:t>
      </w:r>
    </w:p>
    <w:p w14:paraId="2FB2B3E2" w14:textId="77777777" w:rsidR="00811978" w:rsidRDefault="00811978" w:rsidP="00811978"/>
    <w:p w14:paraId="75ABBFD6" w14:textId="77777777" w:rsidR="00811978" w:rsidRDefault="00811978" w:rsidP="00811978">
      <w:r>
        <w:tab/>
        <w:t>- nyugdíjas törzsszáma:</w:t>
      </w:r>
      <w:r>
        <w:tab/>
      </w:r>
      <w:r>
        <w:tab/>
        <w:t>…………………………………………...........</w:t>
      </w:r>
    </w:p>
    <w:p w14:paraId="58EB73AB" w14:textId="77777777" w:rsidR="00811978" w:rsidRDefault="00811978" w:rsidP="00811978"/>
    <w:p w14:paraId="5BC15BEF" w14:textId="77777777" w:rsidR="00811978" w:rsidRDefault="00811978" w:rsidP="00811978"/>
    <w:p w14:paraId="23F0C07C" w14:textId="77777777" w:rsidR="00811978" w:rsidRDefault="00811978" w:rsidP="00811978">
      <w:r>
        <w:t>Gondnokság alatt áll-e?</w:t>
      </w:r>
      <w:r>
        <w:tab/>
        <w:t>igen – nem</w:t>
      </w:r>
    </w:p>
    <w:p w14:paraId="661514A9" w14:textId="77777777" w:rsidR="00811978" w:rsidRDefault="00811978" w:rsidP="00811978">
      <w:r>
        <w:t>Amennyiben gondokság alatt áll:</w:t>
      </w:r>
      <w:r>
        <w:tab/>
        <w:t>korlátozó – kizáró</w:t>
      </w:r>
    </w:p>
    <w:p w14:paraId="51C67966" w14:textId="77777777" w:rsidR="00811978" w:rsidRDefault="00811978" w:rsidP="00811978"/>
    <w:p w14:paraId="462C2E5F" w14:textId="77777777" w:rsidR="00811978" w:rsidRDefault="00811978" w:rsidP="00811978">
      <w:r>
        <w:t>Gondnoka neve:</w:t>
      </w:r>
      <w:r>
        <w:tab/>
        <w:t>………………………………………………………………………</w:t>
      </w:r>
    </w:p>
    <w:p w14:paraId="27FBD711" w14:textId="77777777" w:rsidR="00811978" w:rsidRDefault="00811978" w:rsidP="00811978"/>
    <w:p w14:paraId="037677E1" w14:textId="77777777" w:rsidR="00811978" w:rsidRDefault="00811978" w:rsidP="00811978">
      <w:r>
        <w:t>Gondnoka címe:</w:t>
      </w:r>
      <w:r>
        <w:tab/>
        <w:t>………………………………………………………………………</w:t>
      </w:r>
    </w:p>
    <w:p w14:paraId="72E197E6" w14:textId="77777777" w:rsidR="00811978" w:rsidRDefault="00811978" w:rsidP="00811978"/>
    <w:p w14:paraId="538D565A" w14:textId="77777777" w:rsidR="00811978" w:rsidRDefault="00811978" w:rsidP="00811978"/>
    <w:p w14:paraId="7036A803" w14:textId="77777777" w:rsidR="00811978" w:rsidRDefault="00811978" w:rsidP="00811978">
      <w:r>
        <w:t>között, alulírott napon, az alábbi feltételek szerint:</w:t>
      </w:r>
    </w:p>
    <w:p w14:paraId="7BD87BD0" w14:textId="77777777" w:rsidR="00811978" w:rsidRDefault="00811978" w:rsidP="00811978"/>
    <w:p w14:paraId="3B12DD2A" w14:textId="77777777" w:rsidR="00811978" w:rsidRDefault="00811978" w:rsidP="00811978"/>
    <w:p w14:paraId="5DBB5ECF" w14:textId="77777777" w:rsidR="00811978" w:rsidRDefault="00811978" w:rsidP="00811978">
      <w:pPr>
        <w:jc w:val="center"/>
        <w:rPr>
          <w:u w:val="single"/>
        </w:rPr>
      </w:pPr>
      <w:r>
        <w:rPr>
          <w:u w:val="single"/>
        </w:rPr>
        <w:t>I.) A megállapodás tárgya</w:t>
      </w:r>
    </w:p>
    <w:p w14:paraId="78312122" w14:textId="77777777" w:rsidR="00811978" w:rsidRDefault="00811978" w:rsidP="00811978"/>
    <w:p w14:paraId="0FD111D0" w14:textId="77777777" w:rsidR="00811978" w:rsidRDefault="00811978" w:rsidP="00811978">
      <w:pPr>
        <w:pStyle w:val="Szvegtrzs"/>
        <w:rPr>
          <w:b w:val="0"/>
        </w:rPr>
      </w:pPr>
    </w:p>
    <w:p w14:paraId="62A500CC" w14:textId="77777777" w:rsidR="00811978" w:rsidRDefault="00811978" w:rsidP="00811978">
      <w:pPr>
        <w:pStyle w:val="Szvegtrzs"/>
        <w:rPr>
          <w:b w:val="0"/>
        </w:rPr>
      </w:pPr>
      <w:r>
        <w:rPr>
          <w:b w:val="0"/>
        </w:rPr>
        <w:t>1.) Az ellátást nyújtó intézmény a …</w:t>
      </w:r>
      <w:proofErr w:type="gramStart"/>
      <w:r>
        <w:rPr>
          <w:b w:val="0"/>
        </w:rPr>
        <w:t>…….</w:t>
      </w:r>
      <w:proofErr w:type="gramEnd"/>
      <w:r>
        <w:rPr>
          <w:b w:val="0"/>
        </w:rPr>
        <w:t>.……………………………………………. alatti székhelyen/telephelyen étkeztetést biztosít.</w:t>
      </w:r>
    </w:p>
    <w:p w14:paraId="6F1C80B3" w14:textId="77777777" w:rsidR="00811978" w:rsidRDefault="00811978" w:rsidP="00811978">
      <w:pPr>
        <w:pStyle w:val="Szvegtrzs"/>
        <w:rPr>
          <w:b w:val="0"/>
        </w:rPr>
      </w:pPr>
    </w:p>
    <w:p w14:paraId="33825721" w14:textId="77777777" w:rsidR="00811978" w:rsidRDefault="00811978" w:rsidP="00811978">
      <w:pPr>
        <w:pStyle w:val="Szvegtrzs"/>
        <w:rPr>
          <w:b w:val="0"/>
        </w:rPr>
      </w:pPr>
      <w:r>
        <w:rPr>
          <w:b w:val="0"/>
        </w:rPr>
        <w:t>2.) Az intézmény a szociális igazgatásról és szociális ellátásokról szóló 1993. évi III. törvény szerinti ellátást biztosítja, a vonatkozó jogszabályokban és a jelen megállapodásban szabályozott módon.</w:t>
      </w:r>
    </w:p>
    <w:p w14:paraId="2A554975" w14:textId="77777777" w:rsidR="00811978" w:rsidRDefault="00811978" w:rsidP="00811978">
      <w:pPr>
        <w:pStyle w:val="Szvegtrzs"/>
        <w:jc w:val="center"/>
        <w:rPr>
          <w:b w:val="0"/>
        </w:rPr>
      </w:pPr>
    </w:p>
    <w:p w14:paraId="24EFD763" w14:textId="77777777" w:rsidR="00811978" w:rsidRDefault="00811978" w:rsidP="00811978">
      <w:pPr>
        <w:pStyle w:val="Szvegtrzs"/>
        <w:rPr>
          <w:b w:val="0"/>
        </w:rPr>
      </w:pPr>
      <w:r>
        <w:rPr>
          <w:b w:val="0"/>
        </w:rPr>
        <w:t>3.) Az intézmény az ellátást ……</w:t>
      </w:r>
      <w:proofErr w:type="gramStart"/>
      <w:r>
        <w:rPr>
          <w:b w:val="0"/>
        </w:rPr>
        <w:t>…….</w:t>
      </w:r>
      <w:proofErr w:type="gramEnd"/>
      <w:r>
        <w:rPr>
          <w:b w:val="0"/>
        </w:rPr>
        <w:t>. év ……………………… hó …… napjától kezdődően határozott időre: ……</w:t>
      </w:r>
      <w:proofErr w:type="gramStart"/>
      <w:r>
        <w:rPr>
          <w:b w:val="0"/>
        </w:rPr>
        <w:t>…….</w:t>
      </w:r>
      <w:proofErr w:type="gramEnd"/>
      <w:r>
        <w:rPr>
          <w:b w:val="0"/>
        </w:rPr>
        <w:t xml:space="preserve">. év ……………………… hó </w:t>
      </w:r>
      <w:proofErr w:type="gramStart"/>
      <w:r>
        <w:rPr>
          <w:b w:val="0"/>
        </w:rPr>
        <w:t>…….</w:t>
      </w:r>
      <w:proofErr w:type="gramEnd"/>
      <w:r>
        <w:rPr>
          <w:b w:val="0"/>
        </w:rPr>
        <w:t>. napig vagy határozatlan időre biztosítja.</w:t>
      </w:r>
    </w:p>
    <w:p w14:paraId="2026A830" w14:textId="77777777" w:rsidR="00811978" w:rsidRDefault="00811978" w:rsidP="00811978"/>
    <w:p w14:paraId="060F0E43" w14:textId="77777777" w:rsidR="00811978" w:rsidRDefault="00811978" w:rsidP="00811978">
      <w:pPr>
        <w:pStyle w:val="Cmsor3"/>
        <w:jc w:val="center"/>
        <w:rPr>
          <w:b w:val="0"/>
          <w:szCs w:val="24"/>
        </w:rPr>
      </w:pPr>
      <w:r>
        <w:rPr>
          <w:b w:val="0"/>
          <w:szCs w:val="24"/>
        </w:rPr>
        <w:t>II.) Szolgáltatások és fizetési kötelezettség</w:t>
      </w:r>
    </w:p>
    <w:p w14:paraId="0AA2C522" w14:textId="77777777" w:rsidR="00811978" w:rsidRDefault="00811978" w:rsidP="00811978"/>
    <w:p w14:paraId="217163F3" w14:textId="77777777" w:rsidR="00811978" w:rsidRDefault="00811978" w:rsidP="00811978">
      <w:pPr>
        <w:rPr>
          <w:u w:val="single"/>
        </w:rPr>
      </w:pPr>
      <w:r>
        <w:rPr>
          <w:u w:val="single"/>
        </w:rPr>
        <w:t>4.) A felek tájékoztatási kötelezettsége</w:t>
      </w:r>
    </w:p>
    <w:p w14:paraId="16141668" w14:textId="77777777" w:rsidR="00811978" w:rsidRDefault="00811978" w:rsidP="00811978"/>
    <w:p w14:paraId="1BAC3EF1" w14:textId="77777777" w:rsidR="00811978" w:rsidRDefault="00811978" w:rsidP="00811978">
      <w:r>
        <w:t xml:space="preserve">4.1.) Az ellátás igénylésekor az intézmény tájékoztatta az ellátást igénybe vevőt </w:t>
      </w:r>
    </w:p>
    <w:p w14:paraId="39F76F01" w14:textId="77777777" w:rsidR="00811978" w:rsidRDefault="00811978" w:rsidP="00811978">
      <w:pPr>
        <w:ind w:firstLine="708"/>
      </w:pPr>
      <w:r>
        <w:t>- az intézmény által biztosított ellátás tartamáról és feltételeiről,</w:t>
      </w:r>
    </w:p>
    <w:p w14:paraId="646A4FD4" w14:textId="77777777" w:rsidR="00811978" w:rsidRDefault="00811978" w:rsidP="00811978">
      <w:pPr>
        <w:ind w:firstLine="708"/>
      </w:pPr>
      <w:r>
        <w:t>- az intézmény által vezetett nyilvántartásokról,</w:t>
      </w:r>
    </w:p>
    <w:p w14:paraId="5D856961" w14:textId="77777777" w:rsidR="00811978" w:rsidRDefault="00811978" w:rsidP="00811978">
      <w:pPr>
        <w:pStyle w:val="Szvegtrzs"/>
        <w:ind w:left="708"/>
        <w:rPr>
          <w:b w:val="0"/>
        </w:rPr>
      </w:pPr>
      <w:r>
        <w:rPr>
          <w:b w:val="0"/>
        </w:rPr>
        <w:t>- az intézmény által biztosított ellátás igényléséhez szükséges okiratokról, a személyes megjelenésre vonatkozó szabályokról és más, jogszabályban meghatározott feltételekről.</w:t>
      </w:r>
    </w:p>
    <w:p w14:paraId="6228A79F" w14:textId="77777777" w:rsidR="00811978" w:rsidRDefault="00811978" w:rsidP="00811978"/>
    <w:p w14:paraId="4CB3627E" w14:textId="77777777" w:rsidR="00811978" w:rsidRDefault="00811978" w:rsidP="00811978">
      <w:r>
        <w:t>4.2.) A jogosult az ellátás igénylésekor köteles nyilatkozni:</w:t>
      </w:r>
    </w:p>
    <w:p w14:paraId="18D64C8D" w14:textId="77777777" w:rsidR="00811978" w:rsidRDefault="00811978" w:rsidP="00811978">
      <w:pPr>
        <w:ind w:left="708"/>
      </w:pPr>
      <w:r>
        <w:t>- a tájékoztatásban foglaltak tudomásulvételéről, és annak tiszteletben tartásáról,</w:t>
      </w:r>
    </w:p>
    <w:p w14:paraId="7043695A" w14:textId="77777777" w:rsidR="00811978" w:rsidRDefault="00811978" w:rsidP="00811978">
      <w:pPr>
        <w:pStyle w:val="Szvegtrzs"/>
        <w:ind w:left="708"/>
        <w:rPr>
          <w:b w:val="0"/>
        </w:rPr>
      </w:pPr>
      <w:r>
        <w:rPr>
          <w:b w:val="0"/>
        </w:rPr>
        <w:t>- arról, hogy a szociális ellátásra való jogosultság feltételeiben és a jogosult, továbbá a közeli hozzátartozója személyazonosító adataiban beállott változásokról haladéktalanul tájékoztatni fogja az intézmény vezetőjét,</w:t>
      </w:r>
    </w:p>
    <w:p w14:paraId="652DA15F" w14:textId="77777777" w:rsidR="00811978" w:rsidRDefault="00811978" w:rsidP="00811978">
      <w:pPr>
        <w:pStyle w:val="Szvegtrzs"/>
        <w:ind w:left="708"/>
        <w:rPr>
          <w:b w:val="0"/>
        </w:rPr>
      </w:pPr>
      <w:r>
        <w:rPr>
          <w:b w:val="0"/>
        </w:rPr>
        <w:t>- minden olyan körülményről, amely a személyi térítési díj megállapításához szükséges,</w:t>
      </w:r>
    </w:p>
    <w:p w14:paraId="2294A722" w14:textId="77777777" w:rsidR="00811978" w:rsidRDefault="00811978" w:rsidP="00811978">
      <w:pPr>
        <w:pStyle w:val="Szvegtrzs"/>
        <w:ind w:left="708"/>
        <w:rPr>
          <w:b w:val="0"/>
        </w:rPr>
      </w:pPr>
      <w:r>
        <w:rPr>
          <w:b w:val="0"/>
        </w:rPr>
        <w:t>- minden olyan dologról, ami az ellátás biztosítását, illetve megszűnését befolyásolhatja, vagy azt más okból fontosnak tartja.</w:t>
      </w:r>
    </w:p>
    <w:p w14:paraId="3BDC933A" w14:textId="77777777" w:rsidR="00811978" w:rsidRDefault="00811978" w:rsidP="00811978">
      <w:pPr>
        <w:pStyle w:val="Szvegtrzs"/>
        <w:rPr>
          <w:b w:val="0"/>
        </w:rPr>
      </w:pPr>
    </w:p>
    <w:p w14:paraId="1808E3AD" w14:textId="77777777" w:rsidR="00811978" w:rsidRDefault="00811978" w:rsidP="00811978">
      <w:pPr>
        <w:pStyle w:val="Szvegtrzs"/>
        <w:rPr>
          <w:b w:val="0"/>
        </w:rPr>
      </w:pPr>
      <w:r>
        <w:rPr>
          <w:b w:val="0"/>
        </w:rPr>
        <w:t>(Nem kell a térítési díj megállapításához szükséges adatokat közölni akkor, ha az elhelyezést igénylő vagy más személy az elhelyezés iránti kérelemmel egyidejűleg nyilatkozik arról, hogy szerződésben vállal kötelezettséget az intézményi térítési díj teljes összegének megfizetésére.)</w:t>
      </w:r>
    </w:p>
    <w:p w14:paraId="281321E4" w14:textId="77777777" w:rsidR="00811978" w:rsidRDefault="00811978" w:rsidP="00811978">
      <w:pPr>
        <w:pStyle w:val="Szvegtrzs"/>
        <w:rPr>
          <w:b w:val="0"/>
        </w:rPr>
      </w:pPr>
    </w:p>
    <w:p w14:paraId="0107EA98" w14:textId="77777777" w:rsidR="00811978" w:rsidRDefault="00811978" w:rsidP="00811978">
      <w:pPr>
        <w:pStyle w:val="Szvegtrzs"/>
        <w:rPr>
          <w:b w:val="0"/>
        </w:rPr>
      </w:pPr>
      <w:r>
        <w:rPr>
          <w:b w:val="0"/>
        </w:rPr>
        <w:t xml:space="preserve">4.3.) Az intézmény vezetője köteles értesíteni, illetve tájékoztatni a jogosultat </w:t>
      </w:r>
    </w:p>
    <w:p w14:paraId="27BF76A1" w14:textId="77777777" w:rsidR="00811978" w:rsidRDefault="00811978" w:rsidP="00811978">
      <w:pPr>
        <w:pStyle w:val="Szvegtrzs"/>
        <w:numPr>
          <w:ilvl w:val="0"/>
          <w:numId w:val="8"/>
        </w:numPr>
        <w:rPr>
          <w:b w:val="0"/>
        </w:rPr>
      </w:pPr>
      <w:r>
        <w:rPr>
          <w:b w:val="0"/>
        </w:rPr>
        <w:t>az ellátás biztosításában felmerült akadályoztatásról, az ellátás ideiglenes szüneteltetéséről,</w:t>
      </w:r>
    </w:p>
    <w:p w14:paraId="7736B4CF" w14:textId="77777777" w:rsidR="00811978" w:rsidRDefault="00811978" w:rsidP="00811978">
      <w:pPr>
        <w:pStyle w:val="Szvegtrzs"/>
        <w:numPr>
          <w:ilvl w:val="0"/>
          <w:numId w:val="8"/>
        </w:numPr>
        <w:rPr>
          <w:b w:val="0"/>
        </w:rPr>
      </w:pPr>
      <w:r>
        <w:rPr>
          <w:b w:val="0"/>
        </w:rPr>
        <w:t>a díjfizetési hátralék következményeiről, valamint a behajtás érdekében kezdeményezett intézkedésről.</w:t>
      </w:r>
    </w:p>
    <w:p w14:paraId="08C368FE" w14:textId="77777777" w:rsidR="00811978" w:rsidRDefault="00811978" w:rsidP="00811978">
      <w:pPr>
        <w:pStyle w:val="Szvegtrzs"/>
        <w:rPr>
          <w:b w:val="0"/>
        </w:rPr>
      </w:pPr>
    </w:p>
    <w:p w14:paraId="4B9F96D7" w14:textId="77777777" w:rsidR="00811978" w:rsidRDefault="00811978" w:rsidP="00811978">
      <w:pPr>
        <w:pStyle w:val="Szvegtrzs"/>
        <w:rPr>
          <w:b w:val="0"/>
          <w:u w:val="single"/>
        </w:rPr>
      </w:pPr>
      <w:r>
        <w:rPr>
          <w:b w:val="0"/>
          <w:u w:val="single"/>
        </w:rPr>
        <w:t>5.) Az intézmény a következő szolgáltatásokat nyújtja:</w:t>
      </w:r>
    </w:p>
    <w:p w14:paraId="446A8348" w14:textId="77777777" w:rsidR="00811978" w:rsidRDefault="00811978" w:rsidP="00811978">
      <w:pPr>
        <w:pStyle w:val="Szvegtrzs"/>
        <w:rPr>
          <w:b w:val="0"/>
          <w:u w:val="single"/>
        </w:rPr>
      </w:pPr>
    </w:p>
    <w:p w14:paraId="453B3E71" w14:textId="77777777" w:rsidR="00811978" w:rsidRDefault="00811978" w:rsidP="00811978">
      <w:pPr>
        <w:pStyle w:val="Szvegtrzs"/>
        <w:ind w:firstLine="708"/>
        <w:rPr>
          <w:b w:val="0"/>
        </w:rPr>
      </w:pPr>
      <w:r>
        <w:rPr>
          <w:b w:val="0"/>
        </w:rPr>
        <w:t>- napi egyszeri meleg étel – ebéd – biztosítása munkanapokon.</w:t>
      </w:r>
    </w:p>
    <w:p w14:paraId="0CD7545D" w14:textId="77777777" w:rsidR="00811978" w:rsidRDefault="00811978" w:rsidP="00811978">
      <w:pPr>
        <w:pStyle w:val="Szvegtrzs"/>
        <w:rPr>
          <w:b w:val="0"/>
        </w:rPr>
      </w:pPr>
    </w:p>
    <w:p w14:paraId="3BCC290F" w14:textId="77777777" w:rsidR="00811978" w:rsidRDefault="00811978" w:rsidP="00811978">
      <w:pPr>
        <w:pStyle w:val="Szvegtrzs"/>
        <w:rPr>
          <w:b w:val="0"/>
        </w:rPr>
      </w:pPr>
      <w:r>
        <w:rPr>
          <w:b w:val="0"/>
        </w:rPr>
        <w:t>A szolgáltatás igényelt formája:</w:t>
      </w:r>
      <w:r>
        <w:rPr>
          <w:b w:val="0"/>
        </w:rPr>
        <w:tab/>
        <w:t>- elvitel,</w:t>
      </w:r>
    </w:p>
    <w:p w14:paraId="225003E9" w14:textId="77777777" w:rsidR="00811978" w:rsidRDefault="00811978" w:rsidP="00811978">
      <w:pPr>
        <w:pStyle w:val="Szvegtrzs"/>
        <w:ind w:left="2832" w:firstLine="708"/>
        <w:rPr>
          <w:b w:val="0"/>
        </w:rPr>
      </w:pPr>
      <w:r>
        <w:rPr>
          <w:b w:val="0"/>
        </w:rPr>
        <w:t>- lakásra szállítás,</w:t>
      </w:r>
    </w:p>
    <w:p w14:paraId="72B2C4DA" w14:textId="77777777" w:rsidR="00811978" w:rsidRDefault="00811978" w:rsidP="00811978">
      <w:pPr>
        <w:pStyle w:val="Szvegtrzs"/>
        <w:ind w:left="3540"/>
        <w:rPr>
          <w:b w:val="0"/>
        </w:rPr>
      </w:pPr>
      <w:r>
        <w:rPr>
          <w:b w:val="0"/>
        </w:rPr>
        <w:t>- helyben fogyasztással. A helyben fogyasztás a nappali ellátást nyújtó klubban történik.</w:t>
      </w:r>
    </w:p>
    <w:p w14:paraId="4F36DCC6" w14:textId="77777777" w:rsidR="00811978" w:rsidRDefault="00811978" w:rsidP="00811978">
      <w:pPr>
        <w:pStyle w:val="Szvegtrzs"/>
        <w:rPr>
          <w:b w:val="0"/>
        </w:rPr>
      </w:pPr>
    </w:p>
    <w:p w14:paraId="06C08242" w14:textId="77777777" w:rsidR="00811978" w:rsidRDefault="00811978" w:rsidP="00811978">
      <w:pPr>
        <w:pStyle w:val="Szvegtrzs"/>
        <w:rPr>
          <w:b w:val="0"/>
        </w:rPr>
      </w:pPr>
      <w:r>
        <w:rPr>
          <w:b w:val="0"/>
        </w:rPr>
        <w:lastRenderedPageBreak/>
        <w:t xml:space="preserve">Az ebéd kiszolgálása az intézmény által az </w:t>
      </w:r>
      <w:proofErr w:type="spellStart"/>
      <w:r>
        <w:rPr>
          <w:b w:val="0"/>
        </w:rPr>
        <w:t>igénybevevő</w:t>
      </w:r>
      <w:proofErr w:type="spellEnd"/>
      <w:r>
        <w:rPr>
          <w:b w:val="0"/>
        </w:rPr>
        <w:t xml:space="preserve"> részére átadott étkezési jegyek ellenében – kivéve az </w:t>
      </w:r>
      <w:proofErr w:type="spellStart"/>
      <w:r>
        <w:rPr>
          <w:b w:val="0"/>
        </w:rPr>
        <w:t>ambrózfalvi</w:t>
      </w:r>
      <w:proofErr w:type="spellEnd"/>
      <w:r>
        <w:rPr>
          <w:b w:val="0"/>
        </w:rPr>
        <w:t xml:space="preserve"> és a nagyéri </w:t>
      </w:r>
      <w:proofErr w:type="spellStart"/>
      <w:r>
        <w:rPr>
          <w:b w:val="0"/>
        </w:rPr>
        <w:t>telephelyet</w:t>
      </w:r>
      <w:proofErr w:type="spellEnd"/>
      <w:r>
        <w:rPr>
          <w:b w:val="0"/>
        </w:rPr>
        <w:t xml:space="preserve"> - az Önkormányzat által a felnőtt étkeztetésre kötött ellátási szerződés alapján a ………………………………………</w:t>
      </w:r>
    </w:p>
    <w:p w14:paraId="2251C7CA" w14:textId="77777777" w:rsidR="00811978" w:rsidRDefault="00811978" w:rsidP="00811978">
      <w:pPr>
        <w:pStyle w:val="Szvegtrzs"/>
        <w:rPr>
          <w:b w:val="0"/>
        </w:rPr>
      </w:pPr>
      <w:r>
        <w:rPr>
          <w:b w:val="0"/>
        </w:rPr>
        <w:t>……………………………… által üzemeltetett …………</w:t>
      </w:r>
      <w:proofErr w:type="gramStart"/>
      <w:r>
        <w:rPr>
          <w:b w:val="0"/>
        </w:rPr>
        <w:t>…….</w:t>
      </w:r>
      <w:proofErr w:type="gramEnd"/>
      <w:r>
        <w:rPr>
          <w:b w:val="0"/>
        </w:rPr>
        <w:t>…………………………… (……………………............, ……………………………… utca …… szám) történik, az üzemeltető által meghatározott időpontban.</w:t>
      </w:r>
    </w:p>
    <w:p w14:paraId="366A517F" w14:textId="77777777" w:rsidR="00811978" w:rsidRDefault="00811978" w:rsidP="00811978">
      <w:pPr>
        <w:pStyle w:val="Szvegtrzs"/>
        <w:rPr>
          <w:b w:val="0"/>
        </w:rPr>
      </w:pPr>
    </w:p>
    <w:p w14:paraId="27C5490F" w14:textId="77777777" w:rsidR="00811978" w:rsidRDefault="00811978" w:rsidP="00811978">
      <w:pPr>
        <w:rPr>
          <w:u w:val="single"/>
        </w:rPr>
      </w:pPr>
      <w:r>
        <w:rPr>
          <w:u w:val="single"/>
        </w:rPr>
        <w:t>6.) Az ellátásért fizetendő személyi térítési díj</w:t>
      </w:r>
    </w:p>
    <w:p w14:paraId="569088B5" w14:textId="77777777" w:rsidR="00811978" w:rsidRDefault="00811978" w:rsidP="00811978"/>
    <w:p w14:paraId="01D973CE" w14:textId="77777777" w:rsidR="00811978" w:rsidRDefault="00811978" w:rsidP="00811978">
      <w:pPr>
        <w:pStyle w:val="Szvegtrzs"/>
        <w:rPr>
          <w:b w:val="0"/>
          <w:color w:val="FF0000"/>
        </w:rPr>
      </w:pPr>
      <w:r>
        <w:rPr>
          <w:b w:val="0"/>
        </w:rPr>
        <w:t xml:space="preserve">6.1.) </w:t>
      </w:r>
      <w:r w:rsidRPr="00962D11">
        <w:rPr>
          <w:b w:val="0"/>
          <w:color w:val="FF0000"/>
        </w:rPr>
        <w:t>Az ellátást igénybe vevő (kötelezett) az intézmény</w:t>
      </w:r>
      <w:r>
        <w:rPr>
          <w:b w:val="0"/>
          <w:color w:val="FF0000"/>
        </w:rPr>
        <w:t xml:space="preserve"> által biztosított étkeztetésért</w:t>
      </w:r>
      <w:r w:rsidRPr="00962D11">
        <w:rPr>
          <w:b w:val="0"/>
          <w:color w:val="FF0000"/>
        </w:rPr>
        <w:t xml:space="preserve"> </w:t>
      </w:r>
      <w:r>
        <w:rPr>
          <w:b w:val="0"/>
          <w:color w:val="FF0000"/>
        </w:rPr>
        <w:t>a családban az egy főre jutó havi jövedelem alapján</w:t>
      </w:r>
      <w:r w:rsidRPr="00962D11">
        <w:rPr>
          <w:b w:val="0"/>
          <w:color w:val="FF0000"/>
        </w:rPr>
        <w:t xml:space="preserve"> havonta </w:t>
      </w:r>
      <w:r>
        <w:rPr>
          <w:b w:val="0"/>
          <w:color w:val="FF0000"/>
        </w:rPr>
        <w:t>……………………. Ft személyi térítési díjat köteles fizetni. A térítési díjat havonta</w:t>
      </w:r>
    </w:p>
    <w:p w14:paraId="0E3C5678" w14:textId="77777777" w:rsidR="00811978" w:rsidRDefault="00811978" w:rsidP="00811978">
      <w:pPr>
        <w:pStyle w:val="Szvegtrzs"/>
        <w:ind w:firstLine="708"/>
        <w:rPr>
          <w:b w:val="0"/>
          <w:color w:val="FF0000"/>
        </w:rPr>
      </w:pPr>
      <w:r>
        <w:rPr>
          <w:b w:val="0"/>
          <w:color w:val="FF0000"/>
        </w:rPr>
        <w:t>*- előre, a tárgy</w:t>
      </w:r>
      <w:r w:rsidRPr="00962D11">
        <w:rPr>
          <w:b w:val="0"/>
          <w:color w:val="FF0000"/>
        </w:rPr>
        <w:t>hónap 1. napjától 5</w:t>
      </w:r>
      <w:r>
        <w:rPr>
          <w:b w:val="0"/>
          <w:color w:val="FF0000"/>
        </w:rPr>
        <w:t>. napjái</w:t>
      </w:r>
      <w:r w:rsidRPr="00962D11">
        <w:rPr>
          <w:b w:val="0"/>
          <w:color w:val="FF0000"/>
        </w:rPr>
        <w:t xml:space="preserve">g, </w:t>
      </w:r>
      <w:r>
        <w:rPr>
          <w:b w:val="0"/>
          <w:color w:val="FF0000"/>
        </w:rPr>
        <w:t>vagy</w:t>
      </w:r>
      <w:r w:rsidRPr="00962D11">
        <w:rPr>
          <w:b w:val="0"/>
          <w:color w:val="FF0000"/>
        </w:rPr>
        <w:t xml:space="preserve"> 25. nap</w:t>
      </w:r>
      <w:r>
        <w:rPr>
          <w:b w:val="0"/>
          <w:color w:val="FF0000"/>
        </w:rPr>
        <w:t>já</w:t>
      </w:r>
      <w:r w:rsidRPr="00962D11">
        <w:rPr>
          <w:b w:val="0"/>
          <w:color w:val="FF0000"/>
        </w:rPr>
        <w:t>tól 31. napjáig</w:t>
      </w:r>
    </w:p>
    <w:p w14:paraId="3BCDE8A7" w14:textId="77777777" w:rsidR="00811978" w:rsidRDefault="00811978" w:rsidP="00811978">
      <w:pPr>
        <w:pStyle w:val="Szvegtrzs"/>
        <w:ind w:firstLine="708"/>
        <w:rPr>
          <w:b w:val="0"/>
          <w:color w:val="FF0000"/>
        </w:rPr>
      </w:pPr>
      <w:r>
        <w:rPr>
          <w:b w:val="0"/>
          <w:color w:val="FF0000"/>
        </w:rPr>
        <w:t>*- utólag, a tárgyhónap</w:t>
      </w:r>
      <w:r w:rsidRPr="00962D11">
        <w:rPr>
          <w:b w:val="0"/>
          <w:color w:val="FF0000"/>
        </w:rPr>
        <w:t xml:space="preserve"> </w:t>
      </w:r>
      <w:r>
        <w:rPr>
          <w:b w:val="0"/>
          <w:color w:val="FF0000"/>
        </w:rPr>
        <w:t>……………………. napjáig</w:t>
      </w:r>
    </w:p>
    <w:p w14:paraId="65631BD8" w14:textId="77777777" w:rsidR="00811978" w:rsidRPr="00962D11" w:rsidRDefault="00811978" w:rsidP="00811978">
      <w:pPr>
        <w:pStyle w:val="Szvegtrzs"/>
        <w:rPr>
          <w:b w:val="0"/>
          <w:color w:val="FF0000"/>
        </w:rPr>
      </w:pPr>
      <w:r>
        <w:rPr>
          <w:b w:val="0"/>
          <w:color w:val="FF0000"/>
        </w:rPr>
        <w:t>kell megfizetni</w:t>
      </w:r>
      <w:r w:rsidRPr="00962D11">
        <w:rPr>
          <w:b w:val="0"/>
          <w:color w:val="FF0000"/>
        </w:rPr>
        <w:t>.</w:t>
      </w:r>
    </w:p>
    <w:p w14:paraId="26300AC2" w14:textId="77777777" w:rsidR="00811978" w:rsidRDefault="00811978" w:rsidP="00811978"/>
    <w:p w14:paraId="1C196D6D" w14:textId="77777777" w:rsidR="00811978" w:rsidRDefault="00811978" w:rsidP="00811978">
      <w:r>
        <w:t>*a nem kívánt szövegrész törlendő!</w:t>
      </w:r>
    </w:p>
    <w:p w14:paraId="1687A3E0" w14:textId="77777777" w:rsidR="00811978" w:rsidRDefault="00811978" w:rsidP="00811978"/>
    <w:p w14:paraId="6CA68178" w14:textId="77777777" w:rsidR="00811978" w:rsidRDefault="00811978" w:rsidP="00811978">
      <w:pPr>
        <w:jc w:val="both"/>
      </w:pPr>
      <w:r>
        <w:t>6.2.) A személyi térítési díj összege évente – a fenntartó által – két alkalommal vizsgálható felül és változtatható meg.</w:t>
      </w:r>
    </w:p>
    <w:p w14:paraId="4AC1C22B" w14:textId="77777777" w:rsidR="00811978" w:rsidRPr="001023EA" w:rsidRDefault="00811978" w:rsidP="00811978">
      <w:pPr>
        <w:pStyle w:val="Szvegtrzs"/>
        <w:rPr>
          <w:b w:val="0"/>
        </w:rPr>
      </w:pPr>
      <w:r w:rsidRPr="001023EA">
        <w:rPr>
          <w:b w:val="0"/>
        </w:rPr>
        <w:t>A térítési díj felülvizsgálata során megállapított új személy térítési díj megfizetésének időpontjáról a fenntartó rendelkezik, azzal a feltétellel, hogy az új térítési díj megfizetésére a jogosult nem kötelezhető a felülvizsgálatot megelőző időszakra.</w:t>
      </w:r>
    </w:p>
    <w:p w14:paraId="0642C2EB" w14:textId="77777777" w:rsidR="00811978" w:rsidRDefault="00811978" w:rsidP="00811978">
      <w:pPr>
        <w:pStyle w:val="Szvegtrzs"/>
        <w:rPr>
          <w:b w:val="0"/>
        </w:rPr>
      </w:pPr>
    </w:p>
    <w:p w14:paraId="4A3C55F0" w14:textId="77777777" w:rsidR="00811978" w:rsidRPr="003764F8" w:rsidRDefault="00811978" w:rsidP="00811978">
      <w:pPr>
        <w:pStyle w:val="Szvegtrzs"/>
        <w:rPr>
          <w:b w:val="0"/>
        </w:rPr>
      </w:pPr>
      <w:r w:rsidRPr="003764F8">
        <w:rPr>
          <w:b w:val="0"/>
        </w:rPr>
        <w:t>Az intézményi ellátásért fizetendő személyi térítési díj nem haladhatja meg a térítési díj számításának alapjául szolgáló jövedelem 30%-át az étkeztetést igénybe vevő esetében.</w:t>
      </w:r>
    </w:p>
    <w:p w14:paraId="07B9A43E" w14:textId="77777777" w:rsidR="00811978" w:rsidRPr="001023EA" w:rsidRDefault="00811978" w:rsidP="00811978">
      <w:pPr>
        <w:pStyle w:val="Szvegtrzs"/>
        <w:rPr>
          <w:b w:val="0"/>
        </w:rPr>
      </w:pPr>
    </w:p>
    <w:p w14:paraId="77DEA002" w14:textId="77777777" w:rsidR="00811978" w:rsidRDefault="00811978" w:rsidP="00811978">
      <w:pPr>
        <w:pStyle w:val="Szvegtrzs"/>
        <w:rPr>
          <w:b w:val="0"/>
        </w:rPr>
      </w:pPr>
      <w:r>
        <w:rPr>
          <w:b w:val="0"/>
        </w:rPr>
        <w:t>6.3.) Abban a nem kívánt esetben, ha az ellátást igénybe vevő a személyi térítési díj fizetési kötelezettségének nem tesz eleget, az intézményvezető 15 napos határidő megjelölésével felhívja a kötelezettet az elmaradt térítési díj megfizetésére. Amennyiben a határidő eredménytelenül telt el, a díjhátralékot nyilvántartásba veszi, és erről negyedévente tájékoztatja a fenntartót. A fenntartó az intézményvezető tájékoztatása alapján intézkedik a térítési díj hátraléknak a behajtásáról a közigazgatási hatósági eljárás és szolgáltatás általános szabályairól szóló 2004. évi CXL. törvény, illetve az adózás rendjéről szóló 2003. évi XCII. törvény szabályainak alkalmazásával.</w:t>
      </w:r>
    </w:p>
    <w:p w14:paraId="32AD637D" w14:textId="77777777" w:rsidR="00811978" w:rsidRDefault="00811978" w:rsidP="00811978">
      <w:pPr>
        <w:pStyle w:val="Szvegtrzs"/>
        <w:rPr>
          <w:b w:val="0"/>
        </w:rPr>
      </w:pPr>
      <w:r>
        <w:rPr>
          <w:b w:val="0"/>
        </w:rPr>
        <w:t>Ha a jogosult a személyi térítési díj összegét vitatja vagy annak csökkentését, illetve elengedését kéri, akkor e kérésével a fenntartóhoz fordulhat, aki dönt a személyi térítési díj összegéről.</w:t>
      </w:r>
    </w:p>
    <w:p w14:paraId="40CE8881" w14:textId="77777777" w:rsidR="00811978" w:rsidRDefault="00811978" w:rsidP="00811978"/>
    <w:p w14:paraId="4E578B63" w14:textId="77777777" w:rsidR="00811978" w:rsidRDefault="00811978" w:rsidP="00811978">
      <w:pPr>
        <w:rPr>
          <w:u w:val="single"/>
        </w:rPr>
      </w:pPr>
      <w:r>
        <w:rPr>
          <w:u w:val="single"/>
        </w:rPr>
        <w:t>7.) Az ellátás megszűnése</w:t>
      </w:r>
    </w:p>
    <w:p w14:paraId="0F8B3C98" w14:textId="77777777" w:rsidR="00811978" w:rsidRDefault="00811978" w:rsidP="00811978"/>
    <w:p w14:paraId="6BA04EB6" w14:textId="77777777" w:rsidR="00811978" w:rsidRDefault="00811978" w:rsidP="00811978">
      <w:r>
        <w:t>7.1.) Az ellátás megszűnik</w:t>
      </w:r>
    </w:p>
    <w:p w14:paraId="7FF87E7F" w14:textId="77777777" w:rsidR="00811978" w:rsidRDefault="00811978" w:rsidP="00811978">
      <w:pPr>
        <w:pStyle w:val="Szvegtrzs"/>
        <w:ind w:left="708"/>
        <w:rPr>
          <w:b w:val="0"/>
        </w:rPr>
      </w:pPr>
      <w:r>
        <w:rPr>
          <w:b w:val="0"/>
        </w:rPr>
        <w:t>a.) ha az ellátás megszervezéséről az Önkormányzat nem gondoskodik,</w:t>
      </w:r>
    </w:p>
    <w:p w14:paraId="7B19BB01" w14:textId="77777777" w:rsidR="00811978" w:rsidRDefault="00811978" w:rsidP="00811978">
      <w:pPr>
        <w:ind w:firstLine="708"/>
      </w:pPr>
      <w:proofErr w:type="spellStart"/>
      <w:r>
        <w:t>b.</w:t>
      </w:r>
      <w:proofErr w:type="spellEnd"/>
      <w:r>
        <w:t>) a határozott idejű ellátás esetén a megjelölt időtartam lejártával,</w:t>
      </w:r>
    </w:p>
    <w:p w14:paraId="252812B8" w14:textId="77777777" w:rsidR="00811978" w:rsidRDefault="00811978" w:rsidP="00811978">
      <w:pPr>
        <w:pStyle w:val="Szvegtrzs"/>
        <w:ind w:left="708"/>
        <w:rPr>
          <w:b w:val="0"/>
        </w:rPr>
      </w:pPr>
      <w:r>
        <w:rPr>
          <w:b w:val="0"/>
        </w:rPr>
        <w:t>c.) a jogosultnak, illetve hozzátartozójának az ellátás megszüntetésére vonatkozó bejelentését követő – a szakmai programban meghatározott – idő elteltével,</w:t>
      </w:r>
    </w:p>
    <w:p w14:paraId="0D62F257" w14:textId="77777777" w:rsidR="00811978" w:rsidRDefault="00811978" w:rsidP="00811978">
      <w:pPr>
        <w:ind w:firstLine="708"/>
        <w:jc w:val="both"/>
      </w:pPr>
      <w:r>
        <w:t>d.) a jogosult halálával,</w:t>
      </w:r>
    </w:p>
    <w:p w14:paraId="27F7B0C0" w14:textId="77777777" w:rsidR="00811978" w:rsidRDefault="00811978" w:rsidP="00811978">
      <w:pPr>
        <w:ind w:left="708"/>
        <w:jc w:val="both"/>
      </w:pPr>
      <w:r>
        <w:t>e.) akkor, ha az ellátás feltételei már nem állnak fenn, és végül</w:t>
      </w:r>
    </w:p>
    <w:p w14:paraId="6444719E" w14:textId="77777777" w:rsidR="00811978" w:rsidRDefault="00811978" w:rsidP="00811978">
      <w:pPr>
        <w:ind w:left="708"/>
        <w:jc w:val="both"/>
      </w:pPr>
      <w:r>
        <w:t>f.) az ellátást biztosító megszüntetheti az ellátást akkor, ha a jogosult az ellátás igénybevételével kapcsolatos előírásokat súlyosan megsérti, és/vagy – rendszeresen – nem tesz eleget személyi térítési díj fizetési kötelezettségének.</w:t>
      </w:r>
    </w:p>
    <w:p w14:paraId="30C79942" w14:textId="77777777" w:rsidR="00811978" w:rsidRDefault="00811978" w:rsidP="00811978">
      <w:pPr>
        <w:jc w:val="both"/>
      </w:pPr>
    </w:p>
    <w:p w14:paraId="744F512A" w14:textId="77777777" w:rsidR="00811978" w:rsidRDefault="00811978" w:rsidP="00811978">
      <w:pPr>
        <w:jc w:val="both"/>
      </w:pPr>
      <w:r>
        <w:t>7.2.) Az ellátás megszűnésekor a felek egymással elszámolnak, mely ügylet kiterjed:</w:t>
      </w:r>
    </w:p>
    <w:p w14:paraId="21E9B072" w14:textId="77777777" w:rsidR="00811978" w:rsidRDefault="00811978" w:rsidP="00811978">
      <w:pPr>
        <w:ind w:firstLine="708"/>
        <w:jc w:val="both"/>
      </w:pPr>
      <w:r>
        <w:t>- a fizetendő személyi térítési díjakra, ezek esetleges hátralékaira,</w:t>
      </w:r>
    </w:p>
    <w:p w14:paraId="1D22C661" w14:textId="77777777" w:rsidR="00811978" w:rsidRDefault="00811978" w:rsidP="00811978">
      <w:pPr>
        <w:ind w:left="708"/>
        <w:jc w:val="both"/>
      </w:pPr>
      <w:r>
        <w:t>- minden olyan dologra, melyek – az ellátás megszüntetéséhez okszerűen kapcsolódnak.</w:t>
      </w:r>
    </w:p>
    <w:p w14:paraId="5A213D38" w14:textId="77777777" w:rsidR="00811978" w:rsidRDefault="00811978" w:rsidP="00811978">
      <w:pPr>
        <w:jc w:val="both"/>
      </w:pPr>
    </w:p>
    <w:p w14:paraId="48368035" w14:textId="77777777" w:rsidR="00811978" w:rsidRDefault="00811978" w:rsidP="00811978">
      <w:pPr>
        <w:jc w:val="both"/>
      </w:pPr>
      <w:r>
        <w:t>Nem lehet bevonni az elszámolásba az ellátás megszűnéséhez kapcsolódó jogi és adminisztratív költségeket.</w:t>
      </w:r>
    </w:p>
    <w:p w14:paraId="6DE15C8C" w14:textId="77777777" w:rsidR="00811978" w:rsidRDefault="00811978" w:rsidP="00811978">
      <w:pPr>
        <w:jc w:val="both"/>
      </w:pPr>
    </w:p>
    <w:p w14:paraId="79A86B41" w14:textId="77777777" w:rsidR="00811978" w:rsidRDefault="00811978" w:rsidP="00811978">
      <w:pPr>
        <w:jc w:val="both"/>
      </w:pPr>
      <w:r>
        <w:t>8.) Az intézmény kijelenti, hogy előre nem látható helyzetekben is minden elvárhatót megtesz, hogy a megállapodásból következő kötelezettségeit a lehető legjobban teljesítse.</w:t>
      </w:r>
    </w:p>
    <w:p w14:paraId="4D279B51" w14:textId="77777777" w:rsidR="00811978" w:rsidRDefault="00811978" w:rsidP="00811978">
      <w:pPr>
        <w:jc w:val="both"/>
        <w:rPr>
          <w:i/>
        </w:rPr>
      </w:pPr>
    </w:p>
    <w:p w14:paraId="037E5243" w14:textId="77777777" w:rsidR="00811978" w:rsidRDefault="00811978" w:rsidP="00811978">
      <w:pPr>
        <w:pStyle w:val="Szvegtrzs"/>
        <w:rPr>
          <w:b w:val="0"/>
          <w:bCs/>
        </w:rPr>
      </w:pPr>
      <w:r>
        <w:rPr>
          <w:b w:val="0"/>
          <w:bCs/>
        </w:rPr>
        <w:t xml:space="preserve">9.) A megállapodásban foglalt az intézmény részéről fennálló kötelezettségek teljesítésével kapcsolatos panasz kivizsgálása az intézmény vezetőjének feladata. Az intézményvezető a panaszt köteles 15 napon belül kivizsgálni és a panasztevőt értesíteni a vizsgálat eredményéről. </w:t>
      </w:r>
    </w:p>
    <w:p w14:paraId="20269408" w14:textId="77777777" w:rsidR="00811978" w:rsidRPr="003764F8" w:rsidRDefault="00811978" w:rsidP="00811978">
      <w:pPr>
        <w:jc w:val="both"/>
      </w:pPr>
      <w:r w:rsidRPr="001023EA">
        <w:rPr>
          <w:bCs/>
        </w:rPr>
        <w:t>Amennyiben az intézményvezető határidőn belül nem intézkedik, vagy a panasztevő nem ért egyet az intézkedéssel, az intézkedésre meghatározott idő lejárta után, illetve az intézkedés kézhezvételét követő nyolc napon belül az intézmény fenntartójához,</w:t>
      </w:r>
      <w:r w:rsidRPr="001023EA">
        <w:rPr>
          <w:color w:val="FF0000"/>
        </w:rPr>
        <w:t xml:space="preserve"> </w:t>
      </w:r>
      <w:r w:rsidRPr="003764F8">
        <w:t xml:space="preserve">illetve az ellátottjogi képviselőhöz lehet fordulni. </w:t>
      </w:r>
    </w:p>
    <w:p w14:paraId="0309B986" w14:textId="77777777" w:rsidR="00811978" w:rsidRPr="003764F8" w:rsidRDefault="00811978" w:rsidP="00811978">
      <w:pPr>
        <w:jc w:val="both"/>
      </w:pPr>
    </w:p>
    <w:p w14:paraId="271EE927" w14:textId="77777777" w:rsidR="00811978" w:rsidRPr="003764F8" w:rsidRDefault="00811978" w:rsidP="00811978">
      <w:pPr>
        <w:jc w:val="both"/>
      </w:pPr>
      <w:r w:rsidRPr="003764F8">
        <w:t>Az ellátottjogi képviselő neve, elérhetősége:</w:t>
      </w:r>
      <w:r w:rsidRPr="003764F8">
        <w:tab/>
        <w:t>Gál Antal</w:t>
      </w:r>
    </w:p>
    <w:p w14:paraId="67E33BBC" w14:textId="77777777" w:rsidR="00811978" w:rsidRPr="003764F8" w:rsidRDefault="00811978" w:rsidP="00811978">
      <w:pPr>
        <w:jc w:val="both"/>
      </w:pPr>
      <w:r w:rsidRPr="003764F8">
        <w:t xml:space="preserve">                                                                </w:t>
      </w:r>
      <w:r w:rsidRPr="003764F8">
        <w:tab/>
      </w:r>
      <w:r w:rsidRPr="003764F8">
        <w:tab/>
        <w:t xml:space="preserve">6600 Szentes, </w:t>
      </w:r>
      <w:proofErr w:type="spellStart"/>
      <w:r w:rsidRPr="003764F8">
        <w:t>Csallány</w:t>
      </w:r>
      <w:proofErr w:type="spellEnd"/>
      <w:r w:rsidRPr="003764F8">
        <w:t xml:space="preserve"> Gábor part 1.</w:t>
      </w:r>
    </w:p>
    <w:p w14:paraId="13777F7B" w14:textId="77777777" w:rsidR="00811978" w:rsidRPr="003764F8" w:rsidRDefault="00811978" w:rsidP="00811978">
      <w:pPr>
        <w:jc w:val="both"/>
      </w:pPr>
      <w:r w:rsidRPr="003764F8">
        <w:t xml:space="preserve">                                                                </w:t>
      </w:r>
      <w:r w:rsidRPr="003764F8">
        <w:tab/>
      </w:r>
      <w:r w:rsidRPr="003764F8">
        <w:tab/>
        <w:t>Tel: 63/561-610</w:t>
      </w:r>
    </w:p>
    <w:p w14:paraId="6A623F8A" w14:textId="77777777" w:rsidR="00811978" w:rsidRDefault="00811978" w:rsidP="00811978">
      <w:pPr>
        <w:pStyle w:val="Szvegtrzs"/>
        <w:rPr>
          <w:b w:val="0"/>
          <w:bCs/>
        </w:rPr>
      </w:pPr>
    </w:p>
    <w:p w14:paraId="562C7144" w14:textId="77777777" w:rsidR="00811978" w:rsidRDefault="00811978" w:rsidP="00811978"/>
    <w:p w14:paraId="02021945" w14:textId="77777777" w:rsidR="00811978" w:rsidRDefault="00811978" w:rsidP="00811978"/>
    <w:p w14:paraId="25901E32" w14:textId="77777777" w:rsidR="00811978" w:rsidRDefault="00811978" w:rsidP="00811978">
      <w:r>
        <w:t>Kelt: ………………………………………………….</w:t>
      </w:r>
    </w:p>
    <w:p w14:paraId="24E32B80" w14:textId="77777777" w:rsidR="00811978" w:rsidRDefault="00811978" w:rsidP="00811978"/>
    <w:p w14:paraId="3A0894FB" w14:textId="77777777" w:rsidR="00811978" w:rsidRDefault="00811978" w:rsidP="00811978"/>
    <w:p w14:paraId="764845F6" w14:textId="77777777" w:rsidR="00811978" w:rsidRDefault="00811978" w:rsidP="00811978"/>
    <w:p w14:paraId="4DB0D3F8" w14:textId="77777777" w:rsidR="00811978" w:rsidRDefault="00811978" w:rsidP="00811978"/>
    <w:p w14:paraId="13C0B6A0" w14:textId="77777777" w:rsidR="00811978" w:rsidRDefault="00811978" w:rsidP="00811978">
      <w:r>
        <w:t>………………………………………..</w:t>
      </w:r>
      <w:r>
        <w:tab/>
      </w:r>
      <w:r>
        <w:tab/>
      </w:r>
      <w:r>
        <w:tab/>
        <w:t>…………………………….</w:t>
      </w:r>
    </w:p>
    <w:p w14:paraId="632AD052" w14:textId="77777777" w:rsidR="00811978" w:rsidRDefault="00811978" w:rsidP="00811978">
      <w:pPr>
        <w:ind w:firstLine="708"/>
      </w:pPr>
      <w:r>
        <w:t>ellátást igénybe vevő</w:t>
      </w:r>
      <w:r>
        <w:tab/>
      </w:r>
      <w:r>
        <w:tab/>
      </w:r>
      <w:r>
        <w:tab/>
      </w:r>
      <w:r>
        <w:tab/>
      </w:r>
      <w:r>
        <w:tab/>
        <w:t>tartásra kötelezett vagy azt</w:t>
      </w:r>
    </w:p>
    <w:p w14:paraId="7C86BC77" w14:textId="77777777" w:rsidR="00811978" w:rsidRDefault="00811978" w:rsidP="00811978">
      <w:pPr>
        <w:ind w:firstLine="708"/>
      </w:pPr>
      <w:r>
        <w:tab/>
      </w:r>
      <w:r>
        <w:tab/>
      </w:r>
      <w:r>
        <w:tab/>
      </w:r>
      <w:r>
        <w:tab/>
      </w:r>
      <w:r>
        <w:tab/>
      </w:r>
      <w:r>
        <w:tab/>
      </w:r>
      <w:r>
        <w:tab/>
        <w:t xml:space="preserve">           vállaló személy</w:t>
      </w:r>
    </w:p>
    <w:p w14:paraId="57F929E6" w14:textId="77777777" w:rsidR="00811978" w:rsidRDefault="00811978" w:rsidP="00811978">
      <w:pPr>
        <w:ind w:firstLine="708"/>
      </w:pPr>
    </w:p>
    <w:p w14:paraId="0CC94263" w14:textId="77777777" w:rsidR="00811978" w:rsidRDefault="00811978" w:rsidP="00811978">
      <w:pPr>
        <w:ind w:firstLine="708"/>
      </w:pPr>
    </w:p>
    <w:p w14:paraId="20047DAC" w14:textId="77777777" w:rsidR="00811978" w:rsidRDefault="00811978" w:rsidP="00811978">
      <w:pPr>
        <w:ind w:firstLine="708"/>
      </w:pPr>
    </w:p>
    <w:p w14:paraId="675601AE" w14:textId="77777777" w:rsidR="00811978" w:rsidRDefault="00811978" w:rsidP="00811978">
      <w:pPr>
        <w:jc w:val="center"/>
      </w:pPr>
      <w:r>
        <w:t>.......................................................</w:t>
      </w:r>
    </w:p>
    <w:p w14:paraId="698B5403" w14:textId="77777777" w:rsidR="00811978" w:rsidRDefault="00811978" w:rsidP="00811978">
      <w:pPr>
        <w:jc w:val="center"/>
      </w:pPr>
      <w:r>
        <w:t>ellátást biztosító intézmény</w:t>
      </w:r>
    </w:p>
    <w:p w14:paraId="48E03DBA" w14:textId="77777777" w:rsidR="008407D6" w:rsidRPr="00811978" w:rsidRDefault="008407D6" w:rsidP="00811978"/>
    <w:sectPr w:rsidR="008407D6" w:rsidRPr="008119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tarSymbol">
    <w:altName w:val="Arial Unicode MS"/>
    <w:charset w:val="02"/>
    <w:family w:val="auto"/>
    <w:pitch w:val="default"/>
  </w:font>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1"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2" w15:restartNumberingAfterBreak="0">
    <w:nsid w:val="00000008"/>
    <w:multiLevelType w:val="multilevel"/>
    <w:tmpl w:val="00000008"/>
    <w:name w:val="WW8Num8"/>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3" w15:restartNumberingAfterBreak="0">
    <w:nsid w:val="00000009"/>
    <w:multiLevelType w:val="multilevel"/>
    <w:tmpl w:val="00000009"/>
    <w:name w:val="WW8Num9"/>
    <w:lvl w:ilvl="0">
      <w:start w:val="4"/>
      <w:numFmt w:val="decimal"/>
      <w:lvlText w:val="%1."/>
      <w:lvlJc w:val="left"/>
      <w:pPr>
        <w:tabs>
          <w:tab w:val="num" w:pos="283"/>
        </w:tabs>
        <w:ind w:left="283" w:hanging="283"/>
      </w:pPr>
    </w:lvl>
    <w:lvl w:ilvl="1">
      <w:start w:val="2"/>
      <w:numFmt w:val="decimal"/>
      <w:lvlText w:val="%1.%2.)"/>
      <w:lvlJc w:val="left"/>
      <w:pPr>
        <w:tabs>
          <w:tab w:val="num" w:pos="343"/>
        </w:tabs>
        <w:ind w:left="343" w:hanging="283"/>
      </w:pPr>
    </w:lvl>
    <w:lvl w:ilvl="2">
      <w:start w:val="1"/>
      <w:numFmt w:val="decimal"/>
      <w:lvlText w:val="%1.%2.%3."/>
      <w:lvlJc w:val="left"/>
      <w:pPr>
        <w:tabs>
          <w:tab w:val="num" w:pos="403"/>
        </w:tabs>
        <w:ind w:left="403" w:hanging="283"/>
      </w:pPr>
    </w:lvl>
    <w:lvl w:ilvl="3">
      <w:start w:val="1"/>
      <w:numFmt w:val="decimal"/>
      <w:lvlText w:val="%1.%2.%3.%4."/>
      <w:lvlJc w:val="left"/>
      <w:pPr>
        <w:tabs>
          <w:tab w:val="num" w:pos="463"/>
        </w:tabs>
        <w:ind w:left="463" w:hanging="283"/>
      </w:pPr>
    </w:lvl>
    <w:lvl w:ilvl="4">
      <w:start w:val="1"/>
      <w:numFmt w:val="decimal"/>
      <w:lvlText w:val="%1.%2.%3.%4.%5."/>
      <w:lvlJc w:val="left"/>
      <w:pPr>
        <w:tabs>
          <w:tab w:val="num" w:pos="523"/>
        </w:tabs>
        <w:ind w:left="523" w:hanging="283"/>
      </w:pPr>
    </w:lvl>
    <w:lvl w:ilvl="5">
      <w:start w:val="1"/>
      <w:numFmt w:val="decimal"/>
      <w:lvlText w:val="%1.%2.%3.%4.%5.%6."/>
      <w:lvlJc w:val="left"/>
      <w:pPr>
        <w:tabs>
          <w:tab w:val="num" w:pos="583"/>
        </w:tabs>
        <w:ind w:left="583" w:hanging="283"/>
      </w:pPr>
    </w:lvl>
    <w:lvl w:ilvl="6">
      <w:start w:val="1"/>
      <w:numFmt w:val="decimal"/>
      <w:lvlText w:val="%1.%2.%3.%4.%5.%6.%7."/>
      <w:lvlJc w:val="left"/>
      <w:pPr>
        <w:tabs>
          <w:tab w:val="num" w:pos="643"/>
        </w:tabs>
        <w:ind w:left="643" w:hanging="283"/>
      </w:pPr>
    </w:lvl>
    <w:lvl w:ilvl="7">
      <w:start w:val="1"/>
      <w:numFmt w:val="decimal"/>
      <w:lvlText w:val="%1.%2.%3.%4.%5.%6.%7.%8."/>
      <w:lvlJc w:val="left"/>
      <w:pPr>
        <w:tabs>
          <w:tab w:val="num" w:pos="703"/>
        </w:tabs>
        <w:ind w:left="703" w:hanging="283"/>
      </w:pPr>
    </w:lvl>
    <w:lvl w:ilvl="8">
      <w:start w:val="1"/>
      <w:numFmt w:val="decimal"/>
      <w:lvlText w:val="%1.%2.%3.%4.%5.%6.%7.%8.%9."/>
      <w:lvlJc w:val="left"/>
      <w:pPr>
        <w:tabs>
          <w:tab w:val="num" w:pos="763"/>
        </w:tabs>
        <w:ind w:left="763" w:hanging="283"/>
      </w:pPr>
    </w:lvl>
  </w:abstractNum>
  <w:abstractNum w:abstractNumId="4" w15:restartNumberingAfterBreak="0">
    <w:nsid w:val="0000000A"/>
    <w:multiLevelType w:val="multilevel"/>
    <w:tmpl w:val="0000000A"/>
    <w:name w:val="WW8Num10"/>
    <w:lvl w:ilvl="0">
      <w:start w:val="1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6FF19EA"/>
    <w:multiLevelType w:val="hybridMultilevel"/>
    <w:tmpl w:val="B914E0CC"/>
    <w:lvl w:ilvl="0" w:tplc="408A6678">
      <w:start w:val="1"/>
      <w:numFmt w:val="bullet"/>
      <w:lvlText w:val="-"/>
      <w:lvlJc w:val="left"/>
      <w:pPr>
        <w:tabs>
          <w:tab w:val="num" w:pos="720"/>
        </w:tabs>
        <w:ind w:left="720" w:hanging="360"/>
      </w:pPr>
      <w:rPr>
        <w:rFonts w:ascii="Microsoft Sans Serif" w:hAnsi="Microsoft Sans Serif"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E94ABA"/>
    <w:multiLevelType w:val="hybridMultilevel"/>
    <w:tmpl w:val="013E0CB2"/>
    <w:lvl w:ilvl="0" w:tplc="C6009FE8">
      <w:start w:val="1"/>
      <w:numFmt w:val="lowerLetter"/>
      <w:lvlText w:val="%1.)"/>
      <w:lvlJc w:val="left"/>
      <w:pPr>
        <w:tabs>
          <w:tab w:val="num" w:pos="1068"/>
        </w:tabs>
        <w:ind w:left="1068" w:hanging="360"/>
      </w:pPr>
      <w:rPr>
        <w:rFonts w:hint="default"/>
      </w:rPr>
    </w:lvl>
    <w:lvl w:ilvl="1" w:tplc="040E0019" w:tentative="1">
      <w:start w:val="1"/>
      <w:numFmt w:val="lowerLetter"/>
      <w:lvlText w:val="%2."/>
      <w:lvlJc w:val="left"/>
      <w:pPr>
        <w:tabs>
          <w:tab w:val="num" w:pos="1788"/>
        </w:tabs>
        <w:ind w:left="1788" w:hanging="360"/>
      </w:pPr>
    </w:lvl>
    <w:lvl w:ilvl="2" w:tplc="040E001B" w:tentative="1">
      <w:start w:val="1"/>
      <w:numFmt w:val="lowerRoman"/>
      <w:lvlText w:val="%3."/>
      <w:lvlJc w:val="right"/>
      <w:pPr>
        <w:tabs>
          <w:tab w:val="num" w:pos="2508"/>
        </w:tabs>
        <w:ind w:left="2508" w:hanging="180"/>
      </w:p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7" w15:restartNumberingAfterBreak="0">
    <w:nsid w:val="79A203DB"/>
    <w:multiLevelType w:val="hybridMultilevel"/>
    <w:tmpl w:val="F536B316"/>
    <w:lvl w:ilvl="0" w:tplc="FFF61424">
      <w:start w:val="1"/>
      <w:numFmt w:val="lowerLetter"/>
      <w:lvlText w:val="%1.)"/>
      <w:lvlJc w:val="left"/>
      <w:pPr>
        <w:tabs>
          <w:tab w:val="num" w:pos="1068"/>
        </w:tabs>
        <w:ind w:left="1068" w:hanging="360"/>
      </w:pPr>
      <w:rPr>
        <w:rFonts w:hint="default"/>
      </w:rPr>
    </w:lvl>
    <w:lvl w:ilvl="1" w:tplc="040E0019" w:tentative="1">
      <w:start w:val="1"/>
      <w:numFmt w:val="lowerLetter"/>
      <w:lvlText w:val="%2."/>
      <w:lvlJc w:val="left"/>
      <w:pPr>
        <w:tabs>
          <w:tab w:val="num" w:pos="1788"/>
        </w:tabs>
        <w:ind w:left="1788" w:hanging="360"/>
      </w:pPr>
    </w:lvl>
    <w:lvl w:ilvl="2" w:tplc="040E001B" w:tentative="1">
      <w:start w:val="1"/>
      <w:numFmt w:val="lowerRoman"/>
      <w:lvlText w:val="%3."/>
      <w:lvlJc w:val="right"/>
      <w:pPr>
        <w:tabs>
          <w:tab w:val="num" w:pos="2508"/>
        </w:tabs>
        <w:ind w:left="2508" w:hanging="180"/>
      </w:p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7D6"/>
    <w:rsid w:val="00811978"/>
    <w:rsid w:val="008407D6"/>
    <w:rsid w:val="00D0469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27E52"/>
  <w15:chartTrackingRefBased/>
  <w15:docId w15:val="{F02F36BC-87BB-4028-AB41-B315915A2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407D6"/>
    <w:pPr>
      <w:spacing w:after="0" w:line="240" w:lineRule="auto"/>
    </w:pPr>
    <w:rPr>
      <w:rFonts w:ascii="Times New Roman" w:eastAsia="Times New Roman" w:hAnsi="Times New Roman" w:cs="Times New Roman"/>
      <w:sz w:val="24"/>
      <w:szCs w:val="20"/>
      <w:lang w:eastAsia="hu-HU"/>
    </w:rPr>
  </w:style>
  <w:style w:type="paragraph" w:styleId="Cmsor2">
    <w:name w:val="heading 2"/>
    <w:basedOn w:val="Norml"/>
    <w:next w:val="Norml"/>
    <w:link w:val="Cmsor2Char"/>
    <w:qFormat/>
    <w:rsid w:val="008407D6"/>
    <w:pPr>
      <w:keepNext/>
      <w:jc w:val="center"/>
      <w:outlineLvl w:val="1"/>
    </w:pPr>
    <w:rPr>
      <w:b/>
    </w:rPr>
  </w:style>
  <w:style w:type="paragraph" w:styleId="Cmsor3">
    <w:name w:val="heading 3"/>
    <w:basedOn w:val="Norml"/>
    <w:next w:val="Norml"/>
    <w:link w:val="Cmsor3Char"/>
    <w:qFormat/>
    <w:rsid w:val="008407D6"/>
    <w:pPr>
      <w:keepNext/>
      <w:outlineLvl w:val="2"/>
    </w:pPr>
    <w:rPr>
      <w:b/>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8407D6"/>
    <w:rPr>
      <w:rFonts w:ascii="Times New Roman" w:eastAsia="Times New Roman" w:hAnsi="Times New Roman" w:cs="Times New Roman"/>
      <w:b/>
      <w:sz w:val="24"/>
      <w:szCs w:val="20"/>
      <w:lang w:eastAsia="hu-HU"/>
    </w:rPr>
  </w:style>
  <w:style w:type="character" w:customStyle="1" w:styleId="Cmsor3Char">
    <w:name w:val="Címsor 3 Char"/>
    <w:basedOn w:val="Bekezdsalapbettpusa"/>
    <w:link w:val="Cmsor3"/>
    <w:rsid w:val="008407D6"/>
    <w:rPr>
      <w:rFonts w:ascii="Times New Roman" w:eastAsia="Times New Roman" w:hAnsi="Times New Roman" w:cs="Times New Roman"/>
      <w:b/>
      <w:sz w:val="24"/>
      <w:szCs w:val="20"/>
      <w:u w:val="single"/>
      <w:lang w:eastAsia="hu-HU"/>
    </w:rPr>
  </w:style>
  <w:style w:type="paragraph" w:styleId="Szvegtrzs">
    <w:name w:val="Body Text"/>
    <w:basedOn w:val="Norml"/>
    <w:link w:val="SzvegtrzsChar"/>
    <w:rsid w:val="008407D6"/>
    <w:pPr>
      <w:jc w:val="both"/>
    </w:pPr>
    <w:rPr>
      <w:b/>
    </w:rPr>
  </w:style>
  <w:style w:type="character" w:customStyle="1" w:styleId="SzvegtrzsChar">
    <w:name w:val="Szövegtörzs Char"/>
    <w:basedOn w:val="Bekezdsalapbettpusa"/>
    <w:link w:val="Szvegtrzs"/>
    <w:rsid w:val="008407D6"/>
    <w:rPr>
      <w:rFonts w:ascii="Times New Roman" w:eastAsia="Times New Roman" w:hAnsi="Times New Roman" w:cs="Times New Roman"/>
      <w:b/>
      <w:sz w:val="24"/>
      <w:szCs w:val="20"/>
      <w:lang w:eastAsia="hu-HU"/>
    </w:rPr>
  </w:style>
  <w:style w:type="character" w:styleId="Hiperhivatkozs">
    <w:name w:val="Hyperlink"/>
    <w:basedOn w:val="Bekezdsalapbettpusa"/>
    <w:rsid w:val="008407D6"/>
    <w:rPr>
      <w:color w:val="0000FF"/>
      <w:u w:val="single"/>
    </w:rPr>
  </w:style>
  <w:style w:type="paragraph" w:styleId="Szvegtrzs3">
    <w:name w:val="Body Text 3"/>
    <w:basedOn w:val="Norml"/>
    <w:link w:val="Szvegtrzs3Char"/>
    <w:uiPriority w:val="99"/>
    <w:semiHidden/>
    <w:unhideWhenUsed/>
    <w:rsid w:val="00D0469E"/>
    <w:pPr>
      <w:spacing w:after="120"/>
    </w:pPr>
    <w:rPr>
      <w:sz w:val="16"/>
      <w:szCs w:val="16"/>
    </w:rPr>
  </w:style>
  <w:style w:type="character" w:customStyle="1" w:styleId="Szvegtrzs3Char">
    <w:name w:val="Szövegtörzs 3 Char"/>
    <w:basedOn w:val="Bekezdsalapbettpusa"/>
    <w:link w:val="Szvegtrzs3"/>
    <w:uiPriority w:val="99"/>
    <w:semiHidden/>
    <w:rsid w:val="00D0469E"/>
    <w:rPr>
      <w:rFonts w:ascii="Times New Roman" w:eastAsia="Times New Roman" w:hAnsi="Times New Roman" w:cs="Times New Roman"/>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1025</Words>
  <Characters>7077</Characters>
  <Application>Microsoft Office Word</Application>
  <DocSecurity>0</DocSecurity>
  <Lines>58</Lines>
  <Paragraphs>16</Paragraphs>
  <ScaleCrop>false</ScaleCrop>
  <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2021-04-08T08:49:00Z</dcterms:created>
  <dcterms:modified xsi:type="dcterms:W3CDTF">2021-04-08T08:49:00Z</dcterms:modified>
</cp:coreProperties>
</file>