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29" w:rsidRDefault="00EA5229" w:rsidP="00EA5229">
      <w:pPr>
        <w:pStyle w:val="Listaszerbekezds"/>
        <w:widowControl w:val="0"/>
        <w:spacing w:after="0" w:line="240" w:lineRule="auto"/>
        <w:ind w:left="2340"/>
        <w:jc w:val="right"/>
        <w:rPr>
          <w:b/>
          <w:sz w:val="24"/>
        </w:rPr>
      </w:pPr>
      <w:r>
        <w:rPr>
          <w:b/>
          <w:sz w:val="24"/>
        </w:rPr>
        <w:t xml:space="preserve">5. melléklet a 20/2014.(XII.19.) önkormányzati rendelethez </w:t>
      </w:r>
      <w:r>
        <w:rPr>
          <w:rStyle w:val="Lbjegyzet-hivatkozs"/>
          <w:b/>
          <w:sz w:val="24"/>
        </w:rPr>
        <w:footnoteReference w:id="1"/>
      </w:r>
      <w:r>
        <w:rPr>
          <w:b/>
          <w:sz w:val="24"/>
        </w:rPr>
        <w:t>,</w:t>
      </w:r>
      <w:r>
        <w:rPr>
          <w:rStyle w:val="Lbjegyzet-hivatkozs"/>
          <w:b/>
          <w:sz w:val="24"/>
        </w:rPr>
        <w:footnoteReference w:id="2"/>
      </w:r>
    </w:p>
    <w:p w:rsidR="00EA5229" w:rsidRDefault="00EA5229" w:rsidP="00EA5229">
      <w:pPr>
        <w:widowControl w:val="0"/>
        <w:spacing w:after="0" w:line="240" w:lineRule="auto"/>
        <w:ind w:left="720"/>
        <w:jc w:val="right"/>
        <w:rPr>
          <w:sz w:val="24"/>
        </w:rPr>
      </w:pPr>
    </w:p>
    <w:p w:rsidR="00EA5229" w:rsidRPr="00456E62" w:rsidRDefault="00EA5229" w:rsidP="00EA5229">
      <w:pPr>
        <w:spacing w:after="120"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Alkalmazható gyűjtőedény típusok: </w:t>
      </w:r>
    </w:p>
    <w:p w:rsidR="00EA5229" w:rsidRPr="00456E62" w:rsidRDefault="00EA5229" w:rsidP="00EA5229">
      <w:pPr>
        <w:spacing w:after="120"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>1) Szabványos gyűjtő edények</w:t>
      </w:r>
    </w:p>
    <w:p w:rsidR="00EA5229" w:rsidRPr="00456E62" w:rsidRDefault="00EA5229" w:rsidP="00EA5229">
      <w:pPr>
        <w:spacing w:after="120"/>
        <w:ind w:firstLine="709"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60 literes </w:t>
      </w:r>
    </w:p>
    <w:p w:rsidR="00EA5229" w:rsidRPr="00456E62" w:rsidRDefault="00EA5229" w:rsidP="00EA5229">
      <w:pPr>
        <w:spacing w:after="120"/>
        <w:ind w:firstLine="709"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80 literes </w:t>
      </w:r>
    </w:p>
    <w:p w:rsidR="00EA5229" w:rsidRPr="00456E62" w:rsidRDefault="00EA5229" w:rsidP="00EA5229">
      <w:pPr>
        <w:spacing w:after="120"/>
        <w:ind w:firstLine="709"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120 literes </w:t>
      </w:r>
    </w:p>
    <w:p w:rsidR="00EA5229" w:rsidRPr="00456E62" w:rsidRDefault="00EA5229" w:rsidP="00EA5229">
      <w:pPr>
        <w:spacing w:after="120"/>
        <w:ind w:firstLine="709"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240 literes </w:t>
      </w:r>
    </w:p>
    <w:p w:rsidR="00EA5229" w:rsidRPr="00456E62" w:rsidRDefault="00EA5229" w:rsidP="00EA5229">
      <w:pPr>
        <w:spacing w:after="120"/>
        <w:ind w:firstLine="709"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1.100 literes </w:t>
      </w:r>
      <w:proofErr w:type="spellStart"/>
      <w:r w:rsidRPr="00456E62">
        <w:rPr>
          <w:rFonts w:ascii="Arial" w:hAnsi="Arial" w:cs="Arial"/>
          <w:i/>
          <w:iCs/>
          <w:color w:val="000000"/>
        </w:rPr>
        <w:t>bobr</w:t>
      </w:r>
      <w:proofErr w:type="spellEnd"/>
      <w:r w:rsidRPr="00456E62">
        <w:rPr>
          <w:rFonts w:ascii="Arial" w:hAnsi="Arial" w:cs="Arial"/>
          <w:i/>
          <w:iCs/>
          <w:color w:val="000000"/>
        </w:rPr>
        <w:t xml:space="preserve"> edény </w:t>
      </w:r>
    </w:p>
    <w:p w:rsidR="00EA5229" w:rsidRPr="00456E62" w:rsidRDefault="00EA5229" w:rsidP="00EA5229">
      <w:pPr>
        <w:spacing w:after="120"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2) A Közszolgáltató egyedi jelölésével ellátott köztisztasági 120 literes zsák </w:t>
      </w:r>
    </w:p>
    <w:p w:rsidR="00EA5229" w:rsidRPr="00456E62" w:rsidRDefault="00EA5229" w:rsidP="00EA5229">
      <w:pPr>
        <w:spacing w:after="120"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>3) Egyéb olyan hulladék tárolására alkalmas tárgy, amelyet a Közszolgáltató elfogad.</w:t>
      </w:r>
    </w:p>
    <w:p w:rsidR="00EA5229" w:rsidRDefault="00EA5229" w:rsidP="00EA5229">
      <w:pPr>
        <w:keepLines/>
        <w:spacing w:after="0" w:line="240" w:lineRule="auto"/>
        <w:ind w:left="568" w:hanging="284"/>
        <w:jc w:val="both"/>
        <w:rPr>
          <w:noProof/>
          <w:sz w:val="24"/>
        </w:rPr>
      </w:pPr>
    </w:p>
    <w:p w:rsidR="00D36884" w:rsidRDefault="00D36884">
      <w:bookmarkStart w:id="0" w:name="_GoBack"/>
      <w:bookmarkEnd w:id="0"/>
    </w:p>
    <w:sectPr w:rsidR="00D3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4DA" w:rsidRDefault="00B304DA" w:rsidP="00EA5229">
      <w:pPr>
        <w:spacing w:after="0" w:line="240" w:lineRule="auto"/>
      </w:pPr>
      <w:r>
        <w:separator/>
      </w:r>
    </w:p>
  </w:endnote>
  <w:endnote w:type="continuationSeparator" w:id="0">
    <w:p w:rsidR="00B304DA" w:rsidRDefault="00B304DA" w:rsidP="00EA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4DA" w:rsidRDefault="00B304DA" w:rsidP="00EA5229">
      <w:pPr>
        <w:spacing w:after="0" w:line="240" w:lineRule="auto"/>
      </w:pPr>
      <w:r>
        <w:separator/>
      </w:r>
    </w:p>
  </w:footnote>
  <w:footnote w:type="continuationSeparator" w:id="0">
    <w:p w:rsidR="00B304DA" w:rsidRDefault="00B304DA" w:rsidP="00EA5229">
      <w:pPr>
        <w:spacing w:after="0" w:line="240" w:lineRule="auto"/>
      </w:pPr>
      <w:r>
        <w:continuationSeparator/>
      </w:r>
    </w:p>
  </w:footnote>
  <w:footnote w:id="1">
    <w:p w:rsidR="00EA5229" w:rsidRDefault="00EA5229" w:rsidP="00EA5229">
      <w:pPr>
        <w:pStyle w:val="Lbjegyzetszveg"/>
      </w:pPr>
      <w:r>
        <w:rPr>
          <w:rStyle w:val="Lbjegyzet-hivatkozs"/>
        </w:rPr>
        <w:footnoteRef/>
      </w:r>
      <w:r>
        <w:t xml:space="preserve"> Módosította Budakalász Város Képviselő- testületének 1/2016.(I.28.) rendelete, hatályos 2016. január 29. napjától</w:t>
      </w:r>
    </w:p>
  </w:footnote>
  <w:footnote w:id="2">
    <w:p w:rsidR="00EA5229" w:rsidRDefault="00EA5229" w:rsidP="00EA5229">
      <w:pPr>
        <w:pStyle w:val="Lbjegyzetszveg"/>
      </w:pPr>
      <w:r>
        <w:rPr>
          <w:rStyle w:val="Lbjegyzet-hivatkozs"/>
        </w:rPr>
        <w:footnoteRef/>
      </w:r>
      <w:r>
        <w:t xml:space="preserve"> Módosította Budakalász Város Képviselő- testületének 30/2020.(X.1.) rendelete, hatályos 2020. október 2.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29"/>
    <w:rsid w:val="00B304DA"/>
    <w:rsid w:val="00D36884"/>
    <w:rsid w:val="00E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7E7B6-01D8-474E-A405-0FADD4E3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5229"/>
    <w:pPr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Welt L,Számozott lista 1,Eszeri felsorolás,List Paragraph à moi,Bullet_1,Színes lista – 1. jelölőszín1,Bullet List,FooterText,numbered,Paragraphe de liste1,Bulletr List Paragraph,列出段落,列出段落1,bekezdés1,Dot pt,Bullet 1,No Spacin"/>
    <w:basedOn w:val="Norml"/>
    <w:link w:val="ListaszerbekezdsChar"/>
    <w:uiPriority w:val="34"/>
    <w:qFormat/>
    <w:rsid w:val="00EA5229"/>
    <w:pPr>
      <w:ind w:left="720"/>
    </w:pPr>
  </w:style>
  <w:style w:type="paragraph" w:styleId="Lbjegyzetszveg">
    <w:name w:val="footnote text"/>
    <w:basedOn w:val="Norml"/>
    <w:link w:val="LbjegyzetszvegChar"/>
    <w:semiHidden/>
    <w:rsid w:val="00EA522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A5229"/>
    <w:rPr>
      <w:rFonts w:ascii="Calibri" w:eastAsia="Times New Roman" w:hAnsi="Calibri" w:cs="Calibri"/>
      <w:sz w:val="20"/>
      <w:szCs w:val="20"/>
      <w:lang w:eastAsia="hu-HU"/>
    </w:rPr>
  </w:style>
  <w:style w:type="character" w:styleId="Lbjegyzet-hivatkozs">
    <w:name w:val="footnote reference"/>
    <w:semiHidden/>
    <w:rsid w:val="00EA5229"/>
    <w:rPr>
      <w:vertAlign w:val="superscript"/>
    </w:rPr>
  </w:style>
  <w:style w:type="character" w:customStyle="1" w:styleId="ListaszerbekezdsChar">
    <w:name w:val="Listaszerű bekezdés Char"/>
    <w:aliases w:val="lista_2 Char,Welt L Char,Számozott lista 1 Char,Eszeri felsorolás Char,List Paragraph à moi Char,Bullet_1 Char,Színes lista – 1. jelölőszín1 Char,Bullet List Char,FooterText Char,numbered Char,Paragraphe de liste1 Char,列出段落 Char"/>
    <w:link w:val="Listaszerbekezds"/>
    <w:uiPriority w:val="34"/>
    <w:qFormat/>
    <w:locked/>
    <w:rsid w:val="00EA5229"/>
    <w:rPr>
      <w:rFonts w:ascii="Calibri" w:eastAsia="Times New Roman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Enikő</dc:creator>
  <cp:keywords/>
  <dc:description/>
  <cp:lastModifiedBy>Müller Enikő</cp:lastModifiedBy>
  <cp:revision>1</cp:revision>
  <dcterms:created xsi:type="dcterms:W3CDTF">2021-06-16T13:59:00Z</dcterms:created>
  <dcterms:modified xsi:type="dcterms:W3CDTF">2021-06-16T13:59:00Z</dcterms:modified>
</cp:coreProperties>
</file>