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4CF43" w14:textId="63516932" w:rsidR="001A3607" w:rsidRDefault="00504C3F" w:rsidP="00504C3F">
      <w:pPr>
        <w:keepLines/>
        <w:spacing w:after="160" w:line="256" w:lineRule="auto"/>
        <w:jc w:val="right"/>
        <w:rPr>
          <w:sz w:val="22"/>
          <w:szCs w:val="22"/>
          <w:lang w:eastAsia="en-US"/>
        </w:rPr>
      </w:pPr>
      <w:r>
        <w:rPr>
          <w:sz w:val="22"/>
          <w:szCs w:val="22"/>
          <w:lang w:eastAsia="en-US"/>
        </w:rPr>
        <w:t>19. melléklet</w:t>
      </w:r>
    </w:p>
    <w:p w14:paraId="6158F3E1" w14:textId="77777777" w:rsidR="00154EF2" w:rsidRPr="00CC7DEE" w:rsidRDefault="00154EF2" w:rsidP="00154EF2">
      <w:pPr>
        <w:jc w:val="center"/>
        <w:rPr>
          <w:b/>
        </w:rPr>
      </w:pPr>
      <w:r w:rsidRPr="00CC7DEE">
        <w:rPr>
          <w:b/>
        </w:rPr>
        <w:t>Közigazgatási szerződés -</w:t>
      </w:r>
    </w:p>
    <w:p w14:paraId="2C90F80C" w14:textId="77777777" w:rsidR="00154EF2" w:rsidRPr="00CC7DEE" w:rsidRDefault="00154EF2" w:rsidP="00154EF2">
      <w:pPr>
        <w:jc w:val="center"/>
        <w:rPr>
          <w:b/>
        </w:rPr>
      </w:pPr>
      <w:r w:rsidRPr="00CC7DEE">
        <w:rPr>
          <w:b/>
        </w:rPr>
        <w:t>Együttműködési megállapodás</w:t>
      </w:r>
    </w:p>
    <w:p w14:paraId="5088C11F" w14:textId="77777777" w:rsidR="00154EF2" w:rsidRPr="00CC7DEE" w:rsidRDefault="00154EF2" w:rsidP="00154EF2">
      <w:pPr>
        <w:jc w:val="both"/>
      </w:pPr>
    </w:p>
    <w:p w14:paraId="29659728" w14:textId="77777777" w:rsidR="00154EF2" w:rsidRPr="00CC7DEE" w:rsidRDefault="00154EF2" w:rsidP="00154EF2">
      <w:pPr>
        <w:jc w:val="both"/>
      </w:pPr>
      <w:r w:rsidRPr="00CC7DEE">
        <w:t>Amely létrejött egyrészről</w:t>
      </w:r>
    </w:p>
    <w:p w14:paraId="3964ABA7" w14:textId="77777777" w:rsidR="00154EF2" w:rsidRPr="00CC7DEE" w:rsidRDefault="00154EF2" w:rsidP="00154EF2">
      <w:pPr>
        <w:jc w:val="both"/>
      </w:pPr>
      <w:r w:rsidRPr="00CC7DEE">
        <w:t xml:space="preserve">Dabas </w:t>
      </w:r>
      <w:proofErr w:type="gramStart"/>
      <w:r w:rsidRPr="00CC7DEE">
        <w:t>Város  Önkormányzatának</w:t>
      </w:r>
      <w:proofErr w:type="gramEnd"/>
      <w:r w:rsidRPr="00CC7DEE">
        <w:t xml:space="preserve"> Képviselő-testülete (székhelye: 2370 Dabas, Szent István tér 1/b. adószáma:15730363-2-13, törzskönyvi nyilvántartási száma:730369, képviseli:              Kőszegi Zoltán polgármester) a továbbiakban: helyi önkormányzat,</w:t>
      </w:r>
    </w:p>
    <w:p w14:paraId="661A0281" w14:textId="77777777" w:rsidR="00154EF2" w:rsidRPr="00CC7DEE" w:rsidRDefault="00154EF2" w:rsidP="00154EF2">
      <w:pPr>
        <w:jc w:val="both"/>
      </w:pPr>
      <w:r w:rsidRPr="00CC7DEE">
        <w:t>másrészről</w:t>
      </w:r>
    </w:p>
    <w:p w14:paraId="0EDEEABB" w14:textId="2D86658D" w:rsidR="00154EF2" w:rsidRPr="00CC7DEE" w:rsidRDefault="00154EF2" w:rsidP="00154EF2">
      <w:pPr>
        <w:jc w:val="both"/>
      </w:pPr>
      <w:r w:rsidRPr="00CC7DEE">
        <w:t xml:space="preserve">a </w:t>
      </w:r>
      <w:r w:rsidRPr="00CC7DEE">
        <w:rPr>
          <w:b/>
        </w:rPr>
        <w:t>Dabas Város Roma Nemzetiségi Önkormányzatának</w:t>
      </w:r>
      <w:r w:rsidRPr="00CC7DEE">
        <w:t xml:space="preserve"> Képviselő-testülete</w:t>
      </w:r>
      <w:r w:rsidRPr="00CC7DEE">
        <w:rPr>
          <w:b/>
        </w:rPr>
        <w:t xml:space="preserve"> </w:t>
      </w:r>
      <w:r w:rsidRPr="00CC7DEE">
        <w:t xml:space="preserve">(székhelye:2370 </w:t>
      </w:r>
      <w:proofErr w:type="gramStart"/>
      <w:r w:rsidRPr="00CC7DEE">
        <w:t>Dabas,Szent</w:t>
      </w:r>
      <w:proofErr w:type="gramEnd"/>
      <w:r w:rsidRPr="00CC7DEE">
        <w:t xml:space="preserve"> István tér 1/b. adószáma:15767006-1-13, törzskönyvi nyilvántartási száma:767004 </w:t>
      </w:r>
      <w:proofErr w:type="spellStart"/>
      <w:r w:rsidRPr="00CC7DEE">
        <w:t>képviseli:</w:t>
      </w:r>
      <w:r>
        <w:t>Hochmajer</w:t>
      </w:r>
      <w:proofErr w:type="spellEnd"/>
      <w:r>
        <w:t xml:space="preserve"> Györgyné e</w:t>
      </w:r>
      <w:r w:rsidRPr="00CC7DEE">
        <w:t>lnök ) a továbbiakban: nemzetiségi önkormányzat – mint Szerződő felek között, a nemzetiségek jogairól szóló 2011. évi CLXXIX. törvény (a továbbiakban: Nek. tv.) 80. § (2) bekezdése alapján, az alulírt helyen és időben az alábbi tartalommal:</w:t>
      </w:r>
    </w:p>
    <w:p w14:paraId="18DFAF93" w14:textId="77777777" w:rsidR="00154EF2" w:rsidRPr="00CC7DEE" w:rsidRDefault="00154EF2" w:rsidP="00154EF2">
      <w:pPr>
        <w:jc w:val="both"/>
      </w:pPr>
    </w:p>
    <w:p w14:paraId="585F5140" w14:textId="77777777" w:rsidR="00154EF2" w:rsidRPr="00CC7DEE" w:rsidRDefault="00154EF2" w:rsidP="00154EF2">
      <w:pPr>
        <w:jc w:val="both"/>
      </w:pPr>
      <w:r w:rsidRPr="00CC7DEE">
        <w:t>Szerződő felek jelen megállapodásban rögzítik a nemzetiségi önkormányzat helyiség használatával, az Nek. tv. 80. §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w:t>
      </w:r>
    </w:p>
    <w:p w14:paraId="5BBCDC97" w14:textId="77777777" w:rsidR="00154EF2" w:rsidRPr="00CC7DEE" w:rsidRDefault="00154EF2" w:rsidP="00154EF2">
      <w:pPr>
        <w:ind w:left="658"/>
        <w:jc w:val="both"/>
      </w:pPr>
    </w:p>
    <w:p w14:paraId="77676C9C" w14:textId="77777777" w:rsidR="00154EF2" w:rsidRPr="00CC7DEE" w:rsidRDefault="00154EF2" w:rsidP="00154EF2">
      <w:pPr>
        <w:jc w:val="both"/>
      </w:pPr>
      <w:r w:rsidRPr="00CC7DEE">
        <w:t>A szerződés/megállapodás szabályainak kialakítása az alábbi jogszabályok figyelembevételével történt:</w:t>
      </w:r>
    </w:p>
    <w:p w14:paraId="55BEA21E" w14:textId="77777777" w:rsidR="00154EF2" w:rsidRPr="00CC7DEE" w:rsidRDefault="00154EF2" w:rsidP="006D7B67">
      <w:pPr>
        <w:numPr>
          <w:ilvl w:val="0"/>
          <w:numId w:val="107"/>
        </w:numPr>
        <w:jc w:val="both"/>
      </w:pPr>
      <w:r w:rsidRPr="00CC7DEE">
        <w:t>a nemzetiségek jogairól szóló 2011. évi CLXXIX. törvény (Nek. tv.);</w:t>
      </w:r>
    </w:p>
    <w:p w14:paraId="0D5E4613" w14:textId="77777777" w:rsidR="00154EF2" w:rsidRPr="00CC7DEE" w:rsidRDefault="00154EF2" w:rsidP="006D7B67">
      <w:pPr>
        <w:numPr>
          <w:ilvl w:val="0"/>
          <w:numId w:val="107"/>
        </w:numPr>
        <w:jc w:val="both"/>
      </w:pPr>
      <w:r w:rsidRPr="00CC7DEE">
        <w:t>Magyarország helyi önkormányzatairól szóló 2011. évi CLXXXIX. törvény (Mötv.);</w:t>
      </w:r>
    </w:p>
    <w:p w14:paraId="74B2ECF7" w14:textId="77777777" w:rsidR="00154EF2" w:rsidRPr="00CC7DEE" w:rsidRDefault="00154EF2" w:rsidP="006D7B67">
      <w:pPr>
        <w:numPr>
          <w:ilvl w:val="0"/>
          <w:numId w:val="107"/>
        </w:numPr>
        <w:jc w:val="both"/>
      </w:pPr>
      <w:r w:rsidRPr="00CC7DEE">
        <w:t>az államháztartásról szóló 2011. CXCV. törvény (Áht.);</w:t>
      </w:r>
    </w:p>
    <w:p w14:paraId="0F39A410" w14:textId="77777777" w:rsidR="00154EF2" w:rsidRPr="00CC7DEE" w:rsidRDefault="00154EF2" w:rsidP="006D7B67">
      <w:pPr>
        <w:numPr>
          <w:ilvl w:val="0"/>
          <w:numId w:val="107"/>
        </w:numPr>
        <w:jc w:val="both"/>
        <w:rPr>
          <w:b/>
        </w:rPr>
      </w:pPr>
      <w:r w:rsidRPr="00CC7DEE">
        <w:t>az államháztartásról szóló törvény végrehajtásáról szóló 368/2011.(XII.31.) Korm. rendelet (</w:t>
      </w:r>
      <w:proofErr w:type="spellStart"/>
      <w:r w:rsidRPr="00CC7DEE">
        <w:t>Ávr</w:t>
      </w:r>
      <w:proofErr w:type="spellEnd"/>
      <w:r w:rsidRPr="00CC7DEE">
        <w:t>.);</w:t>
      </w:r>
    </w:p>
    <w:p w14:paraId="3157B5AE" w14:textId="77777777" w:rsidR="00154EF2" w:rsidRPr="00CC7DEE" w:rsidRDefault="00154EF2" w:rsidP="006D7B67">
      <w:pPr>
        <w:numPr>
          <w:ilvl w:val="0"/>
          <w:numId w:val="107"/>
        </w:numPr>
        <w:jc w:val="both"/>
        <w:rPr>
          <w:b/>
        </w:rPr>
      </w:pPr>
      <w:r w:rsidRPr="00CC7DEE">
        <w:t>az államháztartás számviteléről szóló 4/2013. (I. 11.) Korm. rendelet (</w:t>
      </w:r>
      <w:proofErr w:type="spellStart"/>
      <w:r w:rsidRPr="00CC7DEE">
        <w:t>Áhsz</w:t>
      </w:r>
      <w:proofErr w:type="spellEnd"/>
      <w:r w:rsidRPr="00CC7DEE">
        <w:t>.);</w:t>
      </w:r>
    </w:p>
    <w:p w14:paraId="0CE1B313" w14:textId="77777777" w:rsidR="00154EF2" w:rsidRPr="00CC7DEE" w:rsidRDefault="00154EF2" w:rsidP="006D7B67">
      <w:pPr>
        <w:numPr>
          <w:ilvl w:val="0"/>
          <w:numId w:val="107"/>
        </w:numPr>
        <w:jc w:val="both"/>
      </w:pPr>
      <w:r w:rsidRPr="00CC7DEE">
        <w:t>a 370/2011. (XII.31.) Korm. rendelet a költségvetési szervek belső kontrollrendszeréről és belső ellenőrzéséről.</w:t>
      </w:r>
    </w:p>
    <w:p w14:paraId="499F91BB" w14:textId="77777777" w:rsidR="00154EF2" w:rsidRPr="00CC7DEE" w:rsidRDefault="00154EF2" w:rsidP="00154EF2">
      <w:pPr>
        <w:rPr>
          <w:b/>
        </w:rPr>
      </w:pPr>
    </w:p>
    <w:p w14:paraId="09A684C2" w14:textId="77777777" w:rsidR="00154EF2" w:rsidRPr="00CC7DEE" w:rsidRDefault="00154EF2" w:rsidP="00154EF2">
      <w:pPr>
        <w:rPr>
          <w:b/>
        </w:rPr>
      </w:pPr>
      <w:r w:rsidRPr="00CC7DEE">
        <w:rPr>
          <w:b/>
        </w:rPr>
        <w:t>1. Az együttműködési lehetőségek területei és formái</w:t>
      </w:r>
    </w:p>
    <w:p w14:paraId="543FC770" w14:textId="77777777" w:rsidR="00154EF2" w:rsidRPr="00CC7DEE" w:rsidRDefault="00154EF2" w:rsidP="00154EF2"/>
    <w:p w14:paraId="2DD30009" w14:textId="77777777" w:rsidR="00154EF2" w:rsidRPr="00CC7DEE" w:rsidRDefault="00154EF2" w:rsidP="00154EF2">
      <w:pPr>
        <w:jc w:val="both"/>
      </w:pPr>
      <w:r w:rsidRPr="00CC7DEE">
        <w:t>1.1. A helyi önkormányzat a helyi nemzetiségi ügyek ellátása körében biztosítja a nemzetiségi jogok érvényesülését, ellátja a település, a kulturális szolgáltatással, nyilvános könyvtári ellátással, muzeális intézmények fenntartásával, közművelődéssel, tájékoztatással, a nemzetiségi szellemi, épített és tárgyi örökségével, írott és elektronikus sajtójával, a szociális alapellátással, a helyi közfoglalkoztatással kapcsolatos helyi önkormányzati feladatokat.</w:t>
      </w:r>
    </w:p>
    <w:p w14:paraId="12B525C6" w14:textId="77777777" w:rsidR="00154EF2" w:rsidRPr="00CC7DEE" w:rsidRDefault="00154EF2" w:rsidP="00154EF2">
      <w:pPr>
        <w:jc w:val="both"/>
      </w:pPr>
    </w:p>
    <w:p w14:paraId="4A76E1DD" w14:textId="77777777" w:rsidR="00154EF2" w:rsidRPr="00CC7DEE" w:rsidRDefault="00154EF2" w:rsidP="00154EF2">
      <w:pPr>
        <w:jc w:val="both"/>
      </w:pPr>
      <w:r w:rsidRPr="00CC7DEE">
        <w:t>1.2. A helyi önkormányzat szervezeti és működési szabályzata részletesen szabályozza a helyi önkormányzat képviselő-testülete feladatait a településen, megyében működő települési, területi és országos nemzetiségi önkormányzattal.</w:t>
      </w:r>
    </w:p>
    <w:p w14:paraId="4DC3B952" w14:textId="77777777" w:rsidR="00154EF2" w:rsidRPr="00CC7DEE" w:rsidRDefault="00154EF2" w:rsidP="00154EF2">
      <w:pPr>
        <w:jc w:val="both"/>
      </w:pPr>
    </w:p>
    <w:p w14:paraId="68A9570D" w14:textId="77777777" w:rsidR="00154EF2" w:rsidRPr="00CC7DEE" w:rsidRDefault="00154EF2" w:rsidP="00154EF2">
      <w:pPr>
        <w:jc w:val="both"/>
      </w:pPr>
      <w:r w:rsidRPr="00CC7DEE">
        <w:t>1.3. A helyi önkormányzat a lehetőségei és költségvetési helyzetének figyelembe vétele mellett a helyi nemzetiségi önkormányzattal történő előzetes egyeztetést követően az adott évi költségvetési rendeletében – egyes feladatellátáshoz – pénzügyi támogatást biztosít.</w:t>
      </w:r>
    </w:p>
    <w:p w14:paraId="437D8CE0" w14:textId="77777777" w:rsidR="00154EF2" w:rsidRPr="00CC7DEE" w:rsidRDefault="00154EF2" w:rsidP="00154EF2">
      <w:pPr>
        <w:jc w:val="both"/>
      </w:pPr>
    </w:p>
    <w:p w14:paraId="42925095" w14:textId="77777777" w:rsidR="00154EF2" w:rsidRPr="00CC7DEE" w:rsidRDefault="00154EF2" w:rsidP="00154EF2">
      <w:pPr>
        <w:jc w:val="both"/>
      </w:pPr>
      <w:r w:rsidRPr="00CC7DEE">
        <w:t>1.4. A helyi önkormányzat jegyzője önkormányzati megbízottat (a továbbiakban: megbízott) jelöli ki a helyi nemzetiségi önkormányzattal történő kapcsolattartásra, melyről az elnököt írásban értesíti. A helyi önkormányzat és a helyi nemzetiségi önkormányzat közötti kapcsolattartásra Unyi Erzsébet referenst (telszám:29/561-260, unyi.erzsebet@dabas.hu jelöli ki.</w:t>
      </w:r>
    </w:p>
    <w:p w14:paraId="022A2A7E" w14:textId="32D0DACB" w:rsidR="00154EF2" w:rsidRPr="00CC7DEE" w:rsidRDefault="00154EF2" w:rsidP="00154EF2">
      <w:pPr>
        <w:jc w:val="both"/>
        <w:rPr>
          <w:strike/>
        </w:rPr>
      </w:pPr>
      <w:r w:rsidRPr="00CC7DEE">
        <w:t xml:space="preserve">A nemzetiségi önkormányzat részéről kapcsolattartásra jogosult </w:t>
      </w:r>
      <w:proofErr w:type="spellStart"/>
      <w:proofErr w:type="gramStart"/>
      <w:r w:rsidRPr="00CC7DEE">
        <w:t>személy:</w:t>
      </w:r>
      <w:r>
        <w:t>Hochmajer</w:t>
      </w:r>
      <w:proofErr w:type="spellEnd"/>
      <w:proofErr w:type="gramEnd"/>
      <w:r>
        <w:t xml:space="preserve"> Györgyné </w:t>
      </w:r>
      <w:r w:rsidRPr="00CC7DEE">
        <w:t>elnök 29/561-200</w:t>
      </w:r>
    </w:p>
    <w:p w14:paraId="26ACC664" w14:textId="77777777" w:rsidR="00154EF2" w:rsidRPr="00CC7DEE" w:rsidRDefault="00154EF2" w:rsidP="00154EF2">
      <w:pPr>
        <w:jc w:val="both"/>
      </w:pPr>
    </w:p>
    <w:p w14:paraId="4D43C106" w14:textId="77777777" w:rsidR="00154EF2" w:rsidRPr="00CC7DEE" w:rsidRDefault="00154EF2" w:rsidP="00154EF2">
      <w:pPr>
        <w:jc w:val="both"/>
      </w:pPr>
      <w:r w:rsidRPr="00CC7DEE">
        <w:t>1.5. A helyi önkormányzat az Önkormányzati Hivatal Hatósági Iroda és Gazdasági Iroda szervezeti egységén keresztül segíti a helyi nemzetiségi önkormányzat pályázati lehetőségeinek a feltárását és azok elkészítését.</w:t>
      </w:r>
    </w:p>
    <w:p w14:paraId="3B50D3BA" w14:textId="77777777" w:rsidR="00154EF2" w:rsidRPr="00CC7DEE" w:rsidRDefault="00154EF2" w:rsidP="00154EF2">
      <w:pPr>
        <w:jc w:val="both"/>
        <w:rPr>
          <w:strike/>
          <w:color w:val="FF0000"/>
        </w:rPr>
      </w:pPr>
    </w:p>
    <w:p w14:paraId="26D76A87" w14:textId="77777777" w:rsidR="00154EF2" w:rsidRPr="00CC7DEE" w:rsidRDefault="00154EF2" w:rsidP="00154EF2">
      <w:pPr>
        <w:jc w:val="both"/>
      </w:pPr>
      <w:r w:rsidRPr="00CC7DEE">
        <w:t>1.6. A helyi önkormányzat segíti a helyi nemzetiségi önkormányzat kulturális, művészeti hagyományőrző rendezvényeinek megszervezését és lebonyolítását. Ezen kívül közös rendezvények szervezésével népszerűsítik és mutatják be a települést és annak értékeit.</w:t>
      </w:r>
    </w:p>
    <w:p w14:paraId="311E7C5C" w14:textId="77777777" w:rsidR="00154EF2" w:rsidRPr="00CC7DEE" w:rsidRDefault="00154EF2" w:rsidP="00154EF2">
      <w:pPr>
        <w:jc w:val="both"/>
      </w:pPr>
    </w:p>
    <w:p w14:paraId="79959B8D" w14:textId="77777777" w:rsidR="00154EF2" w:rsidRPr="00CC7DEE" w:rsidRDefault="00154EF2" w:rsidP="00154EF2">
      <w:pPr>
        <w:jc w:val="both"/>
      </w:pPr>
      <w:r w:rsidRPr="00CC7DEE">
        <w:t>1.7. A helyi önkormányzat támogatja a településen működő hagyományőrző együttesek, klubok, civil szervezetek működését.</w:t>
      </w:r>
    </w:p>
    <w:p w14:paraId="7B7D7105" w14:textId="77777777" w:rsidR="00154EF2" w:rsidRPr="00CC7DEE" w:rsidRDefault="00154EF2" w:rsidP="00154EF2">
      <w:pPr>
        <w:rPr>
          <w:b/>
        </w:rPr>
      </w:pPr>
    </w:p>
    <w:p w14:paraId="1665D650" w14:textId="77777777" w:rsidR="00154EF2" w:rsidRPr="00CC7DEE" w:rsidRDefault="00154EF2" w:rsidP="00154EF2">
      <w:pPr>
        <w:widowControl w:val="0"/>
        <w:autoSpaceDE w:val="0"/>
        <w:autoSpaceDN w:val="0"/>
        <w:adjustRightInd w:val="0"/>
        <w:rPr>
          <w:b/>
        </w:rPr>
      </w:pPr>
      <w:r w:rsidRPr="00CC7DEE">
        <w:rPr>
          <w:b/>
        </w:rPr>
        <w:t>2. Az önkormányzati működés személyi és tárgyi feltételeinek biztosítása</w:t>
      </w:r>
    </w:p>
    <w:p w14:paraId="5BDB7A87" w14:textId="77777777" w:rsidR="00154EF2" w:rsidRPr="00CC7DEE" w:rsidRDefault="00154EF2" w:rsidP="00154EF2">
      <w:pPr>
        <w:widowControl w:val="0"/>
        <w:autoSpaceDE w:val="0"/>
        <w:autoSpaceDN w:val="0"/>
        <w:adjustRightInd w:val="0"/>
        <w:ind w:left="1080"/>
        <w:jc w:val="both"/>
      </w:pPr>
    </w:p>
    <w:p w14:paraId="0DF8611E" w14:textId="77777777" w:rsidR="00154EF2" w:rsidRPr="00CC7DEE" w:rsidRDefault="00154EF2" w:rsidP="00154EF2">
      <w:pPr>
        <w:widowControl w:val="0"/>
        <w:autoSpaceDE w:val="0"/>
        <w:autoSpaceDN w:val="0"/>
        <w:adjustRightInd w:val="0"/>
        <w:jc w:val="both"/>
      </w:pPr>
      <w:r w:rsidRPr="00CC7DEE">
        <w:t xml:space="preserve">2.1. A helyi önkormányzat a nemzetiségi önkormányzat </w:t>
      </w:r>
      <w:proofErr w:type="gramStart"/>
      <w:r w:rsidRPr="00CC7DEE">
        <w:t>részére  heti</w:t>
      </w:r>
      <w:proofErr w:type="gramEnd"/>
      <w:r w:rsidRPr="00CC7DEE">
        <w:t xml:space="preserve"> 40 órában ingyenesen biztosítja az önkormányzati feladat ellátásához szükséges tárgyi, technikai eszközökkel felszerelt helyiség ingyenes használatot a 60,31  m2 nagyságú  99/11 hrsz Dabas, Fő út 115. szám alatti ingatlanában. A helyiséghez, továbbá a helyiség infrastruktúrájához kapcsolódó rezsiköltségek és fenntartási költségek viselését a helyi önkormányzat vállalja. </w:t>
      </w:r>
    </w:p>
    <w:p w14:paraId="0CB267BC" w14:textId="77777777" w:rsidR="00154EF2" w:rsidRPr="00CC7DEE" w:rsidRDefault="00154EF2" w:rsidP="00154EF2">
      <w:pPr>
        <w:widowControl w:val="0"/>
        <w:autoSpaceDE w:val="0"/>
        <w:autoSpaceDN w:val="0"/>
        <w:adjustRightInd w:val="0"/>
        <w:jc w:val="both"/>
      </w:pPr>
    </w:p>
    <w:p w14:paraId="334254BD" w14:textId="77777777" w:rsidR="00154EF2" w:rsidRPr="00CC7DEE" w:rsidRDefault="00154EF2" w:rsidP="00154EF2">
      <w:pPr>
        <w:widowControl w:val="0"/>
        <w:autoSpaceDE w:val="0"/>
        <w:autoSpaceDN w:val="0"/>
        <w:adjustRightInd w:val="0"/>
        <w:jc w:val="both"/>
      </w:pPr>
      <w:r w:rsidRPr="00CC7DEE">
        <w:t>2.2. A helyi önkormányzat a Hivatal útján biztosítja a nemzetiségi önkormányzat részére az önkormányzati működéshez szükséges tárgyi és személyi feltételeket, melynek keretében a helyi önkormányzat hivatala ellátja:</w:t>
      </w:r>
    </w:p>
    <w:p w14:paraId="12B9AE67" w14:textId="77777777" w:rsidR="00154EF2" w:rsidRPr="00CC7DEE" w:rsidRDefault="00154EF2" w:rsidP="00154EF2">
      <w:pPr>
        <w:widowControl w:val="0"/>
        <w:autoSpaceDE w:val="0"/>
        <w:autoSpaceDN w:val="0"/>
        <w:adjustRightInd w:val="0"/>
        <w:ind w:left="660"/>
        <w:jc w:val="both"/>
      </w:pPr>
    </w:p>
    <w:p w14:paraId="786473CA" w14:textId="77777777" w:rsidR="00154EF2" w:rsidRPr="00CC7DEE" w:rsidRDefault="00154EF2" w:rsidP="006D7B67">
      <w:pPr>
        <w:widowControl w:val="0"/>
        <w:numPr>
          <w:ilvl w:val="0"/>
          <w:numId w:val="108"/>
        </w:numPr>
        <w:autoSpaceDE w:val="0"/>
        <w:autoSpaceDN w:val="0"/>
        <w:adjustRightInd w:val="0"/>
        <w:jc w:val="both"/>
      </w:pPr>
      <w:r w:rsidRPr="00CC7DEE">
        <w:t>a testületi ülések előkészítése, különösen a meghívók, az előterjesztések, valamint a testületi ülések jegyzőkönyvei esetében, továbbá a jegyzőkönyvek benyújtásában való közreműködés és valamennyi hivatalos levelezés előkészítése és postázása);</w:t>
      </w:r>
    </w:p>
    <w:p w14:paraId="40BB0C70" w14:textId="77777777" w:rsidR="00154EF2" w:rsidRPr="00CC7DEE" w:rsidRDefault="00154EF2" w:rsidP="006D7B67">
      <w:pPr>
        <w:widowControl w:val="0"/>
        <w:numPr>
          <w:ilvl w:val="1"/>
          <w:numId w:val="108"/>
        </w:numPr>
        <w:autoSpaceDE w:val="0"/>
        <w:autoSpaceDN w:val="0"/>
        <w:adjustRightInd w:val="0"/>
        <w:jc w:val="both"/>
      </w:pPr>
      <w:r w:rsidRPr="00CC7DEE">
        <w:t>Amennyiben a nemzetiségi önkormányzat igényli, a Hivatal közreműködik a meghívók, ill. előterjesztések előkészítésében, vállalja továbbá azoknak a nemzetségi önkormányzat Szervezeti és Működési Szabályzata szerinti határidőben a képviselők, a meghívottak részére történő megküldését.</w:t>
      </w:r>
    </w:p>
    <w:p w14:paraId="62D8E87F" w14:textId="77777777" w:rsidR="00154EF2" w:rsidRPr="00CC7DEE" w:rsidRDefault="00154EF2" w:rsidP="006D7B67">
      <w:pPr>
        <w:widowControl w:val="0"/>
        <w:numPr>
          <w:ilvl w:val="1"/>
          <w:numId w:val="108"/>
        </w:numPr>
        <w:autoSpaceDE w:val="0"/>
        <w:autoSpaceDN w:val="0"/>
        <w:adjustRightInd w:val="0"/>
        <w:jc w:val="both"/>
      </w:pPr>
      <w:r w:rsidRPr="00CC7DEE">
        <w:t>Amennyiben a nemzetiségi önkormányzat nem igényli a Hivatal közreműködését a meghívók, illetve előterjesztések előkészítésében, valamint azok megküldésében, akkor a nemzetiségi önkormányzat elnöke gondoskodik a testületi ülés meghívójának, a napirendi pontok írásos anyagainak, valamint az előterjesztéseknek a megküldéséről a képviselők, a meghívottak – beleértve a jegyző megbízottját – részére a nemzetiségi önkormányzat Szervezeti és Működési Szabályzata szerinti határidőben.</w:t>
      </w:r>
    </w:p>
    <w:p w14:paraId="365C38BD" w14:textId="77777777" w:rsidR="00154EF2" w:rsidRPr="00CC7DEE" w:rsidRDefault="00154EF2" w:rsidP="006D7B67">
      <w:pPr>
        <w:widowControl w:val="0"/>
        <w:numPr>
          <w:ilvl w:val="1"/>
          <w:numId w:val="108"/>
        </w:numPr>
        <w:autoSpaceDE w:val="0"/>
        <w:autoSpaceDN w:val="0"/>
        <w:adjustRightInd w:val="0"/>
        <w:jc w:val="both"/>
      </w:pPr>
      <w:r w:rsidRPr="00CC7DEE">
        <w:t>Amennyiben a nemzetiségi önkormányzat igényli, a Hivatal legkésőbb a testületi ülést követő 10. napig aláírásra előkészíti a képviselő-testületi ülések jegyzőkönyveit.</w:t>
      </w:r>
    </w:p>
    <w:p w14:paraId="0AF97405" w14:textId="77777777" w:rsidR="00154EF2" w:rsidRPr="00CC7DEE" w:rsidRDefault="00154EF2" w:rsidP="006D7B67">
      <w:pPr>
        <w:widowControl w:val="0"/>
        <w:numPr>
          <w:ilvl w:val="1"/>
          <w:numId w:val="108"/>
        </w:numPr>
        <w:autoSpaceDE w:val="0"/>
        <w:autoSpaceDN w:val="0"/>
        <w:adjustRightInd w:val="0"/>
        <w:jc w:val="both"/>
      </w:pPr>
      <w:r w:rsidRPr="00CC7DEE">
        <w:t xml:space="preserve">Amennyiben a nemzetiségi önkormányzat nem igényli a Hivatal </w:t>
      </w:r>
      <w:r w:rsidRPr="00CC7DEE">
        <w:lastRenderedPageBreak/>
        <w:t xml:space="preserve">közreműködését a képviselő-testületi ülések előterjesztésének elkészítéséhez, a nemzetiségi önkormányzat elnöke az általuk elkészített és hitelesített jegyzőkönyvet a jogszabályban előírt kötelező mellékletekkel együtt legkésőbb a testületi ülést követő 10. napig megküldi a Hivatal nemzetiségi önkormányzati referensének. </w:t>
      </w:r>
    </w:p>
    <w:p w14:paraId="1EE490A0" w14:textId="77777777" w:rsidR="00154EF2" w:rsidRPr="00CC7DEE" w:rsidRDefault="00154EF2" w:rsidP="006D7B67">
      <w:pPr>
        <w:widowControl w:val="0"/>
        <w:numPr>
          <w:ilvl w:val="1"/>
          <w:numId w:val="108"/>
        </w:numPr>
        <w:autoSpaceDE w:val="0"/>
        <w:autoSpaceDN w:val="0"/>
        <w:adjustRightInd w:val="0"/>
        <w:jc w:val="both"/>
      </w:pPr>
      <w:r w:rsidRPr="00CC7DEE">
        <w:t>A képviselő-testületi ülések jegyzőkönyveinek és mellékleteinek a Kormányhivatal részére történő továbbításáról az elnök gondoskodik a testületi ülést követő 15. napon belül a Hivatal (nemzetiségi önkormányzati referens) közreműködésével, elektronikus úton.</w:t>
      </w:r>
    </w:p>
    <w:p w14:paraId="418D156E" w14:textId="77777777" w:rsidR="00154EF2" w:rsidRPr="00CC7DEE" w:rsidRDefault="00154EF2" w:rsidP="006D7B67">
      <w:pPr>
        <w:widowControl w:val="0"/>
        <w:numPr>
          <w:ilvl w:val="0"/>
          <w:numId w:val="108"/>
        </w:numPr>
        <w:autoSpaceDE w:val="0"/>
        <w:autoSpaceDN w:val="0"/>
        <w:adjustRightInd w:val="0"/>
        <w:jc w:val="both"/>
      </w:pPr>
      <w:r w:rsidRPr="00CC7DEE">
        <w:t>a nemzetiségi önkormányzat működésével, gazdálkodásával kapcsolatos nyilvántartási, iratkezelési feladatokat a települési önkormányzattal azonos módon az ASP rendszerben kell megvalósítani;</w:t>
      </w:r>
    </w:p>
    <w:p w14:paraId="5C7BE57D" w14:textId="77777777" w:rsidR="00154EF2" w:rsidRPr="00CC7DEE" w:rsidRDefault="00154EF2" w:rsidP="006D7B67">
      <w:pPr>
        <w:widowControl w:val="0"/>
        <w:numPr>
          <w:ilvl w:val="0"/>
          <w:numId w:val="108"/>
        </w:numPr>
        <w:autoSpaceDE w:val="0"/>
        <w:autoSpaceDN w:val="0"/>
        <w:adjustRightInd w:val="0"/>
        <w:jc w:val="both"/>
      </w:pPr>
      <w:r w:rsidRPr="00CC7DEE">
        <w:t>jelnyelv és a speciális kommunikációs rendszer használatának biztosítása.</w:t>
      </w:r>
    </w:p>
    <w:p w14:paraId="181FE606" w14:textId="77777777" w:rsidR="00154EF2" w:rsidRPr="00CC7DEE" w:rsidRDefault="00154EF2" w:rsidP="00154EF2">
      <w:pPr>
        <w:widowControl w:val="0"/>
        <w:autoSpaceDE w:val="0"/>
        <w:autoSpaceDN w:val="0"/>
        <w:adjustRightInd w:val="0"/>
        <w:ind w:left="660"/>
        <w:jc w:val="both"/>
      </w:pPr>
    </w:p>
    <w:p w14:paraId="1AC82017" w14:textId="77777777" w:rsidR="00154EF2" w:rsidRPr="00CC7DEE" w:rsidRDefault="00154EF2" w:rsidP="00154EF2">
      <w:pPr>
        <w:widowControl w:val="0"/>
        <w:autoSpaceDE w:val="0"/>
        <w:autoSpaceDN w:val="0"/>
        <w:adjustRightInd w:val="0"/>
        <w:jc w:val="both"/>
      </w:pPr>
      <w:r w:rsidRPr="00CC7DEE">
        <w:t>2.3. A 2.2. pontban meghatározott feladatellátáshoz kapcsolódó költségeket – a testületi tagok és tisztségviselők telefonhasználata kivételével- a helyi önkormányzat viseli.</w:t>
      </w:r>
    </w:p>
    <w:p w14:paraId="0A83D6C5" w14:textId="77777777" w:rsidR="00154EF2" w:rsidRPr="00CC7DEE" w:rsidRDefault="00154EF2" w:rsidP="00154EF2">
      <w:pPr>
        <w:widowControl w:val="0"/>
        <w:autoSpaceDE w:val="0"/>
        <w:autoSpaceDN w:val="0"/>
        <w:adjustRightInd w:val="0"/>
        <w:jc w:val="both"/>
      </w:pPr>
    </w:p>
    <w:p w14:paraId="7ED2F0D2" w14:textId="77777777" w:rsidR="00154EF2" w:rsidRPr="00CC7DEE" w:rsidRDefault="00154EF2" w:rsidP="00154EF2">
      <w:pPr>
        <w:jc w:val="both"/>
      </w:pPr>
      <w:r w:rsidRPr="00CC7DEE">
        <w:t>2.4. A jegyző vagy annak - a jegyzővel azonos képesítési előírásoknak megfelelő - megbízottja a helyi önkormányzat megbízásából és képviseletében részt vesz a nemzetiségi önkormányzat testületi ülésein és jelzi, amennyiben törvénysértést észlel, továbbá a nemzetiségi önkormányzat kérésére szakmai segítséget nyújt annak ülésén és azon kívül is a nemzetiségi önkormányzat működését érintően.</w:t>
      </w:r>
    </w:p>
    <w:p w14:paraId="7D6D9D66" w14:textId="77777777" w:rsidR="00154EF2" w:rsidRPr="00CC7DEE" w:rsidRDefault="00154EF2" w:rsidP="00154EF2">
      <w:pPr>
        <w:jc w:val="both"/>
      </w:pPr>
    </w:p>
    <w:p w14:paraId="713C4EA8" w14:textId="77777777" w:rsidR="00154EF2" w:rsidRPr="00CC7DEE" w:rsidRDefault="00154EF2" w:rsidP="00154EF2">
      <w:pPr>
        <w:jc w:val="both"/>
      </w:pPr>
      <w:r w:rsidRPr="00CC7DEE">
        <w:t>2.5. A nemzetiségi önkormányzat elnöke a helyi önkormányzat képviselő-testületi és bizottsági ülésén tanácskozási joggal részt vesz. A nemzetiségi önkormányzat elnöke tanácskozási joga gyakorlása során javaslatot tehet a helyi önkormányzat feladatkörébe tartozó, a nemzetiségi jogokat közvetlenül érintő ügy megtárgyalására. A nemzetiségi önkormányzat elnöke jogosult:</w:t>
      </w:r>
    </w:p>
    <w:p w14:paraId="31A285EF" w14:textId="77777777" w:rsidR="00154EF2" w:rsidRPr="00CC7DEE" w:rsidRDefault="00154EF2" w:rsidP="00154EF2">
      <w:pPr>
        <w:ind w:left="708"/>
        <w:jc w:val="both"/>
      </w:pPr>
      <w:r w:rsidRPr="00CC7DEE">
        <w:t>- felvilágosítást kérni a képviselő-testület szerveitől a nemzetiségi helyzetét érintő önkormányzati hatáskörébe tartozó ügyekben;</w:t>
      </w:r>
    </w:p>
    <w:p w14:paraId="42F8E1E3" w14:textId="77777777" w:rsidR="00154EF2" w:rsidRPr="00CC7DEE" w:rsidRDefault="00154EF2" w:rsidP="00154EF2">
      <w:pPr>
        <w:ind w:left="708"/>
        <w:jc w:val="both"/>
      </w:pPr>
      <w:r w:rsidRPr="00CC7DEE">
        <w:t>- feladat ellátásához szükséges tájékoztatást igényelni a képviselő-testület szerveitől;</w:t>
      </w:r>
    </w:p>
    <w:p w14:paraId="60FEA6EB" w14:textId="77777777" w:rsidR="00154EF2" w:rsidRPr="00CC7DEE" w:rsidRDefault="00154EF2" w:rsidP="00154EF2">
      <w:pPr>
        <w:ind w:left="708"/>
        <w:jc w:val="both"/>
        <w:rPr>
          <w:b/>
        </w:rPr>
      </w:pPr>
      <w:r w:rsidRPr="00CC7DEE">
        <w:t>- kezdeményezni, hogy a képviselő-testület saját hatáskörben tegye meg a szükséges intézkedéseket, hatáskör hiányában kezdeményezze hatáskörrel rendelkező szerve intézkedését a nemzetiséget e minőségében érintő ügyekben.</w:t>
      </w:r>
    </w:p>
    <w:p w14:paraId="24565CF7" w14:textId="77777777" w:rsidR="00154EF2" w:rsidRPr="00CC7DEE" w:rsidRDefault="00154EF2" w:rsidP="00154EF2">
      <w:pPr>
        <w:jc w:val="both"/>
      </w:pPr>
    </w:p>
    <w:p w14:paraId="2039302C" w14:textId="77777777" w:rsidR="00154EF2" w:rsidRPr="00CC7DEE" w:rsidRDefault="00154EF2" w:rsidP="00154EF2">
      <w:pPr>
        <w:jc w:val="both"/>
      </w:pPr>
      <w:r w:rsidRPr="00CC7DEE">
        <w:rPr>
          <w:b/>
        </w:rPr>
        <w:t>3.</w:t>
      </w:r>
      <w:r w:rsidRPr="00CC7DEE">
        <w:t xml:space="preserve"> </w:t>
      </w:r>
      <w:r w:rsidRPr="00CC7DEE">
        <w:rPr>
          <w:b/>
        </w:rPr>
        <w:t>A nemzetiségi önkormányzat költségvetési határozatának előkészítése, tartalma, határideje</w:t>
      </w:r>
    </w:p>
    <w:p w14:paraId="4CF9C38D" w14:textId="77777777" w:rsidR="00154EF2" w:rsidRPr="00CC7DEE" w:rsidRDefault="00154EF2" w:rsidP="00154EF2">
      <w:pPr>
        <w:ind w:left="390" w:right="150"/>
        <w:jc w:val="both"/>
        <w:rPr>
          <w:b/>
          <w:color w:val="FF0000"/>
        </w:rPr>
      </w:pPr>
    </w:p>
    <w:p w14:paraId="24CFE193" w14:textId="77777777" w:rsidR="00154EF2" w:rsidRPr="00CC7DEE" w:rsidRDefault="00154EF2" w:rsidP="00154EF2">
      <w:pPr>
        <w:jc w:val="both"/>
      </w:pPr>
      <w:r w:rsidRPr="00CC7DEE">
        <w:t>3.1. A</w:t>
      </w:r>
      <w:r w:rsidRPr="00CC7DEE">
        <w:rPr>
          <w:b/>
        </w:rPr>
        <w:t xml:space="preserve"> </w:t>
      </w:r>
      <w:r w:rsidRPr="00CC7DEE">
        <w:t xml:space="preserve">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 </w:t>
      </w:r>
    </w:p>
    <w:p w14:paraId="560D86B6" w14:textId="77777777" w:rsidR="00154EF2" w:rsidRPr="00CC7DEE" w:rsidRDefault="00154EF2" w:rsidP="00154EF2">
      <w:pPr>
        <w:jc w:val="both"/>
      </w:pPr>
    </w:p>
    <w:p w14:paraId="5FF5EACD" w14:textId="77777777" w:rsidR="00154EF2" w:rsidRPr="00CC7DEE" w:rsidRDefault="00154EF2" w:rsidP="00154EF2">
      <w:pPr>
        <w:jc w:val="both"/>
      </w:pPr>
      <w:r w:rsidRPr="00CC7DEE">
        <w:t xml:space="preserve">3.2. A helyi nemzetiségi önkormányzat elemi költségvetési határozatának szerkezetére, tartalmára az Áht. 23.§-ban és az </w:t>
      </w:r>
      <w:proofErr w:type="spellStart"/>
      <w:r w:rsidRPr="00CC7DEE">
        <w:t>Ávr</w:t>
      </w:r>
      <w:proofErr w:type="spellEnd"/>
      <w:r w:rsidRPr="00CC7DEE">
        <w:t xml:space="preserve"> 24. és 27-28.§-ában foglalt szabályokat kell megfelelően alkalmazni.</w:t>
      </w:r>
    </w:p>
    <w:p w14:paraId="783DAFE2" w14:textId="77777777" w:rsidR="00154EF2" w:rsidRPr="00CC7DEE" w:rsidRDefault="00154EF2" w:rsidP="00154EF2">
      <w:pPr>
        <w:ind w:right="150"/>
        <w:jc w:val="both"/>
      </w:pPr>
      <w:r w:rsidRPr="00CC7DEE">
        <w:t> </w:t>
      </w:r>
    </w:p>
    <w:p w14:paraId="71916324" w14:textId="77777777" w:rsidR="00154EF2" w:rsidRPr="00CC7DEE" w:rsidRDefault="00154EF2" w:rsidP="00154EF2">
      <w:pPr>
        <w:widowControl w:val="0"/>
        <w:autoSpaceDE w:val="0"/>
        <w:autoSpaceDN w:val="0"/>
        <w:adjustRightInd w:val="0"/>
        <w:jc w:val="both"/>
      </w:pPr>
      <w:r w:rsidRPr="00CC7DEE">
        <w:t>3.3. A helyi önkormányzati hivatal Gazdasági Iroda által elkészített költségvetési előterjesztést és a határozat tervezetét, a nemzetiségi önkormányzat elnöke terjeszti a nemzetiségi önkormányzat képviselő-testülete elé.</w:t>
      </w:r>
    </w:p>
    <w:p w14:paraId="71954799" w14:textId="77777777" w:rsidR="00154EF2" w:rsidRPr="00CC7DEE" w:rsidRDefault="00154EF2" w:rsidP="00154EF2">
      <w:pPr>
        <w:widowControl w:val="0"/>
        <w:autoSpaceDE w:val="0"/>
        <w:autoSpaceDN w:val="0"/>
        <w:adjustRightInd w:val="0"/>
        <w:ind w:left="284"/>
        <w:jc w:val="both"/>
      </w:pPr>
    </w:p>
    <w:p w14:paraId="06E8AB9A" w14:textId="77777777" w:rsidR="00154EF2" w:rsidRPr="00CC7DEE" w:rsidRDefault="00154EF2" w:rsidP="00154EF2">
      <w:pPr>
        <w:ind w:right="150"/>
        <w:jc w:val="both"/>
      </w:pPr>
      <w:r w:rsidRPr="00CC7DEE">
        <w:lastRenderedPageBreak/>
        <w:t xml:space="preserve">3.4. A helyi önkormányzat jegyzője által előkészített költségvetési határozat-tervezetet az elnök </w:t>
      </w:r>
      <w:r w:rsidRPr="00CC7DEE">
        <w:rPr>
          <w:color w:val="000000"/>
        </w:rPr>
        <w:t>február 15-éig, ha a központi költségvetésről szóló törvényt az Országgyűlés a naptári év kezdetéig nem fogadta el, a központi költségvetésről szóló törvény hatálybalépését követő negyvenötödik napig nyújtja be a</w:t>
      </w:r>
      <w:r w:rsidRPr="00CC7DEE">
        <w:t xml:space="preserve"> nemzetiségi önkormányzat képviselő-testületének.</w:t>
      </w:r>
    </w:p>
    <w:p w14:paraId="270BDF88" w14:textId="77777777" w:rsidR="00154EF2" w:rsidRPr="00CC7DEE" w:rsidRDefault="00154EF2" w:rsidP="00154EF2">
      <w:pPr>
        <w:ind w:right="150"/>
        <w:jc w:val="both"/>
      </w:pPr>
    </w:p>
    <w:p w14:paraId="0D8B1ACF" w14:textId="77777777" w:rsidR="00154EF2" w:rsidRPr="00CC7DEE" w:rsidRDefault="00154EF2" w:rsidP="00154EF2">
      <w:pPr>
        <w:ind w:right="150"/>
        <w:jc w:val="both"/>
      </w:pPr>
      <w:r w:rsidRPr="00CC7DEE">
        <w:t>3.5. Az önkormányzati hivatal a helyi nemzetiségi önkormányzat jóváhagyott elemi költségvetéséről a határozat – tervezetet képviselő-testület elé terjesztésének határidejét követő harminc napon belül adatot szolgáltat a Kincstár területileg illetékes szervéhez (a továbbiakban: Igazgatóság).</w:t>
      </w:r>
    </w:p>
    <w:p w14:paraId="2C9025BB" w14:textId="77777777" w:rsidR="00154EF2" w:rsidRPr="00CC7DEE" w:rsidRDefault="00154EF2" w:rsidP="00154EF2">
      <w:pPr>
        <w:ind w:right="150"/>
        <w:jc w:val="both"/>
      </w:pPr>
    </w:p>
    <w:p w14:paraId="3104490E" w14:textId="77777777" w:rsidR="00154EF2" w:rsidRPr="00CC7DEE" w:rsidRDefault="00154EF2" w:rsidP="00154EF2">
      <w:pPr>
        <w:ind w:right="150"/>
        <w:jc w:val="both"/>
      </w:pPr>
      <w:r w:rsidRPr="00CC7DEE">
        <w:t>3.6. A nemzetiségi önkormányzat költségvetési határozatának előkészítéséért, az elfogadást követő adatszolgáltatások határidőben történő teljesítéséért Gazdasági Iroda irodavezetője a felelős.</w:t>
      </w:r>
    </w:p>
    <w:p w14:paraId="0C737AED" w14:textId="77777777" w:rsidR="00154EF2" w:rsidRPr="00CC7DEE" w:rsidRDefault="00154EF2" w:rsidP="00154EF2">
      <w:pPr>
        <w:ind w:right="150"/>
        <w:jc w:val="both"/>
      </w:pPr>
    </w:p>
    <w:p w14:paraId="453F8B99" w14:textId="77777777" w:rsidR="00154EF2" w:rsidRPr="00CC7DEE" w:rsidRDefault="00154EF2" w:rsidP="00154EF2">
      <w:pPr>
        <w:ind w:right="150"/>
        <w:jc w:val="both"/>
      </w:pPr>
      <w:r w:rsidRPr="00CC7DEE">
        <w:t>3.7. Az Önkormányzat a nemzetiségi önkormányzat költségvetésére vonatkozóan döntési jogosultsággal nem rendelkezik.</w:t>
      </w:r>
    </w:p>
    <w:p w14:paraId="31DB3A95" w14:textId="77777777" w:rsidR="00154EF2" w:rsidRPr="00CC7DEE" w:rsidRDefault="00154EF2" w:rsidP="00154EF2">
      <w:pPr>
        <w:ind w:right="150"/>
        <w:jc w:val="both"/>
      </w:pPr>
    </w:p>
    <w:p w14:paraId="42634357" w14:textId="77777777" w:rsidR="00154EF2" w:rsidRPr="00CC7DEE" w:rsidRDefault="00154EF2" w:rsidP="00154EF2">
      <w:pPr>
        <w:ind w:right="150"/>
        <w:jc w:val="both"/>
      </w:pPr>
      <w:r w:rsidRPr="00CC7DEE">
        <w:t>3.8. Az Önkormányzat a nemzetiségi önkormányzat költségvetési határozata törvényességéért, bevételi és kiadási előirányzatainak megállapításáért és teljesítéséért, továbbá egymás kötelezettségvállalásaiért és tartozásaiért nem felelős.</w:t>
      </w:r>
    </w:p>
    <w:p w14:paraId="751B38F1" w14:textId="77777777" w:rsidR="00154EF2" w:rsidRPr="00CC7DEE" w:rsidRDefault="00154EF2" w:rsidP="00154EF2">
      <w:pPr>
        <w:ind w:right="150"/>
        <w:jc w:val="both"/>
      </w:pPr>
    </w:p>
    <w:p w14:paraId="30647BAC" w14:textId="77777777" w:rsidR="00154EF2" w:rsidRPr="00CC7DEE" w:rsidRDefault="00154EF2" w:rsidP="00154EF2">
      <w:pPr>
        <w:ind w:right="150"/>
        <w:jc w:val="both"/>
      </w:pPr>
      <w:r w:rsidRPr="00CC7DEE">
        <w:rPr>
          <w:b/>
        </w:rPr>
        <w:t>4.</w:t>
      </w:r>
      <w:r w:rsidRPr="00CC7DEE">
        <w:t xml:space="preserve"> </w:t>
      </w:r>
      <w:r w:rsidRPr="00CC7DEE">
        <w:rPr>
          <w:b/>
        </w:rPr>
        <w:t>A költségvetési előirányzatok módosításának rendje</w:t>
      </w:r>
    </w:p>
    <w:p w14:paraId="19E954B9" w14:textId="77777777" w:rsidR="00154EF2" w:rsidRPr="00CC7DEE" w:rsidRDefault="00154EF2" w:rsidP="00154EF2">
      <w:pPr>
        <w:ind w:left="150" w:right="150" w:firstLine="240"/>
        <w:jc w:val="both"/>
      </w:pPr>
    </w:p>
    <w:p w14:paraId="2763EB84" w14:textId="77777777" w:rsidR="00154EF2" w:rsidRPr="00CC7DEE" w:rsidRDefault="00154EF2" w:rsidP="00154EF2">
      <w:pPr>
        <w:jc w:val="both"/>
      </w:pPr>
      <w:r w:rsidRPr="00CC7DEE">
        <w:t>4.1. A helyi nemzetiségi önkormányzat előirányzatai kizárólag a helyi nemzetiségi önkormányzat költségvetési határozata alapján módosíthatóak.</w:t>
      </w:r>
    </w:p>
    <w:p w14:paraId="3F4EE42B" w14:textId="77777777" w:rsidR="00154EF2" w:rsidRPr="00CC7DEE" w:rsidRDefault="00154EF2" w:rsidP="00154EF2">
      <w:pPr>
        <w:jc w:val="both"/>
      </w:pPr>
    </w:p>
    <w:p w14:paraId="50942ED2" w14:textId="77777777" w:rsidR="00154EF2" w:rsidRPr="00CC7DEE" w:rsidRDefault="00154EF2" w:rsidP="00154EF2">
      <w:pPr>
        <w:jc w:val="both"/>
      </w:pPr>
      <w:r w:rsidRPr="00CC7DEE">
        <w:t>4.2. Ha a nemzetiségi önkormányzat az eredeti előirányzatán felül többletbevételt ér el, bevételkiesése van, illetve kiadási előirányzatain belül átcsoportosítást hajt végre, ahhoz módosítja a költségvetésről szóló határozatát, melyről a nemzetiségi önkormányzat képviselő-testülete dönt.</w:t>
      </w:r>
    </w:p>
    <w:p w14:paraId="5FD50907" w14:textId="77777777" w:rsidR="00154EF2" w:rsidRPr="00CC7DEE" w:rsidRDefault="00154EF2" w:rsidP="00154EF2">
      <w:pPr>
        <w:jc w:val="both"/>
      </w:pPr>
    </w:p>
    <w:p w14:paraId="0AC82A1D" w14:textId="77777777" w:rsidR="00154EF2" w:rsidRPr="00CC7DEE" w:rsidRDefault="00154EF2" w:rsidP="00154EF2">
      <w:pPr>
        <w:jc w:val="both"/>
      </w:pPr>
      <w:r w:rsidRPr="00CC7DEE">
        <w:t>4.3. A helyi nemzetiség önkormányzat által végrehajtott előirányzat változásának határozat-tervezetét a jegyző készíti elő. Az év közben engedélyezett központi támogatások felhasználásról, a saját hatáskörben végrehajtott, valamint a helyi nemzetiségi önkormányzat költségvetési szervei által javasolt előirányzat- átcsoportosítások miatt a költségvetési határozat módosításáról a jegyző által történő előkészítése után, az elnök előterjesztése alapján a helyi nemzetiségi önkormányzat képviselő-testülete dönt.</w:t>
      </w:r>
    </w:p>
    <w:p w14:paraId="3C044279" w14:textId="77777777" w:rsidR="00154EF2" w:rsidRPr="00CC7DEE" w:rsidRDefault="00154EF2" w:rsidP="00154EF2">
      <w:pPr>
        <w:jc w:val="both"/>
      </w:pPr>
    </w:p>
    <w:p w14:paraId="0A76EEAE" w14:textId="77777777" w:rsidR="00154EF2" w:rsidRPr="00CC7DEE" w:rsidRDefault="00154EF2" w:rsidP="00154EF2">
      <w:pPr>
        <w:jc w:val="both"/>
      </w:pPr>
      <w:r w:rsidRPr="00CC7DEE">
        <w:t>4.4. A nemzetiségi önkormányzat képviselő-testülete – az első negyedév kivételével – negyedévenként, a döntése szerinti időpontokban, de legkésőbb az éves költségvetési beszámoló elkészítésének határidejéig, december 31-ei hatállyal módosítja a költségvetési határozatát. Ha év közben az Országgyűlés - a helyi nemzetiségi önkormányzatot érintő módon – meghatározott hozzájárulások, támogatások előirányzatait zárolja, azokat csökkenti, törli, az intézkedés kihirdetését követően haladéktalanul a képviselő-testület elé kell terjeszteni a költségvetési határozat módosítását.</w:t>
      </w:r>
    </w:p>
    <w:p w14:paraId="0FAF5112" w14:textId="77777777" w:rsidR="00154EF2" w:rsidRPr="00CC7DEE" w:rsidRDefault="00154EF2" w:rsidP="00154EF2">
      <w:pPr>
        <w:jc w:val="both"/>
      </w:pPr>
    </w:p>
    <w:p w14:paraId="53C5DA6F" w14:textId="77777777" w:rsidR="00154EF2" w:rsidRPr="00CC7DEE" w:rsidRDefault="00154EF2" w:rsidP="00154EF2">
      <w:pPr>
        <w:jc w:val="both"/>
      </w:pPr>
      <w:r w:rsidRPr="00CC7DEE">
        <w:t xml:space="preserve">4.5. A nemzetiségi önkormányzat előirányzatairól és az abban bekövetkezett változásairól az önkormányzati hivatal Gazdasági iroda pénzügyi ügyintézője az </w:t>
      </w:r>
      <w:proofErr w:type="spellStart"/>
      <w:r w:rsidRPr="00CC7DEE">
        <w:t>Áhsz</w:t>
      </w:r>
      <w:proofErr w:type="spellEnd"/>
      <w:r w:rsidRPr="00CC7DEE">
        <w:t>. 14. melléklete szerinti, naprakész nyilvántartást vezet.</w:t>
      </w:r>
    </w:p>
    <w:p w14:paraId="6859A552" w14:textId="77777777" w:rsidR="00154EF2" w:rsidRPr="00CC7DEE" w:rsidRDefault="00154EF2" w:rsidP="00154EF2">
      <w:pPr>
        <w:jc w:val="both"/>
      </w:pPr>
    </w:p>
    <w:p w14:paraId="52282230" w14:textId="77777777" w:rsidR="00154EF2" w:rsidRPr="00CC7DEE" w:rsidRDefault="00154EF2" w:rsidP="00154EF2">
      <w:pPr>
        <w:jc w:val="both"/>
      </w:pPr>
      <w:r w:rsidRPr="00CC7DEE">
        <w:rPr>
          <w:b/>
        </w:rPr>
        <w:lastRenderedPageBreak/>
        <w:t>5.</w:t>
      </w:r>
      <w:r w:rsidRPr="00CC7DEE">
        <w:t xml:space="preserve"> </w:t>
      </w:r>
      <w:r w:rsidRPr="00CC7DEE">
        <w:rPr>
          <w:b/>
        </w:rPr>
        <w:t>Költségvetési információ szolgáltatás, adatszolgáltatás rendje</w:t>
      </w:r>
    </w:p>
    <w:p w14:paraId="68B47EC0" w14:textId="77777777" w:rsidR="00154EF2" w:rsidRPr="00CC7DEE" w:rsidRDefault="00154EF2" w:rsidP="00154EF2">
      <w:pPr>
        <w:jc w:val="both"/>
      </w:pPr>
    </w:p>
    <w:p w14:paraId="6F6F7A7E" w14:textId="77777777" w:rsidR="00154EF2" w:rsidRPr="00CC7DEE" w:rsidRDefault="00154EF2" w:rsidP="00154EF2">
      <w:pPr>
        <w:jc w:val="both"/>
        <w:rPr>
          <w:color w:val="222222"/>
          <w:shd w:val="clear" w:color="auto" w:fill="FFFFFF"/>
        </w:rPr>
      </w:pPr>
      <w:r w:rsidRPr="00CC7DEE">
        <w:t>5.1. Az elnök a</w:t>
      </w:r>
      <w:r w:rsidRPr="00CC7DEE">
        <w:rPr>
          <w:color w:val="222222"/>
          <w:shd w:val="clear" w:color="auto" w:fill="FFFFFF"/>
        </w:rPr>
        <w:t xml:space="preserve"> helyi nemzetiségi önkormányzat gazdálkodásának első félévi helyzetéről szeptember 15-éig írásban tájékoztatja a képviselő-testületet, melynek előkészítése a Gazdasági Iroda irodavezető feladata. </w:t>
      </w:r>
    </w:p>
    <w:p w14:paraId="22BB1F73" w14:textId="77777777" w:rsidR="00154EF2" w:rsidRPr="00CC7DEE" w:rsidRDefault="00154EF2" w:rsidP="00154EF2">
      <w:pPr>
        <w:jc w:val="both"/>
        <w:rPr>
          <w:color w:val="222222"/>
          <w:shd w:val="clear" w:color="auto" w:fill="FFFFFF"/>
        </w:rPr>
      </w:pPr>
    </w:p>
    <w:p w14:paraId="7FB23300" w14:textId="77777777" w:rsidR="00154EF2" w:rsidRPr="00CC7DEE" w:rsidRDefault="00154EF2" w:rsidP="00154EF2">
      <w:pPr>
        <w:jc w:val="both"/>
        <w:rPr>
          <w:color w:val="222222"/>
          <w:shd w:val="clear" w:color="auto" w:fill="FFFFFF"/>
        </w:rPr>
      </w:pPr>
      <w:r w:rsidRPr="00CC7DEE">
        <w:rPr>
          <w:color w:val="222222"/>
          <w:shd w:val="clear" w:color="auto" w:fill="FFFFFF"/>
        </w:rPr>
        <w:t>A tájékoztatás tartalmazza a helyi önkormányzat költségvetési rendeletében megjelenő előirányzatok és a költségvetési egyenleg alakulását.</w:t>
      </w:r>
    </w:p>
    <w:p w14:paraId="725B77FD" w14:textId="77777777" w:rsidR="00154EF2" w:rsidRPr="00CC7DEE" w:rsidRDefault="00154EF2" w:rsidP="00154EF2">
      <w:pPr>
        <w:jc w:val="both"/>
        <w:rPr>
          <w:color w:val="222222"/>
          <w:shd w:val="clear" w:color="auto" w:fill="FFFFFF"/>
        </w:rPr>
      </w:pPr>
    </w:p>
    <w:p w14:paraId="3A1721D1" w14:textId="77777777" w:rsidR="00154EF2" w:rsidRPr="00CC7DEE" w:rsidRDefault="00154EF2" w:rsidP="00154EF2">
      <w:pPr>
        <w:jc w:val="both"/>
        <w:rPr>
          <w:color w:val="222222"/>
          <w:shd w:val="clear" w:color="auto" w:fill="FFFFFF"/>
        </w:rPr>
      </w:pPr>
      <w:r w:rsidRPr="00CC7DEE">
        <w:rPr>
          <w:color w:val="222222"/>
          <w:shd w:val="clear" w:color="auto" w:fill="FFFFFF"/>
        </w:rPr>
        <w:t xml:space="preserve">5.2. A helyi nemzetiségi önkormányzat kérésére a jegyző készíti elő a zárszámadási határozat tervezetét, amelyet a helyi nemzetiségi önkormányzat elnöke terjeszt a helyi nemzetiségi önkormányzat testülete elé. </w:t>
      </w:r>
    </w:p>
    <w:p w14:paraId="247920F9" w14:textId="77777777" w:rsidR="00154EF2" w:rsidRPr="00CC7DEE" w:rsidRDefault="00154EF2" w:rsidP="00154EF2">
      <w:pPr>
        <w:jc w:val="both"/>
      </w:pPr>
      <w:r w:rsidRPr="00CC7DEE">
        <w:rPr>
          <w:color w:val="222222"/>
          <w:shd w:val="clear" w:color="auto" w:fill="FFFFFF"/>
        </w:rPr>
        <w:t xml:space="preserve">5.3. A jegyző által elkészített zárszámadási határozat – tervezetet az elnök a költségvetési évet követő </w:t>
      </w:r>
      <w:r w:rsidRPr="00CC7DEE">
        <w:rPr>
          <w:shd w:val="clear" w:color="auto" w:fill="FFFFFF"/>
        </w:rPr>
        <w:t xml:space="preserve">ötödik </w:t>
      </w:r>
      <w:r w:rsidRPr="00CC7DEE">
        <w:rPr>
          <w:color w:val="222222"/>
          <w:shd w:val="clear" w:color="auto" w:fill="FFFFFF"/>
        </w:rPr>
        <w:t>hónap utolsó napjáig terjeszti a nemzetiségi önkormányzat képviselő-</w:t>
      </w:r>
      <w:r w:rsidRPr="00CC7DEE">
        <w:rPr>
          <w:shd w:val="clear" w:color="auto" w:fill="FFFFFF"/>
        </w:rPr>
        <w:t>testülete elé.</w:t>
      </w:r>
    </w:p>
    <w:p w14:paraId="55F2C653" w14:textId="77777777" w:rsidR="00154EF2" w:rsidRPr="00CC7DEE" w:rsidRDefault="00154EF2" w:rsidP="00154EF2">
      <w:pPr>
        <w:jc w:val="both"/>
      </w:pPr>
    </w:p>
    <w:p w14:paraId="5DAF3E22" w14:textId="77777777" w:rsidR="00154EF2" w:rsidRPr="00CC7DEE" w:rsidRDefault="00154EF2" w:rsidP="00154EF2">
      <w:pPr>
        <w:jc w:val="both"/>
      </w:pPr>
      <w:r w:rsidRPr="00CC7DEE">
        <w:t>5.4. A helyi önkormányzat hivatala az Áht. 6/C. §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14:paraId="26EF9258" w14:textId="77777777" w:rsidR="00154EF2" w:rsidRPr="00CC7DEE" w:rsidRDefault="00154EF2" w:rsidP="00154EF2">
      <w:pPr>
        <w:jc w:val="both"/>
      </w:pPr>
    </w:p>
    <w:p w14:paraId="4FCDF456" w14:textId="77777777" w:rsidR="00154EF2" w:rsidRPr="00CC7DEE" w:rsidRDefault="00154EF2" w:rsidP="00154EF2">
      <w:pPr>
        <w:jc w:val="both"/>
      </w:pPr>
      <w:r w:rsidRPr="00CC7DEE">
        <w:t>5.5. A nemzetiségi önkormányzat a felülvizsgálat elemi költségvetési beszámolóit a jogszabályban rögzített határidők lejártát követő 10 naptári napon belül a Hivatal Gazdasági Iroda szervezeti egysége benyújtja a Kincstár területileg illetékes szervéhez.</w:t>
      </w:r>
    </w:p>
    <w:p w14:paraId="2B237431" w14:textId="77777777" w:rsidR="00154EF2" w:rsidRPr="00CC7DEE" w:rsidRDefault="00154EF2" w:rsidP="00154EF2">
      <w:pPr>
        <w:jc w:val="both"/>
        <w:rPr>
          <w:b/>
        </w:rPr>
      </w:pPr>
    </w:p>
    <w:p w14:paraId="0A2D3354" w14:textId="77777777" w:rsidR="00154EF2" w:rsidRPr="00CC7DEE" w:rsidRDefault="00154EF2" w:rsidP="00154EF2">
      <w:pPr>
        <w:jc w:val="both"/>
        <w:rPr>
          <w:b/>
        </w:rPr>
      </w:pPr>
      <w:r w:rsidRPr="00CC7DEE">
        <w:rPr>
          <w:b/>
        </w:rPr>
        <w:t>6. A költségvetési gazdálkodás rendje</w:t>
      </w:r>
    </w:p>
    <w:p w14:paraId="0316C17C" w14:textId="77777777" w:rsidR="00154EF2" w:rsidRPr="00CC7DEE" w:rsidRDefault="00154EF2" w:rsidP="00154EF2">
      <w:pPr>
        <w:jc w:val="both"/>
        <w:rPr>
          <w:color w:val="FF0000"/>
        </w:rPr>
      </w:pPr>
    </w:p>
    <w:p w14:paraId="1B096CB8" w14:textId="77777777" w:rsidR="00154EF2" w:rsidRPr="00CC7DEE" w:rsidRDefault="00154EF2" w:rsidP="00154EF2">
      <w:pPr>
        <w:jc w:val="both"/>
      </w:pPr>
      <w:r w:rsidRPr="00CC7DEE">
        <w:t>A Hivatal Gazdasági Irodája ellátja a helyi nemzetiségi önkormányzat bevételeivel és kiadásaival kapcsolatos tervezési, gazdálkodási, ellenőrzési, finanszírozási, adatszolgáltatási és beszámolási feladatokat. A feladat ellátásával kapcsolatos jogosultságokat és kötelezettségeket, a gazdálkodás rendjét szabályozó belső szabályzatokban a helyi nemzetiségi önkormányzatra vonatkozóan elkülönülten szabályozza.</w:t>
      </w:r>
    </w:p>
    <w:p w14:paraId="539C8AF0" w14:textId="77777777" w:rsidR="00154EF2" w:rsidRPr="00CC7DEE" w:rsidRDefault="00154EF2" w:rsidP="00154EF2">
      <w:pPr>
        <w:jc w:val="both"/>
      </w:pPr>
    </w:p>
    <w:p w14:paraId="378AFD98" w14:textId="77777777" w:rsidR="00154EF2" w:rsidRPr="00CC7DEE" w:rsidRDefault="00154EF2" w:rsidP="00154EF2">
      <w:pPr>
        <w:jc w:val="both"/>
      </w:pPr>
      <w:r w:rsidRPr="00CC7DEE">
        <w:t xml:space="preserve">Az </w:t>
      </w:r>
      <w:proofErr w:type="spellStart"/>
      <w:proofErr w:type="gramStart"/>
      <w:r w:rsidRPr="00CC7DEE">
        <w:t>Ávr</w:t>
      </w:r>
      <w:proofErr w:type="spellEnd"/>
      <w:r w:rsidRPr="00CC7DEE">
        <w:t>.-</w:t>
      </w:r>
      <w:proofErr w:type="gramEnd"/>
      <w:r w:rsidRPr="00CC7DEE">
        <w:t>ben meghatározott adatszolgáltatás során szolgáltatott adatok valódiságáért, a számviteli szabályokkal és a statisztikai adatokkal való tartalmi egyezőségért a helyi nemzetiségi önkormányzat tekintetében az elnök felelős.</w:t>
      </w:r>
    </w:p>
    <w:p w14:paraId="6A2F72FA" w14:textId="77777777" w:rsidR="00154EF2" w:rsidRPr="00CC7DEE" w:rsidRDefault="00154EF2" w:rsidP="00154EF2">
      <w:pPr>
        <w:jc w:val="both"/>
      </w:pPr>
    </w:p>
    <w:p w14:paraId="395ADAF4" w14:textId="77777777" w:rsidR="00154EF2" w:rsidRPr="00CC7DEE" w:rsidRDefault="00154EF2" w:rsidP="00154EF2">
      <w:pPr>
        <w:jc w:val="both"/>
      </w:pPr>
      <w:r w:rsidRPr="00CC7DEE">
        <w:t>A nemzetiségi önkormányzat operatív gazdálkodásával összefüggő döntési hatáskörök és ellenőrzési jogkörök gyakorlásának rendjét, felelőseinek és a helyettesítés rendjének a meghatározását a hatályos gazdálkodási szabályzat tartalmazza.</w:t>
      </w:r>
    </w:p>
    <w:p w14:paraId="6D8E9F53" w14:textId="77777777" w:rsidR="00154EF2" w:rsidRPr="00CC7DEE" w:rsidRDefault="00154EF2" w:rsidP="00154EF2">
      <w:pPr>
        <w:jc w:val="both"/>
      </w:pPr>
    </w:p>
    <w:p w14:paraId="13832772" w14:textId="77777777" w:rsidR="00154EF2" w:rsidRPr="00CC7DEE" w:rsidRDefault="00154EF2" w:rsidP="00154EF2">
      <w:pPr>
        <w:jc w:val="both"/>
        <w:rPr>
          <w:i/>
        </w:rPr>
      </w:pPr>
      <w:r w:rsidRPr="00CC7DEE">
        <w:rPr>
          <w:i/>
        </w:rPr>
        <w:t xml:space="preserve">6.1. Kötelezettségvállalás rendje </w:t>
      </w:r>
    </w:p>
    <w:p w14:paraId="298CF04C" w14:textId="77777777" w:rsidR="00154EF2" w:rsidRPr="00CC7DEE" w:rsidRDefault="00154EF2" w:rsidP="00154EF2">
      <w:pPr>
        <w:ind w:left="720"/>
        <w:jc w:val="both"/>
        <w:rPr>
          <w:i/>
        </w:rPr>
      </w:pPr>
    </w:p>
    <w:p w14:paraId="1EEB49B6" w14:textId="77777777" w:rsidR="00154EF2" w:rsidRPr="00CC7DEE" w:rsidRDefault="00154EF2" w:rsidP="00154EF2">
      <w:pPr>
        <w:jc w:val="both"/>
      </w:pPr>
      <w:r w:rsidRPr="00CC7DEE">
        <w:t xml:space="preserve">6.1.1. A helyi nemzetiségi önkormányzat nevében a helyi nemzetiségi önkormányzat feladatainak ellátása (végrehajtása) során fizetési vagy más teljesítési kötelezettséget vállalni (továbbiakban: kötelezettségvállalás) kizárólag </w:t>
      </w:r>
      <w:r w:rsidRPr="00CC7DEE">
        <w:rPr>
          <w:b/>
        </w:rPr>
        <w:t>az elnök vagy az általa felhatalmazott nemzetiségi önkormányzati képviselő jogosult.</w:t>
      </w:r>
      <w:r w:rsidRPr="00CC7DEE">
        <w:t xml:space="preserve"> </w:t>
      </w:r>
    </w:p>
    <w:p w14:paraId="43778423" w14:textId="77777777" w:rsidR="00154EF2" w:rsidRPr="00CC7DEE" w:rsidRDefault="00154EF2" w:rsidP="00154EF2">
      <w:pPr>
        <w:jc w:val="both"/>
      </w:pPr>
      <w:r w:rsidRPr="00CC7DEE">
        <w:t xml:space="preserve">Az </w:t>
      </w:r>
      <w:proofErr w:type="spellStart"/>
      <w:r w:rsidRPr="00CC7DEE">
        <w:t>Ávr</w:t>
      </w:r>
      <w:proofErr w:type="spellEnd"/>
      <w:r w:rsidRPr="00CC7DEE">
        <w:t xml:space="preserve">. 52. § (7a) bekezdésében foglaltak alapján, ha a nemzetiségi önkormányzatnál nincs a fentiek alapján kötelezettségvállalásra jogosult személy vagy a kötelezettségvállalásra jogosult </w:t>
      </w:r>
      <w:r w:rsidRPr="00CC7DEE">
        <w:lastRenderedPageBreak/>
        <w:t>személy feladata ellátásában akadályoztatva van,</w:t>
      </w:r>
      <w:bookmarkStart w:id="0" w:name="pr360"/>
      <w:bookmarkEnd w:id="0"/>
      <w:r w:rsidRPr="00CC7DEE">
        <w:t xml:space="preserve"> a képviselő-testület egyedi határozatában, az Áht. 6/C. § (2) bekezdés</w:t>
      </w:r>
      <w:r w:rsidRPr="00CC7DEE">
        <w:rPr>
          <w:i/>
          <w:iCs/>
        </w:rPr>
        <w:t xml:space="preserve"> b)</w:t>
      </w:r>
      <w:r w:rsidRPr="00CC7DEE">
        <w:t xml:space="preserve"> pontja szerinti önkormányzati hivatal alkalmazásában álló személyt jelölhet ki a nemzetiségi önkormányzat kiadási előirányzatai terhére vonatkozó kötelezettségvállalás gyakorlására. A képviselő-testület vagy a közgyűlés általi kijelölés megszűnik, ha a kötelezettségvállalásra más személy válik jogosulttá vagy az arra jogosult személy akadályoztatása megszűnik.</w:t>
      </w:r>
    </w:p>
    <w:p w14:paraId="5B151552" w14:textId="77777777" w:rsidR="00154EF2" w:rsidRPr="00CC7DEE" w:rsidRDefault="00154EF2" w:rsidP="00154EF2">
      <w:pPr>
        <w:jc w:val="both"/>
      </w:pPr>
      <w:r w:rsidRPr="00CC7DEE">
        <w:t xml:space="preserve">A kötelezettségvállalás előtt a kötelezettséget vállalónak meg kell győződnie arról, hogy a rendelkezésre álló fel nem használt előirányzat biztosítja-e a kiadás teljesítésére a fedezetet. </w:t>
      </w:r>
    </w:p>
    <w:p w14:paraId="52DFC620" w14:textId="77777777" w:rsidR="00154EF2" w:rsidRPr="00CC7DEE" w:rsidRDefault="00154EF2" w:rsidP="00154EF2">
      <w:pPr>
        <w:ind w:left="660"/>
        <w:jc w:val="both"/>
        <w:rPr>
          <w:color w:val="FF0000"/>
          <w:u w:val="single"/>
        </w:rPr>
      </w:pPr>
    </w:p>
    <w:p w14:paraId="6DC0A392" w14:textId="77777777" w:rsidR="00154EF2" w:rsidRPr="00CC7DEE" w:rsidRDefault="00154EF2" w:rsidP="00154EF2">
      <w:pPr>
        <w:ind w:left="720"/>
        <w:jc w:val="both"/>
        <w:rPr>
          <w:i/>
        </w:rPr>
      </w:pPr>
      <w:r w:rsidRPr="00CC7DEE">
        <w:rPr>
          <w:i/>
        </w:rPr>
        <w:t>Az Áht. 1. § 15) pontjában leírtak alapján kötelezettségvállalásnak minősül: a kiadási előirányzatok, és - ha jogszabály azt lehetővé teszi - a 49. § szerinti lebonyolító szerv számára a Kormány rendeletében meghatározottak szerinti rendelkezésre bocsátott összeg terhére fizetési kötelezettség vállalásáról szóló - így különösen a foglalkoztatásra irányuló jogviszony létesítésére, szerződés megkötésére, költségvetési támogatás biztosítására irányuló - szabályszerűen megtett jognyilatkozat.</w:t>
      </w:r>
    </w:p>
    <w:p w14:paraId="1250121A" w14:textId="77777777" w:rsidR="00154EF2" w:rsidRPr="00CC7DEE" w:rsidRDefault="00154EF2" w:rsidP="00154EF2">
      <w:pPr>
        <w:ind w:left="720"/>
        <w:jc w:val="both"/>
        <w:rPr>
          <w:color w:val="FF0000"/>
        </w:rPr>
      </w:pPr>
    </w:p>
    <w:p w14:paraId="24D31EE0" w14:textId="77777777" w:rsidR="00154EF2" w:rsidRPr="00CC7DEE" w:rsidRDefault="00154EF2" w:rsidP="00154EF2">
      <w:pPr>
        <w:jc w:val="both"/>
      </w:pPr>
      <w:r w:rsidRPr="00CC7DEE">
        <w:t>6.1.2.</w:t>
      </w:r>
      <w:r w:rsidRPr="00CC7DEE">
        <w:rPr>
          <w:b/>
        </w:rPr>
        <w:t xml:space="preserve"> A kötelezettségvállalást követően gondoskodni kell annak nyilvántartásba vételéről.</w:t>
      </w:r>
      <w:r w:rsidRPr="00CC7DEE">
        <w:t xml:space="preserve"> A kötelezettségvállalások, más fizetési kötelezettségek nyilvántartására vonatkozó szabályokat a 4/2013. (I.11.) Korm. rendelet 14. számú melléklete rögzíti.</w:t>
      </w:r>
    </w:p>
    <w:p w14:paraId="52545064" w14:textId="77777777" w:rsidR="00154EF2" w:rsidRPr="00CC7DEE" w:rsidRDefault="00154EF2" w:rsidP="00154EF2">
      <w:pPr>
        <w:suppressAutoHyphens/>
        <w:overflowPunct w:val="0"/>
        <w:autoSpaceDE w:val="0"/>
        <w:jc w:val="both"/>
        <w:textAlignment w:val="baseline"/>
      </w:pPr>
    </w:p>
    <w:p w14:paraId="079CDE14" w14:textId="77777777" w:rsidR="00154EF2" w:rsidRPr="00CC7DEE" w:rsidRDefault="00154EF2" w:rsidP="00154EF2">
      <w:pPr>
        <w:jc w:val="both"/>
      </w:pPr>
      <w:r w:rsidRPr="00CC7DEE">
        <w:t>6.1.3. A kötelezettségvállalások nyilvántartását folyamatosan, naprakészen kell vezetni az ASP rendszerben. A nyilvántartást az Önkormányzati Hivatal Gazdasági Iroda ügyintézője vezeti. A kötelezettségvállalás nyilvántartó – nyilvántartás adatai alapján – haladéktalanul köteles jelezni a jegyző</w:t>
      </w:r>
      <w:r w:rsidRPr="00CC7DEE">
        <w:rPr>
          <w:i/>
        </w:rPr>
        <w:t xml:space="preserve"> </w:t>
      </w:r>
      <w:r w:rsidRPr="00CC7DEE">
        <w:t xml:space="preserve">felé, ha valamelyik kiemelt előirányzat a kötelezettségvállalások következtében teljes egészében lekötésre került. </w:t>
      </w:r>
    </w:p>
    <w:p w14:paraId="28005F43" w14:textId="77777777" w:rsidR="00154EF2" w:rsidRPr="00CC7DEE" w:rsidRDefault="00154EF2" w:rsidP="00154EF2">
      <w:pPr>
        <w:jc w:val="both"/>
      </w:pPr>
    </w:p>
    <w:p w14:paraId="31535772" w14:textId="77777777" w:rsidR="00154EF2" w:rsidRPr="00CC7DEE" w:rsidRDefault="00154EF2" w:rsidP="00154EF2">
      <w:pPr>
        <w:jc w:val="both"/>
        <w:rPr>
          <w:i/>
        </w:rPr>
      </w:pPr>
      <w:r w:rsidRPr="00CC7DEE">
        <w:rPr>
          <w:i/>
        </w:rPr>
        <w:t>6.2. Pénzügyi Ellenjegyzés</w:t>
      </w:r>
    </w:p>
    <w:p w14:paraId="654E7C8A" w14:textId="77777777" w:rsidR="00154EF2" w:rsidRPr="00CC7DEE" w:rsidRDefault="00154EF2" w:rsidP="00154EF2">
      <w:pPr>
        <w:ind w:left="660"/>
        <w:jc w:val="both"/>
      </w:pPr>
    </w:p>
    <w:p w14:paraId="0F0CA8F4" w14:textId="77777777" w:rsidR="00154EF2" w:rsidRPr="00CC7DEE" w:rsidRDefault="00154EF2" w:rsidP="00154EF2">
      <w:pPr>
        <w:jc w:val="both"/>
      </w:pPr>
      <w:r w:rsidRPr="00CC7DEE">
        <w:t xml:space="preserve">6.2.1. A kötelezettségvállalás pénzügyi ellenjegyzésére a helyi önkormányzat hivatala Gazdasági Iroda vezetője vagy az általa írásban kijelölt, a helyi önkormányzat hivatala állományába tartozó köztisztviselő írásban jogosult (a kijelöléseket Polgármesteri Hivatal mindenkor hatályos gazdálkodási szabályzata tartalmazza). </w:t>
      </w:r>
    </w:p>
    <w:p w14:paraId="73BA64EA" w14:textId="77777777" w:rsidR="00154EF2" w:rsidRPr="00CC7DEE" w:rsidRDefault="00154EF2" w:rsidP="00154EF2">
      <w:pPr>
        <w:jc w:val="both"/>
      </w:pPr>
      <w:r w:rsidRPr="00CC7DEE">
        <w:t>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14:paraId="50BE61C3" w14:textId="77777777" w:rsidR="00154EF2" w:rsidRPr="00CC7DEE" w:rsidRDefault="00154EF2" w:rsidP="00154EF2">
      <w:pPr>
        <w:jc w:val="both"/>
      </w:pPr>
    </w:p>
    <w:p w14:paraId="32B96050" w14:textId="77777777" w:rsidR="00154EF2" w:rsidRPr="00CC7DEE" w:rsidRDefault="00154EF2" w:rsidP="00154EF2">
      <w:pPr>
        <w:suppressAutoHyphens/>
        <w:overflowPunct w:val="0"/>
        <w:autoSpaceDE w:val="0"/>
        <w:jc w:val="both"/>
        <w:rPr>
          <w:b/>
          <w:sz w:val="28"/>
          <w:szCs w:val="20"/>
          <w:lang w:eastAsia="ar-SA"/>
        </w:rPr>
      </w:pPr>
      <w:r w:rsidRPr="00CC7DEE">
        <w:rPr>
          <w:lang w:eastAsia="ar-SA"/>
        </w:rPr>
        <w:t>6.2.2. A pénzügyi ellenjegyzést a kötelezettségvállalás dokumentumán a pénzügyi ellenjegyzés dátumának és a pénzügyi ellenjegyzés tényére történő utalás megjelölésével, az arra jogosult személy aláírásával kell elvégezni.</w:t>
      </w:r>
    </w:p>
    <w:p w14:paraId="0CB0BB2D" w14:textId="77777777" w:rsidR="00154EF2" w:rsidRPr="00CC7DEE" w:rsidRDefault="00154EF2" w:rsidP="00154EF2">
      <w:pPr>
        <w:suppressAutoHyphens/>
        <w:overflowPunct w:val="0"/>
        <w:autoSpaceDE w:val="0"/>
        <w:jc w:val="both"/>
        <w:rPr>
          <w:lang w:eastAsia="ar-SA"/>
        </w:rPr>
      </w:pPr>
    </w:p>
    <w:p w14:paraId="73096637" w14:textId="77777777" w:rsidR="00154EF2" w:rsidRPr="00CC7DEE" w:rsidRDefault="00154EF2" w:rsidP="00154EF2">
      <w:pPr>
        <w:suppressAutoHyphens/>
        <w:overflowPunct w:val="0"/>
        <w:autoSpaceDE w:val="0"/>
        <w:jc w:val="both"/>
        <w:textAlignment w:val="baseline"/>
      </w:pPr>
      <w:r w:rsidRPr="00CC7DEE">
        <w:t xml:space="preserve">6.2.3. A kötelezettségvállalás pénzügyi ellenjegyzési feladataival megbízott személynek az Áht. 37. § (1) bekezdése szerinti pénzügyi fedezet vizsgálata során arról kell meggyőződnie, hogy a tervezett kifizetési időpontokban megfelelő mennyiségű pénzeszköz (likvid fedezet) áll rendelkezésére. A Kormány egyedi határozatán alapuló, több év előirányzatait terhelő kötelezettségvállalás esetén a pénzügyi fedezetet külön vizsgálat nélkül biztosítottnak kell tekinteni, ha a 46. § (2) bekezdés </w:t>
      </w:r>
      <w:r w:rsidRPr="00CC7DEE">
        <w:rPr>
          <w:i/>
          <w:iCs/>
        </w:rPr>
        <w:t xml:space="preserve">b) </w:t>
      </w:r>
      <w:r w:rsidRPr="00CC7DEE">
        <w:t>pontja, valamint (3) és (4) bekezdése szerinti feltételek teljesülnek. Az Áht. 32. §-a szerinti előirányzatok terhére történő kötelezettségvállalás és az Áht. 36. § (2) bekezdése szerinti kötelezettségvállalás esetén a pénzügyi ellenjegyzés során kizárólag arról kell meggyőződni, hogy</w:t>
      </w:r>
    </w:p>
    <w:p w14:paraId="4AA34703" w14:textId="77777777" w:rsidR="00154EF2" w:rsidRPr="00CC7DEE" w:rsidRDefault="00154EF2" w:rsidP="00154EF2">
      <w:pPr>
        <w:ind w:firstLine="238"/>
      </w:pPr>
      <w:r w:rsidRPr="00CC7DEE">
        <w:rPr>
          <w:i/>
          <w:iCs/>
        </w:rPr>
        <w:t xml:space="preserve">a) </w:t>
      </w:r>
      <w:r w:rsidRPr="00CC7DEE">
        <w:t>a kötelezettségvállalás nem sérti a gazdálkodásra vonatkozó szabályokat,</w:t>
      </w:r>
    </w:p>
    <w:p w14:paraId="74E821D1" w14:textId="77777777" w:rsidR="00154EF2" w:rsidRPr="00CC7DEE" w:rsidRDefault="00154EF2" w:rsidP="00154EF2">
      <w:pPr>
        <w:ind w:firstLine="238"/>
      </w:pPr>
      <w:r w:rsidRPr="00CC7DEE">
        <w:rPr>
          <w:i/>
          <w:iCs/>
        </w:rPr>
        <w:lastRenderedPageBreak/>
        <w:t xml:space="preserve">b) </w:t>
      </w:r>
      <w:r w:rsidRPr="00CC7DEE">
        <w:t xml:space="preserve">a több év előirányzatait terhelő kötelezettségvállalás esetén a költségvetési évet követő éveket terhelő összegekre a 46. § (2) bekezdés </w:t>
      </w:r>
      <w:r w:rsidRPr="00CC7DEE">
        <w:rPr>
          <w:i/>
          <w:iCs/>
        </w:rPr>
        <w:t xml:space="preserve">b) </w:t>
      </w:r>
      <w:r w:rsidRPr="00CC7DEE">
        <w:t>pontja, valamint a 46. § (3) és (4) bekezdése szerinti feltételek teljesülnek, valamint</w:t>
      </w:r>
    </w:p>
    <w:p w14:paraId="08664611" w14:textId="77777777" w:rsidR="00154EF2" w:rsidRPr="00CC7DEE" w:rsidRDefault="00154EF2" w:rsidP="00154EF2">
      <w:pPr>
        <w:ind w:firstLine="238"/>
      </w:pPr>
      <w:r w:rsidRPr="00CC7DEE">
        <w:rPr>
          <w:i/>
          <w:iCs/>
        </w:rPr>
        <w:t xml:space="preserve">c) </w:t>
      </w:r>
      <w:r w:rsidRPr="00CC7DEE">
        <w:t xml:space="preserve">az Áht. 32. § </w:t>
      </w:r>
      <w:r w:rsidRPr="00CC7DEE">
        <w:rPr>
          <w:i/>
          <w:iCs/>
        </w:rPr>
        <w:t xml:space="preserve">d) </w:t>
      </w:r>
      <w:r w:rsidRPr="00CC7DEE">
        <w:t>pontja szerinti esetben a kötelezettségvállalás megfelel a Kormány egyedi határozatában foglaltaknak.</w:t>
      </w:r>
    </w:p>
    <w:p w14:paraId="569AA675" w14:textId="77777777" w:rsidR="00154EF2" w:rsidRPr="00CC7DEE" w:rsidRDefault="00154EF2" w:rsidP="00154EF2">
      <w:pPr>
        <w:ind w:firstLine="238"/>
      </w:pPr>
    </w:p>
    <w:p w14:paraId="05F0BDC2" w14:textId="77777777" w:rsidR="00154EF2" w:rsidRPr="00CC7DEE" w:rsidRDefault="00154EF2" w:rsidP="00154EF2">
      <w:pPr>
        <w:jc w:val="both"/>
      </w:pPr>
      <w:r w:rsidRPr="00CC7DEE">
        <w:t xml:space="preserve">6.2.4. Amennyiben a kötelezettségvállalás nem felel meg a fentiekben leírtaknak, az ellenjegyzésre jogosultnak erről írásban tájékoztatni kell a kötelezettségvállalót.  </w:t>
      </w:r>
    </w:p>
    <w:p w14:paraId="7FAC7A7D" w14:textId="77777777" w:rsidR="00154EF2" w:rsidRPr="00CC7DEE" w:rsidRDefault="00154EF2" w:rsidP="00154EF2">
      <w:pPr>
        <w:jc w:val="both"/>
      </w:pPr>
    </w:p>
    <w:p w14:paraId="16E40466" w14:textId="77777777" w:rsidR="00154EF2" w:rsidRPr="00CC7DEE" w:rsidRDefault="00154EF2" w:rsidP="00154EF2">
      <w:pPr>
        <w:jc w:val="both"/>
      </w:pPr>
      <w:r w:rsidRPr="00CC7DEE">
        <w:t xml:space="preserve">6.2.5. Ha a kötelezettséget vállaló a tájékoztatás ellenére írásban utasítást ad az ellenjegyzésre, az ellenjegyző köteles az utasításnak eleget tenni és az </w:t>
      </w:r>
      <w:proofErr w:type="spellStart"/>
      <w:r w:rsidRPr="00CC7DEE">
        <w:t>Ávr</w:t>
      </w:r>
      <w:proofErr w:type="spellEnd"/>
      <w:r w:rsidRPr="00CC7DEE">
        <w:t xml:space="preserve">.  54. § (4) bekezdésében foglaltak szerint eljárni. </w:t>
      </w:r>
    </w:p>
    <w:p w14:paraId="4489819D" w14:textId="77777777" w:rsidR="00154EF2" w:rsidRPr="00CC7DEE" w:rsidRDefault="00154EF2" w:rsidP="00154EF2">
      <w:pPr>
        <w:jc w:val="both"/>
        <w:rPr>
          <w:u w:val="single"/>
        </w:rPr>
      </w:pPr>
    </w:p>
    <w:p w14:paraId="6A3E4597" w14:textId="77777777" w:rsidR="00154EF2" w:rsidRPr="00CC7DEE" w:rsidRDefault="00154EF2" w:rsidP="00154EF2">
      <w:pPr>
        <w:jc w:val="both"/>
        <w:rPr>
          <w:i/>
        </w:rPr>
      </w:pPr>
      <w:r w:rsidRPr="00CC7DEE">
        <w:rPr>
          <w:i/>
        </w:rPr>
        <w:t>6.3. Érvényesítés</w:t>
      </w:r>
    </w:p>
    <w:p w14:paraId="72009EB9" w14:textId="77777777" w:rsidR="00154EF2" w:rsidRPr="00CC7DEE" w:rsidRDefault="00154EF2" w:rsidP="00154EF2">
      <w:pPr>
        <w:ind w:left="660"/>
        <w:jc w:val="both"/>
        <w:rPr>
          <w:b/>
          <w:u w:val="single"/>
        </w:rPr>
      </w:pPr>
    </w:p>
    <w:p w14:paraId="1CD61C7D" w14:textId="77777777" w:rsidR="00154EF2" w:rsidRPr="00CC7DEE" w:rsidRDefault="00154EF2" w:rsidP="00154EF2">
      <w:pPr>
        <w:jc w:val="both"/>
        <w:rPr>
          <w:b/>
          <w:strike/>
        </w:rPr>
      </w:pPr>
      <w:r w:rsidRPr="00CC7DEE">
        <w:t>6.3.1. Az érvényesítést az önkormányzati hivatal Gazdasági Iroda iroda-vezető helyettese vagy a Gazdasági Iroda vezetője által írásban megbízott pénzügyi-számviteli szakképesítésű köztisztviselője végzi</w:t>
      </w:r>
      <w:r w:rsidRPr="00CC7DEE">
        <w:rPr>
          <w:b/>
        </w:rPr>
        <w:t>.</w:t>
      </w:r>
    </w:p>
    <w:p w14:paraId="5D0FB5DC" w14:textId="77777777" w:rsidR="00154EF2" w:rsidRPr="00CC7DEE" w:rsidRDefault="00154EF2" w:rsidP="00154EF2">
      <w:pPr>
        <w:jc w:val="both"/>
        <w:rPr>
          <w:b/>
          <w:color w:val="00B050"/>
        </w:rPr>
      </w:pPr>
    </w:p>
    <w:p w14:paraId="3EC09994" w14:textId="77777777" w:rsidR="00154EF2" w:rsidRPr="00CC7DEE" w:rsidRDefault="00154EF2" w:rsidP="00154EF2">
      <w:pPr>
        <w:jc w:val="both"/>
        <w:rPr>
          <w:b/>
        </w:rPr>
      </w:pPr>
    </w:p>
    <w:p w14:paraId="7DD0A8BD" w14:textId="77777777" w:rsidR="00154EF2" w:rsidRPr="00CC7DEE" w:rsidRDefault="00154EF2" w:rsidP="006D7B67">
      <w:pPr>
        <w:numPr>
          <w:ilvl w:val="2"/>
          <w:numId w:val="109"/>
        </w:numPr>
        <w:jc w:val="both"/>
      </w:pPr>
      <w:r w:rsidRPr="00CC7DEE">
        <w:t>A teljesítés igazolás alapján az érvényesítőnek ellenőrizni kell</w:t>
      </w:r>
    </w:p>
    <w:p w14:paraId="48E66308" w14:textId="77777777" w:rsidR="00154EF2" w:rsidRPr="00CC7DEE" w:rsidRDefault="00154EF2" w:rsidP="006D7B67">
      <w:pPr>
        <w:numPr>
          <w:ilvl w:val="0"/>
          <w:numId w:val="107"/>
        </w:numPr>
        <w:suppressAutoHyphens/>
        <w:overflowPunct w:val="0"/>
        <w:autoSpaceDE w:val="0"/>
        <w:jc w:val="both"/>
        <w:textAlignment w:val="baseline"/>
      </w:pPr>
      <w:r w:rsidRPr="00CC7DEE">
        <w:t>az összegszerűséget,</w:t>
      </w:r>
    </w:p>
    <w:p w14:paraId="4971F3DC" w14:textId="77777777" w:rsidR="00154EF2" w:rsidRPr="00CC7DEE" w:rsidRDefault="00154EF2" w:rsidP="006D7B67">
      <w:pPr>
        <w:numPr>
          <w:ilvl w:val="0"/>
          <w:numId w:val="107"/>
        </w:numPr>
        <w:suppressAutoHyphens/>
        <w:overflowPunct w:val="0"/>
        <w:autoSpaceDE w:val="0"/>
        <w:jc w:val="both"/>
        <w:textAlignment w:val="baseline"/>
      </w:pPr>
      <w:r w:rsidRPr="00CC7DEE">
        <w:t>a fedezet meglétét és azt, hogy</w:t>
      </w:r>
    </w:p>
    <w:p w14:paraId="33A5237A" w14:textId="77777777" w:rsidR="00154EF2" w:rsidRPr="00CC7DEE" w:rsidRDefault="00154EF2" w:rsidP="006D7B67">
      <w:pPr>
        <w:numPr>
          <w:ilvl w:val="0"/>
          <w:numId w:val="107"/>
        </w:numPr>
        <w:suppressAutoHyphens/>
        <w:overflowPunct w:val="0"/>
        <w:autoSpaceDE w:val="0"/>
        <w:jc w:val="both"/>
        <w:textAlignment w:val="baseline"/>
      </w:pPr>
      <w:r w:rsidRPr="00CC7DEE">
        <w:t xml:space="preserve">a megelőző ügymenetben az Áht.; az </w:t>
      </w:r>
      <w:proofErr w:type="spellStart"/>
      <w:r w:rsidRPr="00CC7DEE">
        <w:t>Ávr</w:t>
      </w:r>
      <w:proofErr w:type="spellEnd"/>
      <w:r w:rsidRPr="00CC7DEE">
        <w:t xml:space="preserve">. és az </w:t>
      </w:r>
      <w:proofErr w:type="spellStart"/>
      <w:r w:rsidRPr="00CC7DEE">
        <w:t>Áhsz</w:t>
      </w:r>
      <w:proofErr w:type="spellEnd"/>
      <w:r w:rsidRPr="00CC7DEE">
        <w:t xml:space="preserve">., továbbá e megállapodás előírásait betartották-e. </w:t>
      </w:r>
    </w:p>
    <w:p w14:paraId="614ED004" w14:textId="77777777" w:rsidR="00154EF2" w:rsidRPr="00CC7DEE" w:rsidRDefault="00154EF2" w:rsidP="00154EF2">
      <w:pPr>
        <w:suppressAutoHyphens/>
        <w:overflowPunct w:val="0"/>
        <w:autoSpaceDE w:val="0"/>
        <w:jc w:val="both"/>
        <w:textAlignment w:val="baseline"/>
      </w:pPr>
    </w:p>
    <w:p w14:paraId="278F1B59" w14:textId="77777777" w:rsidR="00154EF2" w:rsidRPr="00CC7DEE" w:rsidRDefault="00154EF2" w:rsidP="00154EF2">
      <w:pPr>
        <w:tabs>
          <w:tab w:val="left" w:pos="-2410"/>
        </w:tabs>
        <w:jc w:val="both"/>
      </w:pPr>
      <w:r w:rsidRPr="00CC7DEE">
        <w:t xml:space="preserve">6.3.3. 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w:t>
      </w:r>
      <w:proofErr w:type="spellStart"/>
      <w:r w:rsidRPr="00CC7DEE">
        <w:t>Ávr</w:t>
      </w:r>
      <w:proofErr w:type="spellEnd"/>
      <w:r w:rsidRPr="00CC7DEE">
        <w:t xml:space="preserve">. 54. § (4) bekezdésében foglalt szabályokat kell megfelelően alkalmazni. </w:t>
      </w:r>
    </w:p>
    <w:p w14:paraId="3818DC68" w14:textId="77777777" w:rsidR="00154EF2" w:rsidRPr="00CC7DEE" w:rsidRDefault="00154EF2" w:rsidP="00154EF2">
      <w:pPr>
        <w:tabs>
          <w:tab w:val="left" w:pos="-2410"/>
        </w:tabs>
        <w:jc w:val="both"/>
      </w:pPr>
    </w:p>
    <w:p w14:paraId="2CCC48AA" w14:textId="77777777" w:rsidR="00154EF2" w:rsidRPr="00CC7DEE" w:rsidRDefault="00154EF2" w:rsidP="00154EF2">
      <w:pPr>
        <w:jc w:val="both"/>
      </w:pPr>
      <w:r w:rsidRPr="00CC7DEE">
        <w:t xml:space="preserve">6.3.4. Az érvényesítésnek – az „érvényesítve” megjelölésen kívül – tartalmaznia kell </w:t>
      </w:r>
    </w:p>
    <w:p w14:paraId="340C7527" w14:textId="77777777" w:rsidR="00154EF2" w:rsidRPr="00CC7DEE" w:rsidRDefault="00154EF2" w:rsidP="006D7B67">
      <w:pPr>
        <w:numPr>
          <w:ilvl w:val="0"/>
          <w:numId w:val="110"/>
        </w:numPr>
        <w:suppressAutoHyphens/>
        <w:overflowPunct w:val="0"/>
        <w:autoSpaceDE w:val="0"/>
        <w:ind w:left="284" w:hanging="284"/>
        <w:jc w:val="both"/>
        <w:textAlignment w:val="baseline"/>
      </w:pPr>
      <w:r w:rsidRPr="00CC7DEE">
        <w:t xml:space="preserve">a megállapított összeget, </w:t>
      </w:r>
    </w:p>
    <w:p w14:paraId="5CF73960" w14:textId="77777777" w:rsidR="00154EF2" w:rsidRPr="00CC7DEE" w:rsidRDefault="00154EF2" w:rsidP="006D7B67">
      <w:pPr>
        <w:numPr>
          <w:ilvl w:val="0"/>
          <w:numId w:val="110"/>
        </w:numPr>
        <w:suppressAutoHyphens/>
        <w:overflowPunct w:val="0"/>
        <w:autoSpaceDE w:val="0"/>
        <w:ind w:left="284" w:hanging="284"/>
        <w:jc w:val="both"/>
        <w:textAlignment w:val="baseline"/>
      </w:pPr>
      <w:r w:rsidRPr="00CC7DEE">
        <w:t xml:space="preserve">az érvényesítés dátumát és </w:t>
      </w:r>
    </w:p>
    <w:p w14:paraId="1360FA69" w14:textId="77777777" w:rsidR="00154EF2" w:rsidRPr="00CC7DEE" w:rsidRDefault="00154EF2" w:rsidP="006D7B67">
      <w:pPr>
        <w:numPr>
          <w:ilvl w:val="0"/>
          <w:numId w:val="110"/>
        </w:numPr>
        <w:suppressAutoHyphens/>
        <w:overflowPunct w:val="0"/>
        <w:autoSpaceDE w:val="0"/>
        <w:ind w:left="284" w:hanging="284"/>
        <w:jc w:val="both"/>
        <w:textAlignment w:val="baseline"/>
      </w:pPr>
      <w:r w:rsidRPr="00CC7DEE">
        <w:t xml:space="preserve">az érvényesítő aláírását. </w:t>
      </w:r>
    </w:p>
    <w:p w14:paraId="0A733C27" w14:textId="77777777" w:rsidR="00154EF2" w:rsidRPr="00CC7DEE" w:rsidRDefault="00154EF2" w:rsidP="00154EF2">
      <w:pPr>
        <w:suppressAutoHyphens/>
        <w:overflowPunct w:val="0"/>
        <w:autoSpaceDE w:val="0"/>
        <w:jc w:val="both"/>
        <w:textAlignment w:val="baseline"/>
      </w:pPr>
    </w:p>
    <w:p w14:paraId="01D76BE1" w14:textId="77777777" w:rsidR="00154EF2" w:rsidRPr="00CC7DEE" w:rsidRDefault="00154EF2" w:rsidP="00154EF2">
      <w:pPr>
        <w:jc w:val="both"/>
        <w:rPr>
          <w:bCs/>
        </w:rPr>
      </w:pPr>
      <w:r w:rsidRPr="00CC7DEE">
        <w:rPr>
          <w:bCs/>
        </w:rPr>
        <w:t>6.3.5.Az érvényesítés az utalványon kerül rávezetésre.</w:t>
      </w:r>
    </w:p>
    <w:p w14:paraId="405243B2" w14:textId="77777777" w:rsidR="00154EF2" w:rsidRPr="00CC7DEE" w:rsidRDefault="00154EF2" w:rsidP="00154EF2">
      <w:pPr>
        <w:ind w:left="660"/>
        <w:jc w:val="both"/>
        <w:rPr>
          <w:color w:val="FF0000"/>
          <w:u w:val="single"/>
        </w:rPr>
      </w:pPr>
    </w:p>
    <w:p w14:paraId="2EFBDCE8" w14:textId="77777777" w:rsidR="00154EF2" w:rsidRPr="00CC7DEE" w:rsidRDefault="00154EF2" w:rsidP="006D7B67">
      <w:pPr>
        <w:numPr>
          <w:ilvl w:val="1"/>
          <w:numId w:val="109"/>
        </w:numPr>
        <w:jc w:val="both"/>
        <w:rPr>
          <w:i/>
        </w:rPr>
      </w:pPr>
      <w:r w:rsidRPr="00CC7DEE">
        <w:rPr>
          <w:i/>
        </w:rPr>
        <w:t xml:space="preserve">A teljesítés igazolása </w:t>
      </w:r>
    </w:p>
    <w:p w14:paraId="0F568793" w14:textId="77777777" w:rsidR="00154EF2" w:rsidRPr="00CC7DEE" w:rsidRDefault="00154EF2" w:rsidP="00154EF2">
      <w:pPr>
        <w:ind w:left="720"/>
        <w:jc w:val="both"/>
      </w:pPr>
    </w:p>
    <w:p w14:paraId="059BDD56" w14:textId="77777777" w:rsidR="00154EF2" w:rsidRPr="00CC7DEE" w:rsidRDefault="00154EF2" w:rsidP="00154EF2">
      <w:pPr>
        <w:jc w:val="both"/>
      </w:pPr>
      <w:r w:rsidRPr="00CC7DEE">
        <w:t xml:space="preserve">6.4.1. Az </w:t>
      </w:r>
      <w:proofErr w:type="spellStart"/>
      <w:r w:rsidRPr="00CC7DEE">
        <w:t>Ávr</w:t>
      </w:r>
      <w:proofErr w:type="spellEnd"/>
      <w:r w:rsidRPr="00CC7DEE">
        <w:t xml:space="preserve">. 57. § (4) bekezdése alapján a teljesítésigazolásra jogosult személyeket – az adott kötelezettségvállaláshoz, vagy a kötelezettségvállalások előre meghatározott csoportjaihoz kapcsolódóan – a </w:t>
      </w:r>
      <w:r w:rsidRPr="00CC7DEE">
        <w:rPr>
          <w:i/>
        </w:rPr>
        <w:t>kötelezettségvállaló</w:t>
      </w:r>
      <w:r w:rsidRPr="00CC7DEE">
        <w:rPr>
          <w:i/>
          <w:color w:val="FF0000"/>
        </w:rPr>
        <w:t xml:space="preserve">, </w:t>
      </w:r>
      <w:r w:rsidRPr="00CC7DEE">
        <w:rPr>
          <w:i/>
        </w:rPr>
        <w:t>azaz az elnök</w:t>
      </w:r>
      <w:r w:rsidRPr="00CC7DEE">
        <w:t xml:space="preserve"> írásban jelöli ki.</w:t>
      </w:r>
    </w:p>
    <w:p w14:paraId="4786D1EE" w14:textId="77777777" w:rsidR="00154EF2" w:rsidRPr="00CC7DEE" w:rsidRDefault="00154EF2" w:rsidP="00154EF2">
      <w:pPr>
        <w:jc w:val="both"/>
        <w:rPr>
          <w:b/>
        </w:rPr>
      </w:pPr>
    </w:p>
    <w:p w14:paraId="1A307F50" w14:textId="77777777" w:rsidR="00154EF2" w:rsidRPr="00CC7DEE" w:rsidRDefault="00154EF2" w:rsidP="00154EF2">
      <w:pPr>
        <w:jc w:val="both"/>
      </w:pPr>
      <w:r w:rsidRPr="00CC7DEE">
        <w:t xml:space="preserve">6.4.2.A teljesítés igazolása a kiadás utalványozása előtt történik. </w:t>
      </w:r>
    </w:p>
    <w:p w14:paraId="5190F076" w14:textId="77777777" w:rsidR="00154EF2" w:rsidRPr="00CC7DEE" w:rsidRDefault="00154EF2" w:rsidP="00154EF2">
      <w:pPr>
        <w:jc w:val="both"/>
      </w:pPr>
    </w:p>
    <w:p w14:paraId="4065B4E3" w14:textId="77777777" w:rsidR="00154EF2" w:rsidRPr="00CC7DEE" w:rsidRDefault="00154EF2" w:rsidP="00154EF2">
      <w:pPr>
        <w:jc w:val="both"/>
      </w:pPr>
      <w:r w:rsidRPr="00CC7DEE">
        <w:t xml:space="preserve">6.4.3. A teljesítés igazolás során ellenőrizhető okmányok alapján ellenőrizni, igazolni kell </w:t>
      </w:r>
    </w:p>
    <w:p w14:paraId="18D93006" w14:textId="77777777" w:rsidR="00154EF2" w:rsidRPr="00CC7DEE" w:rsidRDefault="00154EF2" w:rsidP="006D7B67">
      <w:pPr>
        <w:numPr>
          <w:ilvl w:val="0"/>
          <w:numId w:val="111"/>
        </w:numPr>
        <w:suppressAutoHyphens/>
        <w:overflowPunct w:val="0"/>
        <w:autoSpaceDE w:val="0"/>
        <w:ind w:firstLine="120"/>
        <w:jc w:val="both"/>
        <w:textAlignment w:val="baseline"/>
      </w:pPr>
      <w:r w:rsidRPr="00CC7DEE">
        <w:t>a kiadások teljesítésének jogosságát,</w:t>
      </w:r>
    </w:p>
    <w:p w14:paraId="5F141B90" w14:textId="77777777" w:rsidR="00154EF2" w:rsidRPr="00CC7DEE" w:rsidRDefault="00154EF2" w:rsidP="006D7B67">
      <w:pPr>
        <w:numPr>
          <w:ilvl w:val="0"/>
          <w:numId w:val="111"/>
        </w:numPr>
        <w:suppressAutoHyphens/>
        <w:overflowPunct w:val="0"/>
        <w:autoSpaceDE w:val="0"/>
        <w:ind w:firstLine="120"/>
        <w:jc w:val="both"/>
        <w:textAlignment w:val="baseline"/>
      </w:pPr>
      <w:r w:rsidRPr="00CC7DEE">
        <w:t xml:space="preserve">a kiadások összegszerűségét, </w:t>
      </w:r>
    </w:p>
    <w:p w14:paraId="217244CC" w14:textId="77777777" w:rsidR="00154EF2" w:rsidRPr="00CC7DEE" w:rsidRDefault="00154EF2" w:rsidP="006D7B67">
      <w:pPr>
        <w:numPr>
          <w:ilvl w:val="0"/>
          <w:numId w:val="111"/>
        </w:numPr>
        <w:suppressAutoHyphens/>
        <w:overflowPunct w:val="0"/>
        <w:autoSpaceDE w:val="0"/>
        <w:ind w:left="1440" w:hanging="240"/>
        <w:jc w:val="both"/>
        <w:textAlignment w:val="baseline"/>
      </w:pPr>
      <w:r w:rsidRPr="00CC7DEE">
        <w:lastRenderedPageBreak/>
        <w:t>ellenszolgáltatást is magában foglaló kötelezettségvállalás estében annak teljesítését.</w:t>
      </w:r>
    </w:p>
    <w:p w14:paraId="37C605A6" w14:textId="77777777" w:rsidR="00154EF2" w:rsidRPr="00CC7DEE" w:rsidRDefault="00154EF2" w:rsidP="00154EF2">
      <w:pPr>
        <w:suppressAutoHyphens/>
        <w:overflowPunct w:val="0"/>
        <w:autoSpaceDE w:val="0"/>
        <w:ind w:left="1200"/>
        <w:jc w:val="both"/>
        <w:textAlignment w:val="baseline"/>
      </w:pPr>
    </w:p>
    <w:p w14:paraId="42D38C58" w14:textId="77777777" w:rsidR="00154EF2" w:rsidRPr="00CC7DEE" w:rsidRDefault="00154EF2" w:rsidP="006D7B67">
      <w:pPr>
        <w:numPr>
          <w:ilvl w:val="2"/>
          <w:numId w:val="112"/>
        </w:numPr>
        <w:jc w:val="both"/>
      </w:pPr>
      <w:r w:rsidRPr="00CC7DEE">
        <w:t xml:space="preserve">A teljesítésigazolás </w:t>
      </w:r>
    </w:p>
    <w:p w14:paraId="48BBDA0B" w14:textId="77777777" w:rsidR="00154EF2" w:rsidRPr="00CC7DEE" w:rsidRDefault="00154EF2" w:rsidP="006D7B67">
      <w:pPr>
        <w:numPr>
          <w:ilvl w:val="0"/>
          <w:numId w:val="113"/>
        </w:numPr>
        <w:tabs>
          <w:tab w:val="clear" w:pos="-218"/>
          <w:tab w:val="num" w:pos="0"/>
        </w:tabs>
        <w:ind w:left="1004"/>
        <w:jc w:val="both"/>
      </w:pPr>
      <w:r w:rsidRPr="00CC7DEE">
        <w:t xml:space="preserve">a nemzetiségi önkormányzatnál a teljesítés-igazolás az ASP programból kinyomtatott külön teljesítésigazolás dokumentummal, vagy a számlán bélyegző útján </w:t>
      </w:r>
    </w:p>
    <w:p w14:paraId="69A8BC2C" w14:textId="77777777" w:rsidR="00154EF2" w:rsidRPr="00CC7DEE" w:rsidRDefault="00154EF2" w:rsidP="006D7B67">
      <w:pPr>
        <w:numPr>
          <w:ilvl w:val="0"/>
          <w:numId w:val="114"/>
        </w:numPr>
        <w:suppressAutoHyphens/>
        <w:overflowPunct w:val="0"/>
        <w:autoSpaceDE w:val="0"/>
        <w:ind w:left="1134"/>
        <w:jc w:val="both"/>
        <w:textAlignment w:val="baseline"/>
      </w:pPr>
      <w:r w:rsidRPr="00CC7DEE">
        <w:t xml:space="preserve">a teljesítés igazolásának dátumával, és </w:t>
      </w:r>
    </w:p>
    <w:p w14:paraId="0947DE92" w14:textId="77777777" w:rsidR="00154EF2" w:rsidRPr="00CC7DEE" w:rsidRDefault="00154EF2" w:rsidP="006D7B67">
      <w:pPr>
        <w:numPr>
          <w:ilvl w:val="0"/>
          <w:numId w:val="114"/>
        </w:numPr>
        <w:suppressAutoHyphens/>
        <w:overflowPunct w:val="0"/>
        <w:autoSpaceDE w:val="0"/>
        <w:ind w:left="1134"/>
        <w:jc w:val="both"/>
        <w:textAlignment w:val="baseline"/>
      </w:pPr>
      <w:r w:rsidRPr="00CC7DEE">
        <w:t>a teljesítésigazolásra jogosult személy aláírásával történik.</w:t>
      </w:r>
    </w:p>
    <w:p w14:paraId="253240D0" w14:textId="77777777" w:rsidR="00154EF2" w:rsidRPr="00CC7DEE" w:rsidRDefault="00154EF2" w:rsidP="00154EF2">
      <w:pPr>
        <w:jc w:val="both"/>
        <w:rPr>
          <w:color w:val="FF0000"/>
          <w:u w:val="single"/>
        </w:rPr>
      </w:pPr>
    </w:p>
    <w:p w14:paraId="13ED20C4" w14:textId="77777777" w:rsidR="00154EF2" w:rsidRPr="00CC7DEE" w:rsidRDefault="00154EF2" w:rsidP="006D7B67">
      <w:pPr>
        <w:numPr>
          <w:ilvl w:val="1"/>
          <w:numId w:val="112"/>
        </w:numPr>
        <w:jc w:val="both"/>
        <w:rPr>
          <w:i/>
        </w:rPr>
      </w:pPr>
      <w:r w:rsidRPr="00CC7DEE">
        <w:rPr>
          <w:i/>
        </w:rPr>
        <w:t>Utalványozás</w:t>
      </w:r>
    </w:p>
    <w:p w14:paraId="0B0EB155" w14:textId="77777777" w:rsidR="00154EF2" w:rsidRPr="00CC7DEE" w:rsidRDefault="00154EF2" w:rsidP="00154EF2">
      <w:pPr>
        <w:ind w:left="660"/>
        <w:jc w:val="both"/>
        <w:rPr>
          <w:u w:val="single"/>
        </w:rPr>
      </w:pPr>
    </w:p>
    <w:p w14:paraId="4DB5D136" w14:textId="77777777" w:rsidR="00154EF2" w:rsidRPr="00CC7DEE" w:rsidRDefault="00154EF2" w:rsidP="00154EF2">
      <w:pPr>
        <w:jc w:val="both"/>
      </w:pPr>
      <w:r w:rsidRPr="00CC7DEE">
        <w:t xml:space="preserve">6.5.1. 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szándékát a </w:t>
      </w:r>
      <w:proofErr w:type="gramStart"/>
      <w:r w:rsidRPr="00CC7DEE">
        <w:t>pénzfelvételt  legalább</w:t>
      </w:r>
      <w:proofErr w:type="gramEnd"/>
      <w:r w:rsidRPr="00CC7DEE">
        <w:t xml:space="preserve"> </w:t>
      </w:r>
      <w:r w:rsidRPr="00CC7DEE">
        <w:rPr>
          <w:i/>
        </w:rPr>
        <w:t xml:space="preserve">egy </w:t>
      </w:r>
      <w:r w:rsidRPr="00CC7DEE">
        <w:t>nappal megelőzően a helyi önkormányzat hivatala pénztári feladatokkal megbízott köztisztviselőjének jelzi.</w:t>
      </w:r>
    </w:p>
    <w:p w14:paraId="5327DB75" w14:textId="77777777" w:rsidR="00154EF2" w:rsidRPr="00CC7DEE" w:rsidRDefault="00154EF2" w:rsidP="00154EF2">
      <w:pPr>
        <w:ind w:left="-76"/>
        <w:jc w:val="both"/>
      </w:pPr>
    </w:p>
    <w:p w14:paraId="3B1B0559" w14:textId="77777777" w:rsidR="00154EF2" w:rsidRPr="00CC7DEE" w:rsidRDefault="00154EF2" w:rsidP="00154EF2">
      <w:pPr>
        <w:jc w:val="both"/>
      </w:pPr>
      <w:r w:rsidRPr="00CC7DEE">
        <w:t>6.5.2. Utalványozni készpénzes fizetési mód esetén az érvényesített pénztárbizonylatra rávezetett, más esetben az utalványrendeletre rávezetett írásbeli rendelkezéssel lehet. A külön írásbeli rendelkezés az érvényesítő és az utalványozó legalább fokozott biztonságú elektronikus aláírásával ellátott elektronikus dokumentumban is történhet.</w:t>
      </w:r>
    </w:p>
    <w:p w14:paraId="16A90C1D" w14:textId="77777777" w:rsidR="00154EF2" w:rsidRPr="00CC7DEE" w:rsidRDefault="00154EF2" w:rsidP="00154EF2">
      <w:pPr>
        <w:jc w:val="both"/>
      </w:pPr>
    </w:p>
    <w:p w14:paraId="6E4273C6" w14:textId="77777777" w:rsidR="00154EF2" w:rsidRPr="00CC7DEE" w:rsidRDefault="00154EF2" w:rsidP="00154EF2">
      <w:pPr>
        <w:jc w:val="both"/>
      </w:pPr>
      <w:r w:rsidRPr="00CC7DEE">
        <w:t xml:space="preserve">6.5.3. A készpénzes fizetési mód kivételével az utalványon fel kell tüntetni: </w:t>
      </w:r>
    </w:p>
    <w:p w14:paraId="06605876" w14:textId="77777777" w:rsidR="00154EF2" w:rsidRPr="00CC7DEE" w:rsidRDefault="00154EF2" w:rsidP="00154EF2">
      <w:pPr>
        <w:shd w:val="clear" w:color="auto" w:fill="FFFFFF"/>
        <w:spacing w:line="240" w:lineRule="atLeast"/>
        <w:ind w:left="1364" w:right="150"/>
        <w:jc w:val="both"/>
        <w:rPr>
          <w:color w:val="222222"/>
        </w:rPr>
      </w:pPr>
      <w:r w:rsidRPr="00CC7DEE">
        <w:rPr>
          <w:i/>
          <w:iCs/>
          <w:color w:val="222222"/>
        </w:rPr>
        <w:t>a)</w:t>
      </w:r>
      <w:r w:rsidRPr="00CC7DEE">
        <w:rPr>
          <w:color w:val="222222"/>
        </w:rPr>
        <w:t> az „utalvány” szót,</w:t>
      </w:r>
    </w:p>
    <w:p w14:paraId="392E5F24" w14:textId="77777777" w:rsidR="00154EF2" w:rsidRPr="00CC7DEE" w:rsidRDefault="00154EF2" w:rsidP="00154EF2">
      <w:pPr>
        <w:shd w:val="clear" w:color="auto" w:fill="FFFFFF"/>
        <w:spacing w:line="240" w:lineRule="atLeast"/>
        <w:ind w:left="1364" w:right="150"/>
        <w:jc w:val="both"/>
        <w:rPr>
          <w:color w:val="222222"/>
        </w:rPr>
      </w:pPr>
      <w:bookmarkStart w:id="1" w:name="pr427"/>
      <w:bookmarkEnd w:id="1"/>
      <w:r w:rsidRPr="00CC7DEE">
        <w:rPr>
          <w:i/>
          <w:iCs/>
          <w:color w:val="222222"/>
        </w:rPr>
        <w:t>b)</w:t>
      </w:r>
      <w:r w:rsidRPr="00CC7DEE">
        <w:rPr>
          <w:color w:val="222222"/>
        </w:rPr>
        <w:t> a költségvetési évet,</w:t>
      </w:r>
    </w:p>
    <w:p w14:paraId="4304AB5D" w14:textId="77777777" w:rsidR="00154EF2" w:rsidRPr="00CC7DEE" w:rsidRDefault="00154EF2" w:rsidP="00154EF2">
      <w:pPr>
        <w:shd w:val="clear" w:color="auto" w:fill="FFFFFF"/>
        <w:spacing w:line="240" w:lineRule="atLeast"/>
        <w:ind w:left="1364" w:right="150"/>
        <w:jc w:val="both"/>
        <w:rPr>
          <w:color w:val="222222"/>
        </w:rPr>
      </w:pPr>
      <w:bookmarkStart w:id="2" w:name="pr428"/>
      <w:bookmarkEnd w:id="2"/>
      <w:r w:rsidRPr="00CC7DEE">
        <w:rPr>
          <w:i/>
          <w:iCs/>
          <w:color w:val="222222"/>
        </w:rPr>
        <w:t>c)</w:t>
      </w:r>
      <w:r w:rsidRPr="00CC7DEE">
        <w:rPr>
          <w:color w:val="222222"/>
        </w:rPr>
        <w:t> a befizető, kedvezményezett megnevezését, címét,</w:t>
      </w:r>
    </w:p>
    <w:p w14:paraId="252EECF9" w14:textId="77777777" w:rsidR="00154EF2" w:rsidRPr="00CC7DEE" w:rsidRDefault="00154EF2" w:rsidP="00154EF2">
      <w:pPr>
        <w:shd w:val="clear" w:color="auto" w:fill="FFFFFF"/>
        <w:spacing w:line="240" w:lineRule="atLeast"/>
        <w:ind w:left="1364" w:right="150"/>
        <w:jc w:val="both"/>
        <w:rPr>
          <w:color w:val="222222"/>
        </w:rPr>
      </w:pPr>
      <w:bookmarkStart w:id="3" w:name="pr429"/>
      <w:bookmarkEnd w:id="3"/>
      <w:r w:rsidRPr="00CC7DEE">
        <w:rPr>
          <w:i/>
          <w:iCs/>
          <w:color w:val="222222"/>
        </w:rPr>
        <w:t>d)</w:t>
      </w:r>
      <w:r w:rsidRPr="00CC7DEE">
        <w:rPr>
          <w:color w:val="222222"/>
        </w:rPr>
        <w:t> a fizetés időpontját, módját, összegét, devizanemét,</w:t>
      </w:r>
    </w:p>
    <w:p w14:paraId="1445CC4D" w14:textId="77777777" w:rsidR="00154EF2" w:rsidRPr="00CC7DEE" w:rsidRDefault="00154EF2" w:rsidP="00154EF2">
      <w:pPr>
        <w:shd w:val="clear" w:color="auto" w:fill="FFFFFF"/>
        <w:spacing w:line="240" w:lineRule="atLeast"/>
        <w:ind w:left="1364" w:right="150"/>
        <w:jc w:val="both"/>
        <w:rPr>
          <w:color w:val="222222"/>
        </w:rPr>
      </w:pPr>
      <w:bookmarkStart w:id="4" w:name="pr430"/>
      <w:bookmarkEnd w:id="4"/>
      <w:r w:rsidRPr="00CC7DEE">
        <w:rPr>
          <w:i/>
          <w:iCs/>
          <w:color w:val="222222"/>
        </w:rPr>
        <w:t>e)</w:t>
      </w:r>
      <w:r w:rsidRPr="00CC7DEE">
        <w:rPr>
          <w:color w:val="222222"/>
        </w:rPr>
        <w:t> 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14:paraId="54BB5028" w14:textId="77777777" w:rsidR="00154EF2" w:rsidRPr="00CC7DEE" w:rsidRDefault="00154EF2" w:rsidP="00154EF2">
      <w:pPr>
        <w:shd w:val="clear" w:color="auto" w:fill="FFFFFF"/>
        <w:spacing w:line="240" w:lineRule="atLeast"/>
        <w:ind w:left="1364" w:right="150"/>
        <w:jc w:val="both"/>
        <w:rPr>
          <w:color w:val="222222"/>
        </w:rPr>
      </w:pPr>
      <w:bookmarkStart w:id="5" w:name="pr431"/>
      <w:bookmarkEnd w:id="5"/>
      <w:r w:rsidRPr="00CC7DEE">
        <w:rPr>
          <w:i/>
          <w:iCs/>
          <w:color w:val="222222"/>
        </w:rPr>
        <w:t>f)</w:t>
      </w:r>
      <w:r w:rsidRPr="00CC7DEE">
        <w:rPr>
          <w:color w:val="222222"/>
        </w:rPr>
        <w:t> a kötelezettségvállalás nyilvántartási számát,</w:t>
      </w:r>
    </w:p>
    <w:p w14:paraId="30FEF27D" w14:textId="77777777" w:rsidR="00154EF2" w:rsidRPr="00CC7DEE" w:rsidRDefault="00154EF2" w:rsidP="00154EF2">
      <w:pPr>
        <w:shd w:val="clear" w:color="auto" w:fill="FFFFFF"/>
        <w:spacing w:line="240" w:lineRule="atLeast"/>
        <w:ind w:left="1364" w:right="150"/>
        <w:jc w:val="both"/>
        <w:rPr>
          <w:color w:val="222222"/>
        </w:rPr>
      </w:pPr>
      <w:bookmarkStart w:id="6" w:name="pr432"/>
      <w:bookmarkEnd w:id="6"/>
      <w:r w:rsidRPr="00CC7DEE">
        <w:rPr>
          <w:i/>
          <w:iCs/>
          <w:color w:val="222222"/>
        </w:rPr>
        <w:t>g)</w:t>
      </w:r>
      <w:r w:rsidRPr="00CC7DEE">
        <w:rPr>
          <w:color w:val="222222"/>
        </w:rPr>
        <w:t> az utalványozó keltezéssel ellátott aláírását,</w:t>
      </w:r>
      <w:r w:rsidRPr="00CC7DEE">
        <w:rPr>
          <w:color w:val="000000"/>
        </w:rPr>
        <w:t xml:space="preserve"> elektronikus utalványrendelet esetén a legalább fokozott biztonságú elektronikus aláírását</w:t>
      </w:r>
      <w:r w:rsidRPr="00CC7DEE">
        <w:rPr>
          <w:color w:val="222222"/>
        </w:rPr>
        <w:t xml:space="preserve"> és</w:t>
      </w:r>
    </w:p>
    <w:p w14:paraId="3FA964BA" w14:textId="77777777" w:rsidR="00154EF2" w:rsidRPr="00CC7DEE" w:rsidRDefault="00154EF2" w:rsidP="00154EF2">
      <w:pPr>
        <w:shd w:val="clear" w:color="auto" w:fill="FFFFFF"/>
        <w:spacing w:line="240" w:lineRule="atLeast"/>
        <w:ind w:left="1364" w:right="150"/>
        <w:jc w:val="both"/>
        <w:rPr>
          <w:color w:val="222222"/>
        </w:rPr>
      </w:pPr>
      <w:bookmarkStart w:id="7" w:name="pr433"/>
      <w:bookmarkEnd w:id="7"/>
      <w:r w:rsidRPr="00CC7DEE">
        <w:rPr>
          <w:i/>
          <w:iCs/>
          <w:color w:val="222222"/>
        </w:rPr>
        <w:t>h)</w:t>
      </w:r>
      <w:r w:rsidRPr="00CC7DEE">
        <w:rPr>
          <w:color w:val="222222"/>
        </w:rPr>
        <w:t> az 58. § (3) bekezdése szerinti érvényesítést.</w:t>
      </w:r>
    </w:p>
    <w:p w14:paraId="6089F9B4" w14:textId="77777777" w:rsidR="00154EF2" w:rsidRPr="00CC7DEE" w:rsidRDefault="00154EF2" w:rsidP="00154EF2">
      <w:pPr>
        <w:suppressAutoHyphens/>
        <w:overflowPunct w:val="0"/>
        <w:autoSpaceDE w:val="0"/>
        <w:jc w:val="both"/>
        <w:rPr>
          <w:lang w:eastAsia="ar-SA"/>
        </w:rPr>
      </w:pPr>
    </w:p>
    <w:p w14:paraId="283D48D5" w14:textId="77777777" w:rsidR="00154EF2" w:rsidRPr="00CC7DEE" w:rsidRDefault="00154EF2" w:rsidP="00154EF2">
      <w:pPr>
        <w:suppressAutoHyphens/>
        <w:overflowPunct w:val="0"/>
        <w:autoSpaceDE w:val="0"/>
        <w:ind w:left="284" w:firstLine="424"/>
        <w:jc w:val="both"/>
        <w:rPr>
          <w:i/>
          <w:lang w:eastAsia="ar-SA"/>
        </w:rPr>
      </w:pPr>
      <w:r w:rsidRPr="00CC7DEE">
        <w:rPr>
          <w:i/>
          <w:lang w:eastAsia="ar-SA"/>
        </w:rPr>
        <w:t>N</w:t>
      </w:r>
      <w:r w:rsidRPr="00CC7DEE">
        <w:rPr>
          <w:bCs/>
          <w:i/>
          <w:lang w:eastAsia="ar-SA"/>
        </w:rPr>
        <w:t>e</w:t>
      </w:r>
      <w:r w:rsidRPr="00CC7DEE">
        <w:rPr>
          <w:i/>
          <w:lang w:eastAsia="ar-SA"/>
        </w:rPr>
        <w:t>m kell külön utalványozni:</w:t>
      </w:r>
    </w:p>
    <w:p w14:paraId="521FD012" w14:textId="77777777" w:rsidR="00154EF2" w:rsidRPr="00CC7DEE" w:rsidRDefault="00154EF2" w:rsidP="00154EF2">
      <w:pPr>
        <w:ind w:left="708"/>
        <w:jc w:val="both"/>
      </w:pPr>
      <w:r w:rsidRPr="00CC7DEE">
        <w:rPr>
          <w:i/>
          <w:iCs/>
        </w:rPr>
        <w:t xml:space="preserve">a) </w:t>
      </w:r>
      <w:r w:rsidRPr="00CC7DEE">
        <w:t>a közigazgatási hatósági határozaton alapuló, az egységes rovatrend B3. Közhatalmi bevételek rovatain elszámolandó költségvetési bevételek beszedését, az egységes rovatrend B401. Készletértékesítés ellenértéke, B402. Szolgáltatások ellenértéke, B403. Közvetített szolgáltatások ellenértéke és B406. Kiszámlázott általános forgalmi adó rovatain elszámolandó költségvetési bevételeket,</w:t>
      </w:r>
    </w:p>
    <w:p w14:paraId="297E2153" w14:textId="77777777" w:rsidR="00154EF2" w:rsidRPr="00CC7DEE" w:rsidRDefault="00154EF2" w:rsidP="00154EF2">
      <w:pPr>
        <w:ind w:left="708"/>
        <w:jc w:val="both"/>
      </w:pPr>
      <w:r w:rsidRPr="00CC7DEE">
        <w:rPr>
          <w:i/>
          <w:iCs/>
        </w:rPr>
        <w:t xml:space="preserve">b) </w:t>
      </w:r>
      <w:r w:rsidRPr="00CC7DEE">
        <w:t>a fizetési számla vezetésével és az azon végzett műveletekkel kapcsolatban a számlavezető által felszámított díjakkal, költségekkel kapcsolatos költségvetési kiadásokat és kamatbevételeket,</w:t>
      </w:r>
    </w:p>
    <w:p w14:paraId="66D13E5F" w14:textId="77777777" w:rsidR="00154EF2" w:rsidRPr="00CC7DEE" w:rsidRDefault="00154EF2" w:rsidP="00154EF2">
      <w:pPr>
        <w:ind w:left="708"/>
        <w:jc w:val="both"/>
      </w:pPr>
      <w:r w:rsidRPr="00CC7DEE">
        <w:rPr>
          <w:i/>
          <w:iCs/>
        </w:rPr>
        <w:lastRenderedPageBreak/>
        <w:t xml:space="preserve">c) </w:t>
      </w:r>
      <w:r w:rsidRPr="00CC7DEE">
        <w:t>az egységes rovatrend B813. Maradvány igénybevétele rovatain elszámolandó finanszírozási bevételek teljesítését, és</w:t>
      </w:r>
    </w:p>
    <w:p w14:paraId="0452BED2" w14:textId="77777777" w:rsidR="00154EF2" w:rsidRPr="00CC7DEE" w:rsidRDefault="00154EF2" w:rsidP="00154EF2">
      <w:pPr>
        <w:ind w:left="708"/>
        <w:jc w:val="both"/>
      </w:pPr>
      <w:r w:rsidRPr="00CC7DEE">
        <w:rPr>
          <w:i/>
          <w:iCs/>
        </w:rPr>
        <w:t xml:space="preserve">d) </w:t>
      </w:r>
      <w:r w:rsidRPr="00CC7DEE">
        <w:t>a fedezetkezelői számláról, valamint - a fedezetkezelői számlára történő átutalás esetén - az építtetői fedezetbiztosítási számláról történő kifizetéseket.</w:t>
      </w:r>
    </w:p>
    <w:p w14:paraId="756F3EE0" w14:textId="77777777" w:rsidR="00154EF2" w:rsidRPr="00CC7DEE" w:rsidRDefault="00154EF2" w:rsidP="00154EF2">
      <w:pPr>
        <w:suppressAutoHyphens/>
        <w:overflowPunct w:val="0"/>
        <w:autoSpaceDE w:val="0"/>
        <w:jc w:val="both"/>
        <w:textAlignment w:val="baseline"/>
        <w:rPr>
          <w:i/>
        </w:rPr>
      </w:pPr>
    </w:p>
    <w:p w14:paraId="47CC073E" w14:textId="77777777" w:rsidR="00154EF2" w:rsidRPr="00CC7DEE" w:rsidRDefault="00154EF2" w:rsidP="006D7B67">
      <w:pPr>
        <w:numPr>
          <w:ilvl w:val="1"/>
          <w:numId w:val="112"/>
        </w:numPr>
        <w:suppressAutoHyphens/>
        <w:overflowPunct w:val="0"/>
        <w:autoSpaceDE w:val="0"/>
        <w:jc w:val="both"/>
        <w:textAlignment w:val="baseline"/>
        <w:rPr>
          <w:i/>
        </w:rPr>
      </w:pPr>
      <w:r w:rsidRPr="00CC7DEE">
        <w:rPr>
          <w:i/>
        </w:rPr>
        <w:t>Összeférhetetlenségi szabályok</w:t>
      </w:r>
    </w:p>
    <w:p w14:paraId="793EB6B4" w14:textId="77777777" w:rsidR="00154EF2" w:rsidRPr="00CC7DEE" w:rsidRDefault="00154EF2" w:rsidP="00154EF2">
      <w:pPr>
        <w:suppressAutoHyphens/>
        <w:overflowPunct w:val="0"/>
        <w:autoSpaceDE w:val="0"/>
        <w:jc w:val="both"/>
        <w:textAlignment w:val="baseline"/>
      </w:pPr>
    </w:p>
    <w:p w14:paraId="75F407C8" w14:textId="77777777" w:rsidR="00154EF2" w:rsidRPr="00CC7DEE" w:rsidRDefault="00154EF2" w:rsidP="00154EF2">
      <w:pPr>
        <w:jc w:val="both"/>
      </w:pPr>
      <w:r w:rsidRPr="00CC7DEE">
        <w:t xml:space="preserve">6.6.1. A kötelezettségvállaló és a pénzügyi ellenjegyző ugyanazon gazdasági esemény tekintetében azonos személy nem lehet. </w:t>
      </w:r>
    </w:p>
    <w:p w14:paraId="2DDB6F2E" w14:textId="77777777" w:rsidR="00154EF2" w:rsidRPr="00CC7DEE" w:rsidRDefault="00154EF2" w:rsidP="00154EF2">
      <w:pPr>
        <w:jc w:val="both"/>
      </w:pPr>
    </w:p>
    <w:p w14:paraId="5645045D" w14:textId="77777777" w:rsidR="00154EF2" w:rsidRPr="00CC7DEE" w:rsidRDefault="00154EF2" w:rsidP="00154EF2">
      <w:pPr>
        <w:jc w:val="both"/>
      </w:pPr>
      <w:r w:rsidRPr="00CC7DEE">
        <w:t>6.6.2. Az érvényesítő ugyanazon gazdasági esemény tekintetében nem lehet azonos a kötelezettségvállalásra, utalványozásra jogosult és a teljesítést igazoló személlyel.</w:t>
      </w:r>
    </w:p>
    <w:p w14:paraId="30C536A8" w14:textId="77777777" w:rsidR="00154EF2" w:rsidRPr="00CC7DEE" w:rsidRDefault="00154EF2" w:rsidP="00154EF2">
      <w:pPr>
        <w:jc w:val="both"/>
      </w:pPr>
    </w:p>
    <w:p w14:paraId="18CEA0D4" w14:textId="77777777" w:rsidR="00154EF2" w:rsidRPr="00CC7DEE" w:rsidRDefault="00154EF2" w:rsidP="00154EF2">
      <w:pPr>
        <w:jc w:val="both"/>
      </w:pPr>
      <w:r w:rsidRPr="00CC7DEE">
        <w:t>6.6.3. Kötelezettségvállalási, pénzügyi ellenjegyzési, érvényesítési, utalványozási és teljesítés igazolására irányuló feladatot nem végezheti az a személy, aki ezt a tevékenységét a Ptk. szerinti közeli hozzátartozója vagy maga javára látná el.</w:t>
      </w:r>
    </w:p>
    <w:p w14:paraId="49FC97AB" w14:textId="77777777" w:rsidR="00154EF2" w:rsidRPr="00CC7DEE" w:rsidRDefault="00154EF2" w:rsidP="00154EF2">
      <w:pPr>
        <w:jc w:val="both"/>
      </w:pPr>
    </w:p>
    <w:p w14:paraId="7A534CDD" w14:textId="77777777" w:rsidR="00154EF2" w:rsidRPr="00CC7DEE" w:rsidRDefault="00154EF2" w:rsidP="00154EF2">
      <w:pPr>
        <w:jc w:val="both"/>
      </w:pPr>
      <w:r w:rsidRPr="00CC7DEE">
        <w:t>A kötelezettséget vállaló szerv a kötelezettségvállalásra, pénzügyi ellenjegyzésre, teljesítés igazolására, érvényesítésre, utalványozásra jogosult személyekről és aláírás-mintájukról - elektronikus aláírás alkalmazása esetén a használt tanúsítványokról és az elektronikus aláíráshoz kapcsolódó tanúsítvány nyilvános adatairól - a belső szabályzatában foglaltak szerint naprakész nyilvántartást vezet. A nyilvántartás vezetéséért gazdasági iroda vezetője a felelős.</w:t>
      </w:r>
    </w:p>
    <w:p w14:paraId="68B8C101" w14:textId="77777777" w:rsidR="00154EF2" w:rsidRPr="00CC7DEE" w:rsidRDefault="00154EF2" w:rsidP="00154EF2">
      <w:pPr>
        <w:jc w:val="both"/>
      </w:pPr>
    </w:p>
    <w:p w14:paraId="12D133FC" w14:textId="77777777" w:rsidR="00154EF2" w:rsidRPr="00CC7DEE" w:rsidRDefault="00154EF2" w:rsidP="00154EF2">
      <w:pPr>
        <w:jc w:val="both"/>
      </w:pPr>
      <w:r w:rsidRPr="00CC7DEE">
        <w:rPr>
          <w:b/>
        </w:rPr>
        <w:t>7.</w:t>
      </w:r>
      <w:r w:rsidRPr="00CC7DEE">
        <w:t xml:space="preserve"> </w:t>
      </w:r>
      <w:r w:rsidRPr="00CC7DEE">
        <w:rPr>
          <w:b/>
        </w:rPr>
        <w:t>A nemzetiségi önkormányzat számlavezetése, pénzellátása</w:t>
      </w:r>
    </w:p>
    <w:p w14:paraId="7EC3FE3E" w14:textId="77777777" w:rsidR="00154EF2" w:rsidRPr="00CC7DEE" w:rsidRDefault="00154EF2" w:rsidP="00154EF2">
      <w:pPr>
        <w:jc w:val="both"/>
      </w:pPr>
    </w:p>
    <w:p w14:paraId="3FFD9D77" w14:textId="77777777" w:rsidR="00154EF2" w:rsidRPr="00CC7DEE" w:rsidRDefault="00154EF2" w:rsidP="00154EF2">
      <w:pPr>
        <w:jc w:val="both"/>
        <w:rPr>
          <w:highlight w:val="yellow"/>
        </w:rPr>
      </w:pPr>
      <w:r w:rsidRPr="00CC7DEE">
        <w:t>7.1. A helyi nemzetiségi önkormányzat önálló pénzforgalmi számlát vezet. A nemzetiségi önkormányzat fizetési számláját a nemzetiségi önkormányzat által választott számlavezetőnél vezeti. A számla feletti rendelkezési jogosultságokat a helyi önkormányzat pénzkezelési tartalmazza, melynek rendelkezései kiterjesztésre kerültek a nemzetiségi önkormányzatra is.</w:t>
      </w:r>
    </w:p>
    <w:p w14:paraId="7F8EAB54" w14:textId="77777777" w:rsidR="00154EF2" w:rsidRPr="00CC7DEE" w:rsidRDefault="00154EF2" w:rsidP="00154EF2">
      <w:pPr>
        <w:ind w:left="284"/>
        <w:jc w:val="both"/>
      </w:pPr>
    </w:p>
    <w:p w14:paraId="1F4FB233" w14:textId="77777777" w:rsidR="00154EF2" w:rsidRPr="00CC7DEE" w:rsidRDefault="00154EF2" w:rsidP="00154EF2">
      <w:pPr>
        <w:ind w:left="284"/>
        <w:jc w:val="both"/>
      </w:pPr>
      <w:r w:rsidRPr="00CC7DEE">
        <w:t>Számlavezető hitelintézet: TAKARÉKBANK Zrt</w:t>
      </w:r>
    </w:p>
    <w:p w14:paraId="4F740B98" w14:textId="77777777" w:rsidR="00154EF2" w:rsidRPr="00CC7DEE" w:rsidRDefault="00154EF2" w:rsidP="00154EF2">
      <w:pPr>
        <w:ind w:left="284"/>
        <w:jc w:val="both"/>
        <w:rPr>
          <w:highlight w:val="yellow"/>
        </w:rPr>
      </w:pPr>
      <w:r w:rsidRPr="00CC7DEE">
        <w:t>Számlaszám: 64400099-10980271-00000000</w:t>
      </w:r>
    </w:p>
    <w:p w14:paraId="31EDA17C" w14:textId="77777777" w:rsidR="00154EF2" w:rsidRPr="00CC7DEE" w:rsidRDefault="00154EF2" w:rsidP="00154EF2">
      <w:pPr>
        <w:ind w:left="284"/>
        <w:jc w:val="both"/>
        <w:rPr>
          <w:highlight w:val="yellow"/>
        </w:rPr>
      </w:pPr>
    </w:p>
    <w:p w14:paraId="0458CEAB" w14:textId="77777777" w:rsidR="00154EF2" w:rsidRPr="00CC7DEE" w:rsidRDefault="00154EF2" w:rsidP="00154EF2">
      <w:pPr>
        <w:spacing w:before="120"/>
        <w:jc w:val="both"/>
      </w:pPr>
      <w:r w:rsidRPr="00CC7DEE">
        <w:t>7.2. A helyi nemzetiségi önkormányzat a választott számlavezető hitelintézetet a hónap első napjával változtathatja meg.</w:t>
      </w:r>
    </w:p>
    <w:p w14:paraId="5DFD2793" w14:textId="77777777" w:rsidR="00154EF2" w:rsidRPr="00CC7DEE" w:rsidRDefault="00154EF2" w:rsidP="00154EF2">
      <w:pPr>
        <w:spacing w:before="120"/>
        <w:jc w:val="both"/>
      </w:pPr>
      <w:r w:rsidRPr="00CC7DEE">
        <w:t xml:space="preserve">Az államháztartásról szóló törvény végrehajtásáról szóló 368/2011. (XII. 31.) Korm. rendelet (továbbiakban: </w:t>
      </w:r>
      <w:proofErr w:type="spellStart"/>
      <w:r w:rsidRPr="00CC7DEE">
        <w:t>Ávr</w:t>
      </w:r>
      <w:proofErr w:type="spellEnd"/>
      <w:r w:rsidRPr="00CC7DEE">
        <w:t xml:space="preserve">.) 147/A. § alapján a folyamatos pénzellátás érdekében a nemzetiségi önkormányzat a számlavezető megváltoztatásáról hozott döntéséről a Kincstár területileg illetékes szervét legkésőbb </w:t>
      </w:r>
    </w:p>
    <w:p w14:paraId="53E407BF" w14:textId="77777777" w:rsidR="00154EF2" w:rsidRPr="00CC7DEE" w:rsidRDefault="00154EF2" w:rsidP="006D7B67">
      <w:pPr>
        <w:numPr>
          <w:ilvl w:val="0"/>
          <w:numId w:val="115"/>
        </w:numPr>
        <w:spacing w:before="120"/>
        <w:jc w:val="both"/>
      </w:pPr>
      <w:r w:rsidRPr="00CC7DEE">
        <w:t xml:space="preserve">a </w:t>
      </w:r>
      <w:r w:rsidRPr="00CC7DEE">
        <w:rPr>
          <w:b/>
        </w:rPr>
        <w:t xml:space="preserve">változás tervezett időpontja előtt 30 nappal, valamint </w:t>
      </w:r>
    </w:p>
    <w:p w14:paraId="6E09FFF4" w14:textId="77777777" w:rsidR="00154EF2" w:rsidRPr="00CC7DEE" w:rsidRDefault="00154EF2" w:rsidP="006D7B67">
      <w:pPr>
        <w:numPr>
          <w:ilvl w:val="0"/>
          <w:numId w:val="115"/>
        </w:numPr>
        <w:spacing w:before="120"/>
        <w:jc w:val="both"/>
      </w:pPr>
      <w:r w:rsidRPr="00CC7DEE">
        <w:rPr>
          <w:b/>
        </w:rPr>
        <w:t xml:space="preserve">a fizetési számla megváltozásáról változással egyidejűleg </w:t>
      </w:r>
    </w:p>
    <w:p w14:paraId="10AD1E1E" w14:textId="77777777" w:rsidR="00154EF2" w:rsidRPr="00CC7DEE" w:rsidRDefault="00154EF2" w:rsidP="00154EF2">
      <w:pPr>
        <w:spacing w:before="120"/>
        <w:ind w:left="284"/>
        <w:jc w:val="both"/>
        <w:rPr>
          <w:b/>
        </w:rPr>
      </w:pPr>
      <w:r w:rsidRPr="00CC7DEE">
        <w:rPr>
          <w:b/>
        </w:rPr>
        <w:t>értesíti.</w:t>
      </w:r>
    </w:p>
    <w:p w14:paraId="5C691CB8" w14:textId="77777777" w:rsidR="00154EF2" w:rsidRPr="00CC7DEE" w:rsidRDefault="00154EF2" w:rsidP="00154EF2">
      <w:pPr>
        <w:jc w:val="both"/>
        <w:rPr>
          <w:color w:val="FF0000"/>
        </w:rPr>
      </w:pPr>
    </w:p>
    <w:p w14:paraId="477FA50C" w14:textId="77777777" w:rsidR="00154EF2" w:rsidRPr="00CC7DEE" w:rsidRDefault="00154EF2" w:rsidP="00154EF2">
      <w:pPr>
        <w:jc w:val="both"/>
      </w:pPr>
      <w:r w:rsidRPr="00CC7DEE">
        <w:t xml:space="preserve">Az értesítések határidőre történő </w:t>
      </w:r>
      <w:proofErr w:type="gramStart"/>
      <w:r w:rsidRPr="00CC7DEE">
        <w:t>elküldéséért  a</w:t>
      </w:r>
      <w:proofErr w:type="gramEnd"/>
      <w:r w:rsidRPr="00CC7DEE">
        <w:t xml:space="preserve"> nemzetiségi önkormányzati referens a  felelős. </w:t>
      </w:r>
    </w:p>
    <w:p w14:paraId="06EB8DE9" w14:textId="77777777" w:rsidR="00154EF2" w:rsidRPr="00CC7DEE" w:rsidRDefault="00154EF2" w:rsidP="00154EF2">
      <w:pPr>
        <w:jc w:val="both"/>
      </w:pPr>
    </w:p>
    <w:p w14:paraId="15AFE13D" w14:textId="77777777" w:rsidR="00154EF2" w:rsidRPr="00CC7DEE" w:rsidRDefault="00154EF2" w:rsidP="00154EF2">
      <w:pPr>
        <w:jc w:val="both"/>
      </w:pPr>
      <w:r w:rsidRPr="00CC7DEE">
        <w:t xml:space="preserve">A belföldi hitelintézet által vezetett fizetési számlán lévő </w:t>
      </w:r>
      <w:r w:rsidRPr="00CC7DEE">
        <w:rPr>
          <w:b/>
        </w:rPr>
        <w:t>szabad pénzeszközök</w:t>
      </w:r>
      <w:r w:rsidRPr="00CC7DEE">
        <w:t xml:space="preserve"> leköthetők.</w:t>
      </w:r>
    </w:p>
    <w:p w14:paraId="1760A07A" w14:textId="77777777" w:rsidR="00154EF2" w:rsidRPr="00CC7DEE" w:rsidRDefault="00154EF2" w:rsidP="00154EF2">
      <w:pPr>
        <w:jc w:val="both"/>
      </w:pPr>
      <w:r w:rsidRPr="00CC7DEE">
        <w:t xml:space="preserve"> </w:t>
      </w:r>
    </w:p>
    <w:p w14:paraId="70F92E73" w14:textId="77777777" w:rsidR="00154EF2" w:rsidRPr="00CC7DEE" w:rsidRDefault="00154EF2" w:rsidP="00154EF2">
      <w:pPr>
        <w:jc w:val="both"/>
      </w:pPr>
      <w:r w:rsidRPr="00CC7DEE">
        <w:lastRenderedPageBreak/>
        <w:t xml:space="preserve">Az átmenetileg szabad pénzeszközök betétként való elhelyezéséről a nemzetiségi önkormányzat képviselő-testülete dönt. </w:t>
      </w:r>
    </w:p>
    <w:p w14:paraId="2277F295" w14:textId="77777777" w:rsidR="00154EF2" w:rsidRPr="00CC7DEE" w:rsidRDefault="00154EF2" w:rsidP="00154EF2">
      <w:pPr>
        <w:jc w:val="both"/>
      </w:pPr>
    </w:p>
    <w:p w14:paraId="6EA1FAE5" w14:textId="77777777" w:rsidR="00154EF2" w:rsidRPr="00CC7DEE" w:rsidRDefault="00154EF2" w:rsidP="00154EF2">
      <w:pPr>
        <w:jc w:val="both"/>
      </w:pPr>
      <w:r w:rsidRPr="00CC7DEE">
        <w:t>7.3. A helyi nemzetiségi önkormányzat működésének általános támogatását a nemzetiségi önkormányzat a költségvetési törvényben meghatározottak szerint veszi igénybe.</w:t>
      </w:r>
    </w:p>
    <w:p w14:paraId="572308F1" w14:textId="77777777" w:rsidR="00154EF2" w:rsidRPr="00CC7DEE" w:rsidRDefault="00154EF2" w:rsidP="00154EF2">
      <w:pPr>
        <w:jc w:val="both"/>
        <w:rPr>
          <w:highlight w:val="yellow"/>
        </w:rPr>
      </w:pPr>
    </w:p>
    <w:p w14:paraId="761AF92A" w14:textId="77777777" w:rsidR="00154EF2" w:rsidRPr="00CC7DEE" w:rsidRDefault="00154EF2" w:rsidP="00154EF2">
      <w:pPr>
        <w:jc w:val="both"/>
      </w:pPr>
      <w:r w:rsidRPr="00CC7DEE">
        <w:t>7.4. A helyi önkormányzat az éves költségvetési rendeletében meghatározott összegben pénzügyi támogatást biztosít a nemzetiségi önkormányzat részére. Ennek bankszámlára történő utalása egy összegben, tárgyév december 31. napjáig történik meg.</w:t>
      </w:r>
    </w:p>
    <w:p w14:paraId="03D5A484" w14:textId="77777777" w:rsidR="00154EF2" w:rsidRPr="00CC7DEE" w:rsidRDefault="00154EF2" w:rsidP="00154EF2">
      <w:pPr>
        <w:jc w:val="both"/>
      </w:pPr>
    </w:p>
    <w:p w14:paraId="361510EE" w14:textId="77777777" w:rsidR="00154EF2" w:rsidRPr="00CC7DEE" w:rsidRDefault="00154EF2" w:rsidP="00154EF2">
      <w:pPr>
        <w:jc w:val="both"/>
      </w:pPr>
      <w:r w:rsidRPr="00CC7DEE">
        <w:t>7.5. A helyi nemzetiségi önkormányzat önálló pénztárral rendelkezik, mely vonatkozásában a pénztárosi feladatokat a Hivatal pénztárosa látja el. A házipénztárból a készpénzben történő kiadások teljesítésére a pénztári órák figyelembe vételével és az Önkormányzat mindenkor hatályos pénzkezelési szabályzatában foglaltak szerint kerülhet sor.</w:t>
      </w:r>
    </w:p>
    <w:p w14:paraId="61373E0B" w14:textId="77777777" w:rsidR="00154EF2" w:rsidRPr="00CC7DEE" w:rsidRDefault="00154EF2" w:rsidP="00154EF2">
      <w:pPr>
        <w:jc w:val="both"/>
      </w:pPr>
    </w:p>
    <w:p w14:paraId="1F54260E" w14:textId="77777777" w:rsidR="00154EF2" w:rsidRPr="00CC7DEE" w:rsidRDefault="00154EF2" w:rsidP="00154EF2">
      <w:pPr>
        <w:jc w:val="both"/>
      </w:pPr>
      <w:r w:rsidRPr="00CC7DEE">
        <w:t>7.6. A helyi nemzetiségi önkormányzat pénzkezelésére vonatkozóan részletes szabályokat a helyi önkormányzat hatályos pénzkezelési szabályzata tartalmazza, melynek hatálya kiterjesztésre került a nemzetiségi önkormányzatra is.</w:t>
      </w:r>
    </w:p>
    <w:p w14:paraId="7A44BCCD" w14:textId="77777777" w:rsidR="00154EF2" w:rsidRPr="00CC7DEE" w:rsidRDefault="00154EF2" w:rsidP="00154EF2">
      <w:pPr>
        <w:jc w:val="both"/>
      </w:pPr>
    </w:p>
    <w:p w14:paraId="3A0BFCE2" w14:textId="77777777" w:rsidR="00154EF2" w:rsidRPr="00CC7DEE" w:rsidRDefault="00154EF2" w:rsidP="00154EF2">
      <w:pPr>
        <w:jc w:val="both"/>
      </w:pPr>
      <w:r w:rsidRPr="00CC7DEE">
        <w:rPr>
          <w:b/>
        </w:rPr>
        <w:t>8.</w:t>
      </w:r>
      <w:r w:rsidRPr="00CC7DEE">
        <w:t xml:space="preserve"> </w:t>
      </w:r>
      <w:r w:rsidRPr="00CC7DEE">
        <w:rPr>
          <w:b/>
        </w:rPr>
        <w:t>Vagyoni és számviteli nyilvántartás, adatszolgáltatás rendje</w:t>
      </w:r>
    </w:p>
    <w:p w14:paraId="78F1400B" w14:textId="77777777" w:rsidR="00154EF2" w:rsidRPr="00CC7DEE" w:rsidRDefault="00154EF2" w:rsidP="00154EF2">
      <w:pPr>
        <w:jc w:val="both"/>
      </w:pPr>
    </w:p>
    <w:p w14:paraId="5A32CCF2" w14:textId="77777777" w:rsidR="00154EF2" w:rsidRPr="00CC7DEE" w:rsidRDefault="00154EF2" w:rsidP="00154EF2">
      <w:pPr>
        <w:jc w:val="both"/>
      </w:pPr>
      <w:r w:rsidRPr="00CC7DEE">
        <w:t>8.1. A helyi önkormányzat hivatala a helyi nemzetiségi önkormányzat vagyoni, számviteli nyilvántartásait elkülönítetten vezeti.</w:t>
      </w:r>
    </w:p>
    <w:p w14:paraId="69ED4FEE" w14:textId="77777777" w:rsidR="00154EF2" w:rsidRPr="00CC7DEE" w:rsidRDefault="00154EF2" w:rsidP="00154EF2"/>
    <w:p w14:paraId="50204C81" w14:textId="77777777" w:rsidR="00154EF2" w:rsidRPr="00CC7DEE" w:rsidRDefault="00154EF2" w:rsidP="00154EF2">
      <w:pPr>
        <w:jc w:val="both"/>
        <w:rPr>
          <w:highlight w:val="yellow"/>
        </w:rPr>
      </w:pPr>
      <w:r w:rsidRPr="00CC7DEE">
        <w:t xml:space="preserve">8.2. A helyi nemzetiségi önkormányzat törzskönyvi nyilvántartásba vételével és adószám igénylésével, továbbá a nemzetiségi önkormányzat adataiban bekövetkezett változásokkal kapcsolatos teendőit a helyi </w:t>
      </w:r>
      <w:proofErr w:type="gramStart"/>
      <w:r w:rsidRPr="00CC7DEE">
        <w:t>önkormányzat  nemzetiségi</w:t>
      </w:r>
      <w:proofErr w:type="gramEnd"/>
      <w:r w:rsidRPr="00CC7DEE">
        <w:t xml:space="preserve"> önkormányzati referense látja el az adat keletkezésétől, illetve megváltozásától számított nyolc napon belül.</w:t>
      </w:r>
    </w:p>
    <w:p w14:paraId="0223D20D" w14:textId="77777777" w:rsidR="00154EF2" w:rsidRPr="00CC7DEE" w:rsidRDefault="00154EF2" w:rsidP="00154EF2">
      <w:pPr>
        <w:ind w:left="708"/>
      </w:pPr>
    </w:p>
    <w:p w14:paraId="333DE064" w14:textId="77777777" w:rsidR="00154EF2" w:rsidRPr="00CC7DEE" w:rsidRDefault="00154EF2" w:rsidP="00154EF2">
      <w:pPr>
        <w:ind w:left="284"/>
        <w:jc w:val="both"/>
      </w:pPr>
      <w:r w:rsidRPr="00CC7DEE">
        <w:t>A nemzetiségi önkormányzat törzskönyvi nyilvántartási száma:767004</w:t>
      </w:r>
    </w:p>
    <w:p w14:paraId="67D6217D" w14:textId="77777777" w:rsidR="00154EF2" w:rsidRPr="00CC7DEE" w:rsidRDefault="00154EF2" w:rsidP="00154EF2">
      <w:pPr>
        <w:ind w:left="284"/>
        <w:jc w:val="both"/>
      </w:pPr>
      <w:r w:rsidRPr="00CC7DEE">
        <w:t>Adószáma:15767006-1-13</w:t>
      </w:r>
    </w:p>
    <w:p w14:paraId="1CCF9BFE" w14:textId="77777777" w:rsidR="00154EF2" w:rsidRPr="00CC7DEE" w:rsidRDefault="00154EF2" w:rsidP="00154EF2">
      <w:pPr>
        <w:ind w:left="284"/>
        <w:jc w:val="both"/>
      </w:pPr>
      <w:r w:rsidRPr="00CC7DEE">
        <w:t>Statisztikai számjele: 15767006-8411-371-13</w:t>
      </w:r>
    </w:p>
    <w:p w14:paraId="63A0221C" w14:textId="77777777" w:rsidR="00154EF2" w:rsidRPr="00CC7DEE" w:rsidRDefault="00154EF2" w:rsidP="00154EF2">
      <w:pPr>
        <w:autoSpaceDE w:val="0"/>
        <w:autoSpaceDN w:val="0"/>
        <w:adjustRightInd w:val="0"/>
        <w:jc w:val="both"/>
      </w:pPr>
    </w:p>
    <w:p w14:paraId="114966EA" w14:textId="77777777" w:rsidR="00154EF2" w:rsidRPr="00CC7DEE" w:rsidRDefault="00154EF2" w:rsidP="00154EF2">
      <w:pPr>
        <w:autoSpaceDE w:val="0"/>
        <w:autoSpaceDN w:val="0"/>
        <w:adjustRightInd w:val="0"/>
        <w:ind w:left="284"/>
        <w:jc w:val="both"/>
      </w:pPr>
      <w:r w:rsidRPr="00CC7DEE">
        <w:t>Az adatok szükség szerinti, a megállapodásban illetve a hatályos jogszabályokban megjelölt határidők szem előtt tartásával történő aktualizálásáért felelős:</w:t>
      </w:r>
    </w:p>
    <w:p w14:paraId="47FDD136" w14:textId="77777777" w:rsidR="00154EF2" w:rsidRPr="00CC7DEE" w:rsidRDefault="00154EF2" w:rsidP="00154EF2">
      <w:pPr>
        <w:autoSpaceDE w:val="0"/>
        <w:autoSpaceDN w:val="0"/>
        <w:adjustRightInd w:val="0"/>
        <w:ind w:firstLine="284"/>
        <w:jc w:val="both"/>
      </w:pPr>
      <w:r w:rsidRPr="00CC7DEE">
        <w:rPr>
          <w:bCs/>
        </w:rPr>
        <w:t>a)</w:t>
      </w:r>
      <w:r w:rsidRPr="00CC7DEE">
        <w:rPr>
          <w:b/>
          <w:bCs/>
        </w:rPr>
        <w:t xml:space="preserve"> </w:t>
      </w:r>
      <w:r w:rsidRPr="00CC7DEE">
        <w:t xml:space="preserve">a települési önkormányzat részéről: Unyi Erzsébet nemzetiségi önkormányzati referens </w:t>
      </w:r>
    </w:p>
    <w:p w14:paraId="6F4FD2EA" w14:textId="6838A7A7" w:rsidR="00154EF2" w:rsidRPr="00CC7DEE" w:rsidRDefault="00154EF2" w:rsidP="00154EF2">
      <w:pPr>
        <w:ind w:left="284"/>
        <w:jc w:val="both"/>
      </w:pPr>
      <w:r w:rsidRPr="00CC7DEE">
        <w:rPr>
          <w:bCs/>
        </w:rPr>
        <w:t xml:space="preserve">b) </w:t>
      </w:r>
      <w:r w:rsidRPr="00CC7DEE">
        <w:t xml:space="preserve">a nemzetiségi önkormányzat </w:t>
      </w:r>
      <w:proofErr w:type="spellStart"/>
      <w:proofErr w:type="gramStart"/>
      <w:r w:rsidRPr="00CC7DEE">
        <w:t>részéről:</w:t>
      </w:r>
      <w:r>
        <w:t>Hochmajer</w:t>
      </w:r>
      <w:proofErr w:type="spellEnd"/>
      <w:proofErr w:type="gramEnd"/>
      <w:r>
        <w:t xml:space="preserve"> Györgyné </w:t>
      </w:r>
      <w:r w:rsidRPr="00CC7DEE">
        <w:t>elnök</w:t>
      </w:r>
    </w:p>
    <w:p w14:paraId="645B5417" w14:textId="77777777" w:rsidR="00154EF2" w:rsidRPr="00CC7DEE" w:rsidRDefault="00154EF2" w:rsidP="00154EF2">
      <w:pPr>
        <w:jc w:val="both"/>
        <w:rPr>
          <w:color w:val="00B050"/>
        </w:rPr>
      </w:pPr>
    </w:p>
    <w:p w14:paraId="1EB5E494" w14:textId="77777777" w:rsidR="00154EF2" w:rsidRPr="00CC7DEE" w:rsidRDefault="00154EF2" w:rsidP="00154EF2">
      <w:pPr>
        <w:ind w:left="-76"/>
        <w:jc w:val="both"/>
      </w:pPr>
      <w:r w:rsidRPr="00CC7DEE">
        <w:t xml:space="preserve">8.3. A helyi nemzetiségi önkormányzat gazdálkodásával összefüggő sajátos feladatokat a számviteli politika keretében elkészített – eszközök és források leltárkészítési és leltározási szabályzata, az eszközök és források értékelési szabályzata, a pénzkezelési szabályzat- továbbá a felesleges vagyontárgyak hasznosításának és selejtezésének szabályzata és a számlarend tartalmazza. </w:t>
      </w:r>
    </w:p>
    <w:p w14:paraId="430EBCA9" w14:textId="77777777" w:rsidR="00154EF2" w:rsidRPr="00CC7DEE" w:rsidRDefault="00154EF2" w:rsidP="00154EF2">
      <w:pPr>
        <w:ind w:left="-76"/>
        <w:jc w:val="both"/>
      </w:pPr>
    </w:p>
    <w:p w14:paraId="27687065" w14:textId="77777777" w:rsidR="00154EF2" w:rsidRPr="00CC7DEE" w:rsidRDefault="00154EF2" w:rsidP="00154EF2">
      <w:pPr>
        <w:ind w:left="-76"/>
        <w:jc w:val="both"/>
      </w:pPr>
      <w:r w:rsidRPr="00CC7DEE">
        <w:t>8.4. A vagyon leltározása a helyi önkormányzat leltározási és leltárkészítési szabályzatában előírtak szerinti rendszerességgel és módon történik. A helyi nemzetiségi önkormányzat vagyonának leltározásához az elnök, és az általa írásban kijelölt képviselő közreműködik.</w:t>
      </w:r>
    </w:p>
    <w:p w14:paraId="6CAC93BA" w14:textId="77777777" w:rsidR="00154EF2" w:rsidRPr="00CC7DEE" w:rsidRDefault="00154EF2" w:rsidP="00154EF2">
      <w:pPr>
        <w:ind w:left="-76"/>
        <w:jc w:val="both"/>
      </w:pPr>
    </w:p>
    <w:p w14:paraId="33AC39E3" w14:textId="77777777" w:rsidR="00154EF2" w:rsidRPr="00CC7DEE" w:rsidRDefault="00154EF2" w:rsidP="00154EF2">
      <w:pPr>
        <w:ind w:left="-76"/>
        <w:jc w:val="both"/>
      </w:pPr>
      <w:r w:rsidRPr="00CC7DEE">
        <w:t xml:space="preserve">8.5. A vagyontárgyak selejtezésével összefüggő szabályokat a helyi önkormányzat felesleges vagyontárgyak hasznosításának és selejtezésének a szabályzatában előírtak szerint kell </w:t>
      </w:r>
      <w:r w:rsidRPr="00CC7DEE">
        <w:lastRenderedPageBreak/>
        <w:t>elvégezni. A helyi nemzetiségi önkormányzat a selejtezésre javasolt eszközeire az elnök – a helyi nemzetiségi önkormányzat képviselő-testületének véleményét kikérve – tesz javaslatot a jegyző felé.</w:t>
      </w:r>
    </w:p>
    <w:p w14:paraId="713581EB" w14:textId="77777777" w:rsidR="00154EF2" w:rsidRPr="00CC7DEE" w:rsidRDefault="00154EF2" w:rsidP="00154EF2">
      <w:pPr>
        <w:ind w:left="-76"/>
        <w:jc w:val="both"/>
      </w:pPr>
    </w:p>
    <w:p w14:paraId="2CC60703" w14:textId="77777777" w:rsidR="00154EF2" w:rsidRPr="00CC7DEE" w:rsidRDefault="00154EF2" w:rsidP="00154EF2">
      <w:pPr>
        <w:ind w:left="-76"/>
        <w:jc w:val="both"/>
      </w:pPr>
      <w:r w:rsidRPr="00CC7DEE">
        <w:t>8.6. A nemzetiségi önkormányzat vagyona - az abban bekövetkezett növekedés vagy csökkenés – elkülönítetten, a könyvviteli mérleg szerkezete szerinti tagolásban, a zárszámadási határozatban kerül bemutatásra.</w:t>
      </w:r>
    </w:p>
    <w:p w14:paraId="4407D4A2" w14:textId="77777777" w:rsidR="00154EF2" w:rsidRPr="00CC7DEE" w:rsidRDefault="00154EF2" w:rsidP="00154EF2">
      <w:pPr>
        <w:ind w:left="-76"/>
        <w:jc w:val="both"/>
      </w:pPr>
    </w:p>
    <w:p w14:paraId="7B751CD2" w14:textId="77777777" w:rsidR="00154EF2" w:rsidRPr="00CC7DEE" w:rsidRDefault="00154EF2" w:rsidP="00154EF2">
      <w:pPr>
        <w:jc w:val="both"/>
      </w:pPr>
      <w:r w:rsidRPr="00CC7DEE">
        <w:t xml:space="preserve">8.7. A nemzetiségi önkormányzat Magyar Államkincstár részére történő adatszolgáltatási kötelezettségét a helyi önkormányzat Gazdasági Iroda ügyintézője látja el az </w:t>
      </w:r>
      <w:proofErr w:type="spellStart"/>
      <w:r w:rsidRPr="00CC7DEE">
        <w:t>Ávr</w:t>
      </w:r>
      <w:proofErr w:type="spellEnd"/>
      <w:r w:rsidRPr="00CC7DEE">
        <w:t xml:space="preserve">. mellékletében és a Magyar Államkincstár által közzétett adatszolgáltatási naptár szerint. A nemzetiségi önkormányzat valamennyi adatszolgáltatási kötelezettségének (költségvetés, költségvetés végrehajtása, havi ill. negyedéves </w:t>
      </w:r>
      <w:proofErr w:type="gramStart"/>
      <w:r w:rsidRPr="00CC7DEE">
        <w:t>adatszolgáltatások)  teljesítéséért</w:t>
      </w:r>
      <w:proofErr w:type="gramEnd"/>
      <w:r w:rsidRPr="00CC7DEE">
        <w:t xml:space="preserve"> a helyi önkormányzat Gazdasági Iroda irodavezető-helyettese tartozik felelősséggel.</w:t>
      </w:r>
    </w:p>
    <w:p w14:paraId="56DF998D" w14:textId="77777777" w:rsidR="00154EF2" w:rsidRPr="00CC7DEE" w:rsidRDefault="00154EF2" w:rsidP="00154EF2">
      <w:pPr>
        <w:jc w:val="both"/>
      </w:pPr>
    </w:p>
    <w:p w14:paraId="5B129A67" w14:textId="77777777" w:rsidR="00154EF2" w:rsidRPr="00CC7DEE" w:rsidRDefault="00154EF2" w:rsidP="00154EF2">
      <w:pPr>
        <w:ind w:left="-76"/>
        <w:jc w:val="both"/>
        <w:rPr>
          <w:b/>
        </w:rPr>
      </w:pPr>
      <w:r w:rsidRPr="00CC7DEE">
        <w:rPr>
          <w:b/>
        </w:rPr>
        <w:t>9.</w:t>
      </w:r>
      <w:r w:rsidRPr="00CC7DEE">
        <w:t xml:space="preserve"> </w:t>
      </w:r>
      <w:r w:rsidRPr="00CC7DEE">
        <w:rPr>
          <w:b/>
        </w:rPr>
        <w:t>A belső kontrollrendszer és a belső ellenőrzés</w:t>
      </w:r>
    </w:p>
    <w:p w14:paraId="73BA35A2" w14:textId="77777777" w:rsidR="00154EF2" w:rsidRPr="00CC7DEE" w:rsidRDefault="00154EF2" w:rsidP="00154EF2">
      <w:pPr>
        <w:ind w:left="-76"/>
        <w:jc w:val="both"/>
        <w:rPr>
          <w:b/>
        </w:rPr>
      </w:pPr>
    </w:p>
    <w:p w14:paraId="49A88E59" w14:textId="77777777" w:rsidR="00154EF2" w:rsidRPr="00CC7DEE" w:rsidRDefault="00154EF2" w:rsidP="00154EF2">
      <w:pPr>
        <w:ind w:left="-76"/>
        <w:jc w:val="both"/>
        <w:rPr>
          <w:b/>
        </w:rPr>
      </w:pPr>
      <w:r w:rsidRPr="00CC7DEE">
        <w:rPr>
          <w:rFonts w:eastAsia="Calibri"/>
        </w:rPr>
        <w:t>9.1. Az önkormányzati hivatal a helyi nemzetiségi önkormányzat vonatkozásában köteles a belső kontrollrendszer keretében kialakítani, működtetni és fejleszteni a kontrollkörnyezet, a kockázatkezelési rendszert, a kontrolltevékenységeket, az információ és kommunikációs rendszert, továbbá a nyomon követési rendszert. A helyi nemzetiségi önkormányzatra vonatkozó belső kontrollrendszer kialakításáért a jegyző a felelős.</w:t>
      </w:r>
    </w:p>
    <w:p w14:paraId="6269C7F8" w14:textId="77777777" w:rsidR="00154EF2" w:rsidRPr="00CC7DEE" w:rsidRDefault="00154EF2" w:rsidP="00154EF2">
      <w:pPr>
        <w:ind w:left="-76"/>
        <w:jc w:val="both"/>
        <w:rPr>
          <w:b/>
        </w:rPr>
      </w:pPr>
    </w:p>
    <w:p w14:paraId="0F29548E" w14:textId="77777777" w:rsidR="00154EF2" w:rsidRPr="00CC7DEE" w:rsidRDefault="00154EF2" w:rsidP="00154EF2">
      <w:pPr>
        <w:ind w:left="-76"/>
        <w:jc w:val="both"/>
        <w:rPr>
          <w:b/>
        </w:rPr>
      </w:pPr>
      <w:r w:rsidRPr="00CC7DEE">
        <w:rPr>
          <w:rFonts w:eastAsia="Calibri"/>
        </w:rPr>
        <w:t>9.2. A belső kontrollrendszer kialakításánál figyelembe kell venni a költségvetési szervek belső kontrollrendszeréről és belső ellenőrzéséről szóló 370/2011. (XII.31.) Korm. rendelet előírásait, továbbá az államháztartásért felelős miniszter által közzétett módszertani útmutatókban leírtakat.</w:t>
      </w:r>
    </w:p>
    <w:p w14:paraId="3F9D8ECC" w14:textId="77777777" w:rsidR="00154EF2" w:rsidRPr="00CC7DEE" w:rsidRDefault="00154EF2" w:rsidP="00154EF2">
      <w:pPr>
        <w:ind w:left="-76"/>
        <w:jc w:val="both"/>
        <w:rPr>
          <w:b/>
        </w:rPr>
      </w:pPr>
    </w:p>
    <w:p w14:paraId="1A7BFF54" w14:textId="77777777" w:rsidR="00154EF2" w:rsidRPr="00CC7DEE" w:rsidRDefault="00154EF2" w:rsidP="00154EF2">
      <w:pPr>
        <w:ind w:left="-76"/>
        <w:jc w:val="both"/>
        <w:rPr>
          <w:rFonts w:eastAsia="Calibri"/>
        </w:rPr>
      </w:pPr>
      <w:r w:rsidRPr="00CC7DEE">
        <w:rPr>
          <w:rFonts w:eastAsia="Calibri"/>
        </w:rPr>
        <w:t xml:space="preserve">9.3. A helyi nemzetiségi önkormányzat belső ellenőrzését a polgármesteri hivatal által vállalkozási jogviszony keretében foglalkoztatott belső ellenőr végzi a Felek megállapodása alapján. </w:t>
      </w:r>
    </w:p>
    <w:p w14:paraId="21FEFD7A" w14:textId="77777777" w:rsidR="00154EF2" w:rsidRPr="00CC7DEE" w:rsidRDefault="00154EF2" w:rsidP="00154EF2">
      <w:pPr>
        <w:ind w:left="-76"/>
        <w:jc w:val="both"/>
        <w:rPr>
          <w:rFonts w:eastAsia="Calibri"/>
        </w:rPr>
      </w:pPr>
      <w:r w:rsidRPr="00CC7DEE">
        <w:rPr>
          <w:rFonts w:eastAsia="Calibri"/>
        </w:rPr>
        <w:t xml:space="preserve">A </w:t>
      </w:r>
      <w:proofErr w:type="gramStart"/>
      <w:r w:rsidRPr="00CC7DEE">
        <w:rPr>
          <w:rFonts w:eastAsia="Calibri"/>
        </w:rPr>
        <w:t>vállalkozási  szerződés</w:t>
      </w:r>
      <w:proofErr w:type="gramEnd"/>
      <w:r w:rsidRPr="00CC7DEE">
        <w:rPr>
          <w:rFonts w:eastAsia="Calibri"/>
        </w:rPr>
        <w:t xml:space="preserve"> megkötésére a Felek megállapodása alapján a jegyző jogosult és köteles. Belső ellenőrzésre a kockázatelemzéssel alátámasztott éves belső ellenőrzési tervben meghatározottak szerint kerülhet sor. </w:t>
      </w:r>
    </w:p>
    <w:p w14:paraId="4E4F017E" w14:textId="77777777" w:rsidR="00154EF2" w:rsidRPr="00CC7DEE" w:rsidRDefault="00154EF2" w:rsidP="00154EF2">
      <w:pPr>
        <w:ind w:left="-76"/>
        <w:jc w:val="both"/>
      </w:pPr>
      <w:r w:rsidRPr="00CC7DEE">
        <w:t>A belső ellenőrzési kockázatelemzéssel és tervvel kapcsolatosan a nemzetiségi önkormányzat elnöke ellenőrzési téma-javaslatokkal fordulhat a jegyzőhöz az adott évi belső ellenőrzési tervbe foglalásához. Az előzetes egyeztetés történhet szóban és írásban (e-mail útján is) egyaránt.</w:t>
      </w:r>
    </w:p>
    <w:p w14:paraId="47F92640" w14:textId="77777777" w:rsidR="00154EF2" w:rsidRPr="00CC7DEE" w:rsidRDefault="00154EF2" w:rsidP="00154EF2">
      <w:pPr>
        <w:ind w:left="-76"/>
        <w:jc w:val="both"/>
        <w:rPr>
          <w:rFonts w:eastAsia="Calibri"/>
        </w:rPr>
      </w:pPr>
      <w:r w:rsidRPr="00CC7DEE">
        <w:rPr>
          <w:rFonts w:eastAsia="Calibri"/>
        </w:rPr>
        <w:t>A belső ellenőrzési és belső ellenőrzési vezetői feladatok ellátásához kapcsolódóan a helyi önkormányzatra irányadó határidők szerint jár el.</w:t>
      </w:r>
    </w:p>
    <w:p w14:paraId="3C3D392C" w14:textId="77777777" w:rsidR="00154EF2" w:rsidRPr="00CC7DEE" w:rsidRDefault="00154EF2" w:rsidP="00154EF2">
      <w:pPr>
        <w:ind w:left="-76"/>
        <w:jc w:val="both"/>
        <w:rPr>
          <w:rFonts w:eastAsia="Calibri"/>
        </w:rPr>
      </w:pPr>
      <w:r w:rsidRPr="00CC7DEE">
        <w:rPr>
          <w:rFonts w:eastAsia="Calibri"/>
        </w:rPr>
        <w:t xml:space="preserve">A nemzetiségi önkormányzatra vonatkozóan külön belső ellenőrzési kézikönyv nem készül, a helyi önkormányzat belső ellenőrzési kézikönyvének hatálya kerül rájuk kiterjesztésre. </w:t>
      </w:r>
    </w:p>
    <w:p w14:paraId="13C7113F" w14:textId="77777777" w:rsidR="00154EF2" w:rsidRPr="00CC7DEE" w:rsidRDefault="00154EF2" w:rsidP="00154EF2">
      <w:pPr>
        <w:ind w:left="-76"/>
        <w:jc w:val="both"/>
      </w:pPr>
      <w:r w:rsidRPr="00CC7DEE">
        <w:rPr>
          <w:rFonts w:eastAsia="Calibri"/>
        </w:rPr>
        <w:t xml:space="preserve">A belső ellenőr az elkészült jelentés-tervezetet a jegyzőnek küldi meg előzetes egyeztetés céljából, aki köteles az elnök részére azt e-mail útján továbbítani. A további egyeztetés történhet akár a jegyzőn keresztül, akár az elnök és a belső ellenőr között közvetlenül másolatot küldve erről minden esetben a jegyző részére. </w:t>
      </w:r>
      <w:r w:rsidRPr="00CC7DEE">
        <w:t xml:space="preserve"> </w:t>
      </w:r>
    </w:p>
    <w:p w14:paraId="56ED6392" w14:textId="77777777" w:rsidR="00154EF2" w:rsidRPr="00CC7DEE" w:rsidRDefault="00154EF2" w:rsidP="00154EF2">
      <w:pPr>
        <w:ind w:left="-76"/>
        <w:jc w:val="both"/>
      </w:pPr>
      <w:r w:rsidRPr="00CC7DEE">
        <w:t>A belső ellenőrzési jelentésben feltárt esetleges hiányok orvoslásával (az intézkedési terv elfogadásával) kapcsolatosan az elnöknek a jegyzővel együttműködési kötelezettsége van minden esetben.</w:t>
      </w:r>
    </w:p>
    <w:p w14:paraId="6C11AF07" w14:textId="77777777" w:rsidR="00154EF2" w:rsidRPr="00CC7DEE" w:rsidRDefault="00154EF2" w:rsidP="00154EF2">
      <w:pPr>
        <w:ind w:left="-76"/>
        <w:jc w:val="both"/>
      </w:pPr>
      <w:r w:rsidRPr="00CC7DEE">
        <w:t>Jelen megállapodás aláírásával és elfogadásával az elnök vállalja, hogy a belső ellenőrzéssel kapcsolatos jogokat és kötelezettségeket a szervezeti és működési szabályzatába beilleszti.</w:t>
      </w:r>
    </w:p>
    <w:p w14:paraId="7D749B52" w14:textId="77777777" w:rsidR="00154EF2" w:rsidRPr="00CC7DEE" w:rsidRDefault="00154EF2" w:rsidP="00154EF2">
      <w:pPr>
        <w:ind w:left="-76"/>
        <w:jc w:val="both"/>
        <w:rPr>
          <w:rFonts w:eastAsia="Calibri"/>
        </w:rPr>
      </w:pPr>
    </w:p>
    <w:p w14:paraId="7D779BAF" w14:textId="77777777" w:rsidR="00154EF2" w:rsidRPr="00CC7DEE" w:rsidRDefault="00154EF2" w:rsidP="00154EF2">
      <w:pPr>
        <w:ind w:left="-76"/>
        <w:jc w:val="both"/>
        <w:rPr>
          <w:rFonts w:eastAsia="Calibri"/>
        </w:rPr>
      </w:pPr>
      <w:r w:rsidRPr="00CC7DEE">
        <w:rPr>
          <w:rFonts w:eastAsia="Calibri"/>
        </w:rPr>
        <w:t xml:space="preserve">A belső ellenőrzés lefolytatásának részletes rendjét a megbízott belső ellenőr, mint belső ellenőrzési vezető által jóváhagyott belső ellenőrzési kézikönyv tartalmazza. </w:t>
      </w:r>
    </w:p>
    <w:p w14:paraId="709C955D" w14:textId="77777777" w:rsidR="00154EF2" w:rsidRPr="00CC7DEE" w:rsidRDefault="00154EF2" w:rsidP="00154EF2">
      <w:pPr>
        <w:ind w:left="-76"/>
        <w:jc w:val="both"/>
        <w:rPr>
          <w:rFonts w:eastAsia="Calibri"/>
        </w:rPr>
      </w:pPr>
    </w:p>
    <w:p w14:paraId="421AF650" w14:textId="77777777" w:rsidR="00154EF2" w:rsidRPr="00CC7DEE" w:rsidRDefault="00154EF2" w:rsidP="00154EF2">
      <w:pPr>
        <w:jc w:val="both"/>
      </w:pPr>
      <w:r w:rsidRPr="00CC7DEE">
        <w:rPr>
          <w:rFonts w:eastAsia="Calibri"/>
        </w:rPr>
        <w:t>A belső ellenőrzéshez szükséges dokumentumok rendelkezésre bocsátása a</w:t>
      </w:r>
      <w:r w:rsidRPr="00CC7DEE">
        <w:t xml:space="preserve"> helyi önkormányzat Gazdasági Irodájának feladata.</w:t>
      </w:r>
    </w:p>
    <w:p w14:paraId="1F6839B3" w14:textId="77777777" w:rsidR="00154EF2" w:rsidRPr="00CC7DEE" w:rsidRDefault="00154EF2" w:rsidP="00154EF2">
      <w:pPr>
        <w:jc w:val="both"/>
      </w:pPr>
    </w:p>
    <w:p w14:paraId="7C7A4B4F" w14:textId="77777777" w:rsidR="00154EF2" w:rsidRPr="00CC7DEE" w:rsidRDefault="00154EF2" w:rsidP="00154EF2">
      <w:pPr>
        <w:ind w:left="-76"/>
        <w:jc w:val="both"/>
      </w:pPr>
      <w:r w:rsidRPr="00CC7DEE">
        <w:rPr>
          <w:b/>
        </w:rPr>
        <w:t>10. Záró rendelkezések</w:t>
      </w:r>
    </w:p>
    <w:p w14:paraId="7AA81A3E" w14:textId="77777777" w:rsidR="00154EF2" w:rsidRPr="00CC7DEE" w:rsidRDefault="00154EF2" w:rsidP="00154EF2">
      <w:pPr>
        <w:ind w:left="-76"/>
        <w:jc w:val="both"/>
      </w:pPr>
    </w:p>
    <w:p w14:paraId="1E03C92B" w14:textId="77777777" w:rsidR="00154EF2" w:rsidRPr="00CC7DEE" w:rsidRDefault="00154EF2" w:rsidP="00154EF2">
      <w:pPr>
        <w:ind w:left="-76"/>
        <w:jc w:val="both"/>
      </w:pPr>
      <w:r w:rsidRPr="00CC7DEE">
        <w:t>10.1. 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14:paraId="124927DA" w14:textId="77777777" w:rsidR="00154EF2" w:rsidRPr="00CC7DEE" w:rsidRDefault="00154EF2" w:rsidP="00154EF2">
      <w:pPr>
        <w:ind w:left="-76"/>
        <w:jc w:val="both"/>
      </w:pPr>
    </w:p>
    <w:p w14:paraId="1B8A96A3" w14:textId="77777777" w:rsidR="00154EF2" w:rsidRPr="00CC7DEE" w:rsidRDefault="00154EF2" w:rsidP="00154EF2">
      <w:pPr>
        <w:ind w:left="-76"/>
        <w:jc w:val="both"/>
      </w:pPr>
      <w:r w:rsidRPr="00CC7DEE">
        <w:t>10.2. Szerződő felek jelen megállapodást határozott időre, a nemzetiségi önkormányzat megbízatásának idejére kötik, évente január 31.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14:paraId="2EC1A6C9" w14:textId="77777777" w:rsidR="00154EF2" w:rsidRPr="00CC7DEE" w:rsidRDefault="00154EF2" w:rsidP="00154EF2">
      <w:pPr>
        <w:ind w:left="-76"/>
        <w:jc w:val="both"/>
      </w:pPr>
    </w:p>
    <w:p w14:paraId="56283001" w14:textId="77777777" w:rsidR="00154EF2" w:rsidRPr="00CC7DEE" w:rsidRDefault="00154EF2" w:rsidP="00154EF2">
      <w:pPr>
        <w:ind w:left="-76"/>
        <w:jc w:val="both"/>
      </w:pPr>
      <w:r w:rsidRPr="00CC7DEE">
        <w:t>10.3</w:t>
      </w:r>
      <w:r w:rsidRPr="00CC7DEE">
        <w:rPr>
          <w:color w:val="FF0000"/>
        </w:rPr>
        <w:t xml:space="preserve">. </w:t>
      </w:r>
    </w:p>
    <w:p w14:paraId="5EC67F09" w14:textId="77777777" w:rsidR="00154EF2" w:rsidRPr="00CC7DEE" w:rsidRDefault="00154EF2" w:rsidP="00154EF2">
      <w:pPr>
        <w:ind w:left="-76"/>
        <w:jc w:val="both"/>
      </w:pPr>
      <w:r w:rsidRPr="00CC7DEE">
        <w:t xml:space="preserve">Felek megállapodnak abban, hogy jelen megállapodás aláírásával egyidejűleg a köztük </w:t>
      </w:r>
    </w:p>
    <w:p w14:paraId="000472F6" w14:textId="77777777" w:rsidR="00154EF2" w:rsidRPr="00CC7DEE" w:rsidRDefault="00154EF2" w:rsidP="00154EF2">
      <w:pPr>
        <w:ind w:left="-76"/>
        <w:jc w:val="both"/>
      </w:pPr>
      <w:r w:rsidRPr="00CC7DEE">
        <w:t xml:space="preserve">2021. január 25. napján létrejött, Dabas Város Önkormányzat Képviselő-testülete által hozott 3/2021.(I.25.) számú, valamint Dabas Város </w:t>
      </w:r>
      <w:proofErr w:type="gramStart"/>
      <w:r w:rsidRPr="00CC7DEE">
        <w:t>Roma  Nemzetiségi</w:t>
      </w:r>
      <w:proofErr w:type="gramEnd"/>
      <w:r w:rsidRPr="00CC7DEE">
        <w:t xml:space="preserve"> Önkormányzat által hozott 1/2021.(I.25.) számú határozatokkal elfogadott együttműködési megállapodás hatályát veszti.</w:t>
      </w:r>
    </w:p>
    <w:p w14:paraId="45BAF00E" w14:textId="77777777" w:rsidR="00154EF2" w:rsidRPr="00CC7DEE" w:rsidRDefault="00154EF2" w:rsidP="00154EF2">
      <w:pPr>
        <w:tabs>
          <w:tab w:val="left" w:pos="1220"/>
        </w:tabs>
        <w:jc w:val="both"/>
      </w:pPr>
      <w:r w:rsidRPr="00CC7DEE">
        <w:tab/>
      </w:r>
    </w:p>
    <w:p w14:paraId="2F9814C4" w14:textId="434551BD" w:rsidR="00154EF2" w:rsidRPr="00CC7DEE" w:rsidRDefault="00154EF2" w:rsidP="00154EF2">
      <w:pPr>
        <w:jc w:val="both"/>
      </w:pPr>
      <w:r w:rsidRPr="00CC7DEE">
        <w:t>Az együttműködési megállapodást Dabas Város Önkormányz</w:t>
      </w:r>
      <w:r>
        <w:t>at Képviselő-testülete a     21</w:t>
      </w:r>
      <w:r w:rsidRPr="00CC7DEE">
        <w:t>/2021.(VIII.</w:t>
      </w:r>
      <w:proofErr w:type="gramStart"/>
      <w:r>
        <w:t>09.</w:t>
      </w:r>
      <w:r w:rsidRPr="00CC7DEE">
        <w:t>)számú</w:t>
      </w:r>
      <w:proofErr w:type="gramEnd"/>
      <w:r w:rsidRPr="00CC7DEE">
        <w:t xml:space="preserve"> határozatával, Dabas Város Roma Nemzetiségi Önkormányzat Képviselő-testülete az …/2021 (VIII.09.) számú határozatával jóváhagyta. Rendelkezéseit 2021……………………. napjától kell alkalmazni. Felek a 2021. évi költségvetés tervezése során e megállapodás szerint kötelesek eljárni.</w:t>
      </w:r>
    </w:p>
    <w:p w14:paraId="78617612" w14:textId="77777777" w:rsidR="00154EF2" w:rsidRPr="00CC7DEE" w:rsidRDefault="00154EF2" w:rsidP="00154EF2">
      <w:pPr>
        <w:jc w:val="both"/>
      </w:pPr>
    </w:p>
    <w:p w14:paraId="4DFB8CB2" w14:textId="77777777" w:rsidR="00154EF2" w:rsidRPr="00CC7DEE" w:rsidRDefault="00154EF2" w:rsidP="00154EF2">
      <w:pPr>
        <w:ind w:right="150"/>
        <w:jc w:val="both"/>
      </w:pPr>
      <w:r w:rsidRPr="00CC7DEE">
        <w:t xml:space="preserve">Dabas, 2021. </w:t>
      </w:r>
    </w:p>
    <w:p w14:paraId="465161C1" w14:textId="77777777" w:rsidR="00154EF2" w:rsidRPr="00CC7DEE" w:rsidRDefault="00154EF2" w:rsidP="00154EF2">
      <w:pPr>
        <w:ind w:right="150"/>
        <w:jc w:val="both"/>
      </w:pPr>
    </w:p>
    <w:p w14:paraId="3B2001D4" w14:textId="6084AB0D" w:rsidR="00154EF2" w:rsidRPr="00CC7DEE" w:rsidRDefault="00154EF2" w:rsidP="00154EF2">
      <w:pPr>
        <w:ind w:right="150"/>
        <w:jc w:val="both"/>
      </w:pPr>
      <w:r w:rsidRPr="00CC7DEE">
        <w:t xml:space="preserve">                   Kőszegi Zoltán                                                 </w:t>
      </w:r>
      <w:proofErr w:type="spellStart"/>
      <w:r>
        <w:t>Hochmajer</w:t>
      </w:r>
      <w:proofErr w:type="spellEnd"/>
      <w:r>
        <w:t xml:space="preserve"> Györgyné</w:t>
      </w:r>
    </w:p>
    <w:p w14:paraId="55F2FE40" w14:textId="5CA2F573" w:rsidR="00154EF2" w:rsidRPr="00CC7DEE" w:rsidRDefault="00154EF2" w:rsidP="00154EF2">
      <w:pPr>
        <w:ind w:right="150"/>
        <w:jc w:val="both"/>
      </w:pPr>
      <w:r w:rsidRPr="00CC7DEE">
        <w:t xml:space="preserve">                     polgármester                                                       </w:t>
      </w:r>
      <w:r>
        <w:t xml:space="preserve">   </w:t>
      </w:r>
      <w:r w:rsidRPr="00CC7DEE">
        <w:t xml:space="preserve">  elnök</w:t>
      </w:r>
    </w:p>
    <w:p w14:paraId="6610CE17" w14:textId="77777777" w:rsidR="00154EF2" w:rsidRPr="00CC7DEE" w:rsidRDefault="00154EF2" w:rsidP="00154EF2"/>
    <w:p w14:paraId="1501508E" w14:textId="6E7C066A" w:rsidR="001A3607" w:rsidRDefault="001A3607" w:rsidP="001A3607">
      <w:pPr>
        <w:keepLines/>
        <w:spacing w:after="160" w:line="256" w:lineRule="auto"/>
        <w:jc w:val="both"/>
        <w:rPr>
          <w:sz w:val="22"/>
          <w:szCs w:val="22"/>
          <w:lang w:eastAsia="en-US"/>
        </w:rPr>
      </w:pPr>
    </w:p>
    <w:p w14:paraId="75ED4DB0" w14:textId="77777777" w:rsidR="00F670E9" w:rsidRPr="004168DD" w:rsidRDefault="00F670E9" w:rsidP="00F670E9">
      <w:pPr>
        <w:jc w:val="center"/>
        <w:rPr>
          <w:b/>
        </w:rPr>
      </w:pPr>
      <w:r w:rsidRPr="004168DD">
        <w:rPr>
          <w:b/>
        </w:rPr>
        <w:t>Közigazgatási szerződés -</w:t>
      </w:r>
    </w:p>
    <w:p w14:paraId="2BCA4822" w14:textId="77777777" w:rsidR="00F670E9" w:rsidRPr="004168DD" w:rsidRDefault="00F670E9" w:rsidP="00F670E9">
      <w:pPr>
        <w:jc w:val="center"/>
        <w:rPr>
          <w:b/>
        </w:rPr>
      </w:pPr>
      <w:r w:rsidRPr="004168DD">
        <w:rPr>
          <w:b/>
        </w:rPr>
        <w:t>Együttműködési megállapodás</w:t>
      </w:r>
    </w:p>
    <w:p w14:paraId="0A3E091C" w14:textId="77777777" w:rsidR="00F670E9" w:rsidRPr="004168DD" w:rsidRDefault="00F670E9" w:rsidP="00F670E9">
      <w:pPr>
        <w:jc w:val="both"/>
      </w:pPr>
    </w:p>
    <w:p w14:paraId="08F038F6" w14:textId="77777777" w:rsidR="00F670E9" w:rsidRPr="004168DD" w:rsidRDefault="00F670E9" w:rsidP="00F670E9">
      <w:pPr>
        <w:jc w:val="both"/>
      </w:pPr>
      <w:r w:rsidRPr="004168DD">
        <w:t>Amely létrejött egyrészről</w:t>
      </w:r>
    </w:p>
    <w:p w14:paraId="02C5FB48" w14:textId="77777777" w:rsidR="00F670E9" w:rsidRPr="004168DD" w:rsidRDefault="00F670E9" w:rsidP="00F670E9">
      <w:pPr>
        <w:jc w:val="both"/>
      </w:pPr>
      <w:r w:rsidRPr="004168DD">
        <w:t xml:space="preserve">Dabas </w:t>
      </w:r>
      <w:proofErr w:type="gramStart"/>
      <w:r w:rsidRPr="004168DD">
        <w:t>Város  Önkormányzatának</w:t>
      </w:r>
      <w:proofErr w:type="gramEnd"/>
      <w:r w:rsidRPr="004168DD">
        <w:t xml:space="preserve"> Képviselő-testülete (székhelye: 2370 Dabas, Szent István tér 1/b. adószáma:15730363-2-13, törzskönyvi nyilvántartási száma:7630369, képviseli:              Kőszegi Zoltán polgármester) a továbbiakban: helyi önkormányzat,</w:t>
      </w:r>
    </w:p>
    <w:p w14:paraId="00459855" w14:textId="77777777" w:rsidR="00F670E9" w:rsidRPr="004168DD" w:rsidRDefault="00F670E9" w:rsidP="00F670E9">
      <w:pPr>
        <w:jc w:val="both"/>
      </w:pPr>
    </w:p>
    <w:p w14:paraId="08F19794" w14:textId="77777777" w:rsidR="00F670E9" w:rsidRPr="004168DD" w:rsidRDefault="00F670E9" w:rsidP="00F670E9">
      <w:pPr>
        <w:jc w:val="both"/>
      </w:pPr>
      <w:r w:rsidRPr="004168DD">
        <w:t>másrészről</w:t>
      </w:r>
    </w:p>
    <w:p w14:paraId="3750B0B3" w14:textId="77777777" w:rsidR="00F670E9" w:rsidRPr="004168DD" w:rsidRDefault="00F670E9" w:rsidP="00F670E9">
      <w:pPr>
        <w:jc w:val="both"/>
      </w:pPr>
      <w:r w:rsidRPr="004168DD">
        <w:t>a Sári Szlovák Önkormányzat Képviselő-testülete</w:t>
      </w:r>
      <w:r w:rsidRPr="004168DD">
        <w:rPr>
          <w:b/>
        </w:rPr>
        <w:t xml:space="preserve"> </w:t>
      </w:r>
      <w:r w:rsidRPr="004168DD">
        <w:t xml:space="preserve">(székhelye:2370 </w:t>
      </w:r>
      <w:proofErr w:type="gramStart"/>
      <w:r w:rsidRPr="004168DD">
        <w:t>Dabas,Szent</w:t>
      </w:r>
      <w:proofErr w:type="gramEnd"/>
      <w:r w:rsidRPr="004168DD">
        <w:t xml:space="preserve"> István tér 1/b. adószáma:15767013-1-13, törzskönyvi nyilvántartási száma:767015 képviseli: Csernák </w:t>
      </w:r>
      <w:r w:rsidRPr="004168DD">
        <w:lastRenderedPageBreak/>
        <w:t>Józsefné elnök) a továbbiakban: nemzetiségi önkormányzat – mint Szerződő felek között, a nemzetiségek jogairól szóló 2011. évi CLXXIX. törvény (a továbbiakban: Nek. tv.) 80. § (2) bekezdése alapján, az alulírt helyen és időben az alábbi tartalommal:</w:t>
      </w:r>
    </w:p>
    <w:p w14:paraId="2D978580" w14:textId="77777777" w:rsidR="00F670E9" w:rsidRPr="004168DD" w:rsidRDefault="00F670E9" w:rsidP="00F670E9">
      <w:pPr>
        <w:jc w:val="both"/>
      </w:pPr>
    </w:p>
    <w:p w14:paraId="28E946AF" w14:textId="77777777" w:rsidR="00F670E9" w:rsidRPr="004168DD" w:rsidRDefault="00F670E9" w:rsidP="00F670E9">
      <w:pPr>
        <w:jc w:val="both"/>
      </w:pPr>
      <w:r w:rsidRPr="004168DD">
        <w:t>Szerződő felek jelen megállapodásban rögzítik a nemzetiségi önkormányzat helyiség használatával, az Nek. tv. 80. §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w:t>
      </w:r>
    </w:p>
    <w:p w14:paraId="1849707B" w14:textId="77777777" w:rsidR="00F670E9" w:rsidRPr="004168DD" w:rsidRDefault="00F670E9" w:rsidP="00F670E9">
      <w:pPr>
        <w:ind w:left="658"/>
        <w:jc w:val="both"/>
      </w:pPr>
    </w:p>
    <w:p w14:paraId="546CEE68" w14:textId="77777777" w:rsidR="00F670E9" w:rsidRPr="004168DD" w:rsidRDefault="00F670E9" w:rsidP="00F670E9">
      <w:pPr>
        <w:jc w:val="both"/>
      </w:pPr>
      <w:r w:rsidRPr="004168DD">
        <w:t>A szerződés/megállapodás szabályainak kialakítása az alábbi jogszabályok figyelembevételével történt:</w:t>
      </w:r>
    </w:p>
    <w:p w14:paraId="7202EFCF" w14:textId="77777777" w:rsidR="00F670E9" w:rsidRPr="004168DD" w:rsidRDefault="00F670E9" w:rsidP="006D7B67">
      <w:pPr>
        <w:numPr>
          <w:ilvl w:val="0"/>
          <w:numId w:val="107"/>
        </w:numPr>
        <w:jc w:val="both"/>
      </w:pPr>
      <w:r w:rsidRPr="004168DD">
        <w:t>a nemzetiségek jogairól szóló 2011. évi CLXXIX. törvény (Nek. tv.);</w:t>
      </w:r>
    </w:p>
    <w:p w14:paraId="75B6C4D8" w14:textId="77777777" w:rsidR="00F670E9" w:rsidRPr="004168DD" w:rsidRDefault="00F670E9" w:rsidP="006D7B67">
      <w:pPr>
        <w:numPr>
          <w:ilvl w:val="0"/>
          <w:numId w:val="107"/>
        </w:numPr>
        <w:jc w:val="both"/>
      </w:pPr>
      <w:r w:rsidRPr="004168DD">
        <w:t>Magyarország helyi önkormányzatairól szóló 2011. évi CLXXXIX. törvény (Mötv.);</w:t>
      </w:r>
    </w:p>
    <w:p w14:paraId="7FAA7AFD" w14:textId="77777777" w:rsidR="00F670E9" w:rsidRPr="004168DD" w:rsidRDefault="00F670E9" w:rsidP="006D7B67">
      <w:pPr>
        <w:numPr>
          <w:ilvl w:val="0"/>
          <w:numId w:val="107"/>
        </w:numPr>
        <w:jc w:val="both"/>
      </w:pPr>
      <w:r w:rsidRPr="004168DD">
        <w:t>az államháztartásról szóló 2011. CXCV. törvény (Áht.);</w:t>
      </w:r>
    </w:p>
    <w:p w14:paraId="4A3D4B19" w14:textId="77777777" w:rsidR="00F670E9" w:rsidRPr="004168DD" w:rsidRDefault="00F670E9" w:rsidP="006D7B67">
      <w:pPr>
        <w:numPr>
          <w:ilvl w:val="0"/>
          <w:numId w:val="107"/>
        </w:numPr>
        <w:jc w:val="both"/>
        <w:rPr>
          <w:b/>
        </w:rPr>
      </w:pPr>
      <w:r w:rsidRPr="004168DD">
        <w:t>az államháztartásról szóló törvény végrehajtásáról szóló 368/2011.(XII.31.) Korm. rendelet (</w:t>
      </w:r>
      <w:proofErr w:type="spellStart"/>
      <w:r w:rsidRPr="004168DD">
        <w:t>Ávr</w:t>
      </w:r>
      <w:proofErr w:type="spellEnd"/>
      <w:r w:rsidRPr="004168DD">
        <w:t>.);</w:t>
      </w:r>
    </w:p>
    <w:p w14:paraId="2C76DC6B" w14:textId="77777777" w:rsidR="00F670E9" w:rsidRPr="004168DD" w:rsidRDefault="00F670E9" w:rsidP="006D7B67">
      <w:pPr>
        <w:numPr>
          <w:ilvl w:val="0"/>
          <w:numId w:val="107"/>
        </w:numPr>
        <w:jc w:val="both"/>
        <w:rPr>
          <w:b/>
        </w:rPr>
      </w:pPr>
      <w:r w:rsidRPr="004168DD">
        <w:t>az államháztartás számviteléről szóló 4/2013. (I. 11.) Korm. rendelet (</w:t>
      </w:r>
      <w:proofErr w:type="spellStart"/>
      <w:r w:rsidRPr="004168DD">
        <w:t>Áhsz</w:t>
      </w:r>
      <w:proofErr w:type="spellEnd"/>
      <w:r w:rsidRPr="004168DD">
        <w:t>.);</w:t>
      </w:r>
    </w:p>
    <w:p w14:paraId="66F2C2A5" w14:textId="77777777" w:rsidR="00F670E9" w:rsidRPr="004168DD" w:rsidRDefault="00F670E9" w:rsidP="006D7B67">
      <w:pPr>
        <w:numPr>
          <w:ilvl w:val="0"/>
          <w:numId w:val="107"/>
        </w:numPr>
        <w:jc w:val="both"/>
      </w:pPr>
      <w:r w:rsidRPr="004168DD">
        <w:t>a 370/2011. (XII.31.) Korm. rendelet a költségvetési szervek belső kontrollrendszeréről és belső ellenőrzéséről.</w:t>
      </w:r>
    </w:p>
    <w:p w14:paraId="0A22229D" w14:textId="77777777" w:rsidR="00F670E9" w:rsidRPr="004168DD" w:rsidRDefault="00F670E9" w:rsidP="00F670E9">
      <w:pPr>
        <w:rPr>
          <w:b/>
        </w:rPr>
      </w:pPr>
    </w:p>
    <w:p w14:paraId="5A969F60" w14:textId="77777777" w:rsidR="00F670E9" w:rsidRPr="004168DD" w:rsidRDefault="00F670E9" w:rsidP="00F670E9">
      <w:pPr>
        <w:rPr>
          <w:b/>
        </w:rPr>
      </w:pPr>
      <w:r w:rsidRPr="004168DD">
        <w:rPr>
          <w:b/>
        </w:rPr>
        <w:t>1. Az együttműködési lehetőségek területei és formái</w:t>
      </w:r>
    </w:p>
    <w:p w14:paraId="5F6D0482" w14:textId="77777777" w:rsidR="00F670E9" w:rsidRPr="004168DD" w:rsidRDefault="00F670E9" w:rsidP="00F670E9"/>
    <w:p w14:paraId="7452D8DF" w14:textId="77777777" w:rsidR="00F670E9" w:rsidRPr="004168DD" w:rsidRDefault="00F670E9" w:rsidP="00F670E9">
      <w:pPr>
        <w:jc w:val="both"/>
      </w:pPr>
      <w:r w:rsidRPr="004168DD">
        <w:t>1.1. A helyi önkormányzat a helyi nemzetiségi ügyek ellátása körében biztosítja a nemzetiségi jogok érvényesülését, ellátja a település, a kulturális szolgáltatással, nyilvános könyvtári ellátással, muzeális intézmények fenntartásával, közművelődéssel, tájékoztatással, a nemzetiségi szellemi, épített és tárgyi örökségével, írott és elektronikus sajtójával, a szociális alapellátással, a helyi közfoglalkoztatással kapcsolatos helyi önkormányzati feladatokat.</w:t>
      </w:r>
    </w:p>
    <w:p w14:paraId="2956E790" w14:textId="77777777" w:rsidR="00F670E9" w:rsidRPr="004168DD" w:rsidRDefault="00F670E9" w:rsidP="00F670E9">
      <w:pPr>
        <w:jc w:val="both"/>
      </w:pPr>
    </w:p>
    <w:p w14:paraId="05FE3F3B" w14:textId="77777777" w:rsidR="00F670E9" w:rsidRPr="004168DD" w:rsidRDefault="00F670E9" w:rsidP="00F670E9">
      <w:pPr>
        <w:jc w:val="both"/>
      </w:pPr>
      <w:r w:rsidRPr="004168DD">
        <w:t>1.2. A helyi önkormányzat szervezeti és működési szabályzata részletesen szabályozza a helyi önkormányzat képviselő-testülete feladatait a településen, megyében működő települési, területi és országos nemzetiségi önkormányzattal.</w:t>
      </w:r>
    </w:p>
    <w:p w14:paraId="05CC6B97" w14:textId="77777777" w:rsidR="00F670E9" w:rsidRPr="004168DD" w:rsidRDefault="00F670E9" w:rsidP="00F670E9">
      <w:pPr>
        <w:jc w:val="both"/>
      </w:pPr>
    </w:p>
    <w:p w14:paraId="0E483954" w14:textId="77777777" w:rsidR="00F670E9" w:rsidRPr="004168DD" w:rsidRDefault="00F670E9" w:rsidP="00F670E9">
      <w:pPr>
        <w:jc w:val="both"/>
      </w:pPr>
      <w:r w:rsidRPr="004168DD">
        <w:t>1.3. A helyi önkormányzat a lehetőségei és költségvetési helyzetének figyelembe vétele mellett a helyi nemzetiségi önkormányzattal történő előzetes egyeztetést követően az adott évi költségvetési rendeletében – egyes feladatellátáshoz – pénzügyi támogatást biztosít.</w:t>
      </w:r>
    </w:p>
    <w:p w14:paraId="03CC0B35" w14:textId="77777777" w:rsidR="00F670E9" w:rsidRPr="004168DD" w:rsidRDefault="00F670E9" w:rsidP="00F670E9">
      <w:pPr>
        <w:jc w:val="both"/>
      </w:pPr>
    </w:p>
    <w:p w14:paraId="45D6B2DD" w14:textId="77777777" w:rsidR="00F670E9" w:rsidRPr="004168DD" w:rsidRDefault="00F670E9" w:rsidP="00F670E9">
      <w:pPr>
        <w:jc w:val="both"/>
      </w:pPr>
    </w:p>
    <w:p w14:paraId="5898B47B" w14:textId="77777777" w:rsidR="00F670E9" w:rsidRPr="004168DD" w:rsidRDefault="00F670E9" w:rsidP="00F670E9">
      <w:pPr>
        <w:jc w:val="both"/>
      </w:pPr>
      <w:r w:rsidRPr="004168DD">
        <w:t>1.4. A helyi önkormányzat jegyzője önkormányzati megbízottat (a továbbiakban: megbízott) jelöli ki a helyi nemzetiségi önkormányzattal történő kapcsolattartásra, melyről az elnököt írásban értesíti. A helyi önkormányzat és a helyi nemzetiségi önkormányzat közötti kapcsolattartásra Unyi Erzsébet referenst (telszám:29/561-260, unyi.erzsebet@dabas.hu jelöli ki.</w:t>
      </w:r>
    </w:p>
    <w:p w14:paraId="7550B79C" w14:textId="77777777" w:rsidR="00F670E9" w:rsidRPr="004168DD" w:rsidRDefault="00F670E9" w:rsidP="00F670E9">
      <w:pPr>
        <w:jc w:val="both"/>
      </w:pPr>
      <w:r w:rsidRPr="004168DD">
        <w:t>A nemzetiségi önkormányzat részéről kapcsolattartásra jogosult személy: Csernák Józsefné elnök tel. szám: 06/703962867</w:t>
      </w:r>
    </w:p>
    <w:p w14:paraId="34A0CF36" w14:textId="77777777" w:rsidR="00F670E9" w:rsidRPr="004168DD" w:rsidRDefault="00F670E9" w:rsidP="00F670E9">
      <w:pPr>
        <w:jc w:val="both"/>
      </w:pPr>
    </w:p>
    <w:p w14:paraId="183A280E" w14:textId="77777777" w:rsidR="00F670E9" w:rsidRPr="004168DD" w:rsidRDefault="00F670E9" w:rsidP="00F670E9">
      <w:pPr>
        <w:jc w:val="both"/>
      </w:pPr>
      <w:r w:rsidRPr="004168DD">
        <w:lastRenderedPageBreak/>
        <w:t>1.5. A helyi önkormányzat az Önkormányzati Hivatal Hatósági Iroda és Gazdasági Iroda szervezeti egységén keresztül segíti a helyi nemzetiségi önkormányzat pályázati lehetőségeinek a feltárását és azok elkészítését.</w:t>
      </w:r>
    </w:p>
    <w:p w14:paraId="0A1F67F9" w14:textId="77777777" w:rsidR="00F670E9" w:rsidRPr="004168DD" w:rsidRDefault="00F670E9" w:rsidP="00F670E9">
      <w:pPr>
        <w:jc w:val="both"/>
      </w:pPr>
    </w:p>
    <w:p w14:paraId="71E4687C" w14:textId="77777777" w:rsidR="00F670E9" w:rsidRPr="004168DD" w:rsidRDefault="00F670E9" w:rsidP="00F670E9">
      <w:pPr>
        <w:jc w:val="both"/>
      </w:pPr>
      <w:r>
        <w:t>1.6</w:t>
      </w:r>
      <w:r w:rsidRPr="004168DD">
        <w:t>. A helyi önkormányzat segíti a helyi nemzetiségi önkormányzat kulturális, művészeti hagyományőrző rendezvényeinek megszervezését és lebonyolítását. Ezen kívül közös rendezvények szervezésével népszerűsítik és mutatják be a települést és annak értékeit.</w:t>
      </w:r>
    </w:p>
    <w:p w14:paraId="6289639E" w14:textId="77777777" w:rsidR="00F670E9" w:rsidRPr="004168DD" w:rsidRDefault="00F670E9" w:rsidP="00F670E9">
      <w:pPr>
        <w:jc w:val="both"/>
      </w:pPr>
    </w:p>
    <w:p w14:paraId="4BBF86EE" w14:textId="77777777" w:rsidR="00F670E9" w:rsidRPr="004168DD" w:rsidRDefault="00F670E9" w:rsidP="00F670E9">
      <w:pPr>
        <w:jc w:val="both"/>
      </w:pPr>
      <w:r>
        <w:t>1.7</w:t>
      </w:r>
      <w:r w:rsidRPr="004168DD">
        <w:t>. A helyi önkormányzat támogatja a településen működő hagyományőrző együttesek, klubok, civil szervezetek működését.</w:t>
      </w:r>
    </w:p>
    <w:p w14:paraId="0DA82CD5" w14:textId="77777777" w:rsidR="00F670E9" w:rsidRPr="004168DD" w:rsidRDefault="00F670E9" w:rsidP="00F670E9">
      <w:pPr>
        <w:rPr>
          <w:b/>
        </w:rPr>
      </w:pPr>
    </w:p>
    <w:p w14:paraId="07CCAF17" w14:textId="77777777" w:rsidR="00F670E9" w:rsidRPr="004168DD" w:rsidRDefault="00F670E9" w:rsidP="00F670E9">
      <w:pPr>
        <w:widowControl w:val="0"/>
        <w:autoSpaceDE w:val="0"/>
        <w:autoSpaceDN w:val="0"/>
        <w:adjustRightInd w:val="0"/>
        <w:rPr>
          <w:b/>
        </w:rPr>
      </w:pPr>
      <w:r w:rsidRPr="004168DD">
        <w:rPr>
          <w:b/>
        </w:rPr>
        <w:t>2. Az önkormányzati működés személyi és tárgyi feltételeinek biztosítása</w:t>
      </w:r>
    </w:p>
    <w:p w14:paraId="5265B250" w14:textId="77777777" w:rsidR="00F670E9" w:rsidRPr="004168DD" w:rsidRDefault="00F670E9" w:rsidP="00F670E9">
      <w:pPr>
        <w:widowControl w:val="0"/>
        <w:autoSpaceDE w:val="0"/>
        <w:autoSpaceDN w:val="0"/>
        <w:adjustRightInd w:val="0"/>
        <w:jc w:val="both"/>
      </w:pPr>
    </w:p>
    <w:p w14:paraId="2276804E" w14:textId="77777777" w:rsidR="00F670E9" w:rsidRPr="004168DD" w:rsidRDefault="00F670E9" w:rsidP="00F670E9">
      <w:pPr>
        <w:widowControl w:val="0"/>
        <w:autoSpaceDE w:val="0"/>
        <w:autoSpaceDN w:val="0"/>
        <w:adjustRightInd w:val="0"/>
        <w:jc w:val="both"/>
        <w:rPr>
          <w:i/>
        </w:rPr>
      </w:pPr>
      <w:r w:rsidRPr="004168DD">
        <w:t xml:space="preserve">2.1. A helyi önkormányzat a nemzetiségi önkormányzat részére előzetes egyeztetés alapján havonta igény szerint, de </w:t>
      </w:r>
      <w:r w:rsidRPr="004168DD">
        <w:rPr>
          <w:b/>
        </w:rPr>
        <w:t>legalább harminckét órában</w:t>
      </w:r>
      <w:r w:rsidRPr="004168DD">
        <w:t xml:space="preserve"> ingyenesen biztosítja az önkormányzati feladat ellátásához szükséges tárgyi, technikai eszközökkel felszerelt helyiség ingyenes használatot </w:t>
      </w:r>
      <w:proofErr w:type="gramStart"/>
      <w:r w:rsidRPr="004168DD">
        <w:t>a  Polgármesteri</w:t>
      </w:r>
      <w:proofErr w:type="gramEnd"/>
      <w:r w:rsidRPr="004168DD">
        <w:t xml:space="preserve"> Hivatal épületében (pontos cím: 2370 Dabas, Szent István tér 1/b. helyiség megjelölés:113</w:t>
      </w:r>
      <w:r w:rsidRPr="004168DD">
        <w:rPr>
          <w:i/>
        </w:rPr>
        <w:t>)</w:t>
      </w:r>
      <w:r w:rsidRPr="004168DD">
        <w:t>.</w:t>
      </w:r>
      <w:r w:rsidRPr="004168DD">
        <w:rPr>
          <w:i/>
        </w:rPr>
        <w:t xml:space="preserve"> </w:t>
      </w:r>
      <w:r w:rsidRPr="004168DD">
        <w:t>A helyiséghez, továbbá a helyiség infrastruktúrájához kapcsolódó rezsiköltségek és fenntartási költségek viselését a helyi önkormányzat vállalja.</w:t>
      </w:r>
    </w:p>
    <w:p w14:paraId="3724F0A0" w14:textId="77777777" w:rsidR="00F670E9" w:rsidRPr="004168DD" w:rsidRDefault="00F670E9" w:rsidP="00F670E9">
      <w:pPr>
        <w:widowControl w:val="0"/>
        <w:autoSpaceDE w:val="0"/>
        <w:autoSpaceDN w:val="0"/>
        <w:adjustRightInd w:val="0"/>
        <w:jc w:val="both"/>
      </w:pPr>
    </w:p>
    <w:p w14:paraId="1F2FFE1F" w14:textId="77777777" w:rsidR="00F670E9" w:rsidRPr="004168DD" w:rsidRDefault="00F670E9" w:rsidP="00F670E9">
      <w:pPr>
        <w:widowControl w:val="0"/>
        <w:autoSpaceDE w:val="0"/>
        <w:autoSpaceDN w:val="0"/>
        <w:adjustRightInd w:val="0"/>
        <w:jc w:val="both"/>
      </w:pPr>
      <w:r w:rsidRPr="004168DD">
        <w:t>2.2. A helyi önkormányzat a Hivatal útján biztosítja a nemzetiségi önkormányzat részére az önkormányzati működéshez szükséges tárgyi és személyi feltételeket, melynek keretében a helyi önkormányzat hivatala ellátja:</w:t>
      </w:r>
    </w:p>
    <w:p w14:paraId="0F34B67E" w14:textId="77777777" w:rsidR="00F670E9" w:rsidRPr="004168DD" w:rsidRDefault="00F670E9" w:rsidP="00F670E9">
      <w:pPr>
        <w:widowControl w:val="0"/>
        <w:autoSpaceDE w:val="0"/>
        <w:autoSpaceDN w:val="0"/>
        <w:adjustRightInd w:val="0"/>
        <w:ind w:left="660"/>
        <w:jc w:val="both"/>
      </w:pPr>
    </w:p>
    <w:p w14:paraId="7449C155" w14:textId="77777777" w:rsidR="00F670E9" w:rsidRPr="004168DD" w:rsidRDefault="00F670E9" w:rsidP="006D7B67">
      <w:pPr>
        <w:widowControl w:val="0"/>
        <w:numPr>
          <w:ilvl w:val="0"/>
          <w:numId w:val="116"/>
        </w:numPr>
        <w:autoSpaceDE w:val="0"/>
        <w:autoSpaceDN w:val="0"/>
        <w:adjustRightInd w:val="0"/>
        <w:jc w:val="both"/>
      </w:pPr>
      <w:r w:rsidRPr="004168DD">
        <w:t>a testületi ülések előkészítése, különösen a meghívók, az előterjesztések, valamint a testületiülések jegyzőkönyvei esetében, továbbá a jegyzőkönyvek benyújtásában való közreműködés és valamennyi hivatalos levelezés előkészítése és postázása);</w:t>
      </w:r>
    </w:p>
    <w:p w14:paraId="4C8AD79C" w14:textId="77777777" w:rsidR="00F670E9" w:rsidRPr="004168DD" w:rsidRDefault="00F670E9" w:rsidP="006D7B67">
      <w:pPr>
        <w:widowControl w:val="0"/>
        <w:numPr>
          <w:ilvl w:val="1"/>
          <w:numId w:val="116"/>
        </w:numPr>
        <w:autoSpaceDE w:val="0"/>
        <w:autoSpaceDN w:val="0"/>
        <w:adjustRightInd w:val="0"/>
        <w:jc w:val="both"/>
      </w:pPr>
      <w:r w:rsidRPr="004168DD">
        <w:t>Amennyiben a nemzetiségi önkormányzat igényli, a Hivatal közreműködik a meghívók, ill. előterjesztések előkészítésében, vállalja továbbá azoknak a nemzetségi önkormányzat Szervezeti és Működési Szabályzata szerinti határidőben a képviselők, a meghívottak részére történő megküldését.</w:t>
      </w:r>
    </w:p>
    <w:p w14:paraId="057E4DB9" w14:textId="77777777" w:rsidR="00F670E9" w:rsidRPr="004168DD" w:rsidRDefault="00F670E9" w:rsidP="006D7B67">
      <w:pPr>
        <w:widowControl w:val="0"/>
        <w:numPr>
          <w:ilvl w:val="1"/>
          <w:numId w:val="116"/>
        </w:numPr>
        <w:autoSpaceDE w:val="0"/>
        <w:autoSpaceDN w:val="0"/>
        <w:adjustRightInd w:val="0"/>
        <w:jc w:val="both"/>
      </w:pPr>
      <w:r w:rsidRPr="004168DD">
        <w:t>Amennyiben a nemzetiségi önkormányzat nem igényli a Hivatal közreműködését a meghívók, illetve előterjesztések előkészítésében, valamint azok megküldésében, akkor a nemzetiségi önkormányzat elnöke gondoskodik a testületi ülés meghívójának, a napirendi pontok írásos anyagainak, valamint az előterjesztéseknek a megküldéséről a képviselők, a meghívottak – beleértve a jegyző megbízottját – részére a nemzetiségi önkormányzat Szervezeti és Működési Szabályzata szerinti határidőben.</w:t>
      </w:r>
    </w:p>
    <w:p w14:paraId="597861B6" w14:textId="77777777" w:rsidR="00F670E9" w:rsidRPr="004168DD" w:rsidRDefault="00F670E9" w:rsidP="006D7B67">
      <w:pPr>
        <w:widowControl w:val="0"/>
        <w:numPr>
          <w:ilvl w:val="1"/>
          <w:numId w:val="116"/>
        </w:numPr>
        <w:autoSpaceDE w:val="0"/>
        <w:autoSpaceDN w:val="0"/>
        <w:adjustRightInd w:val="0"/>
        <w:jc w:val="both"/>
      </w:pPr>
      <w:r w:rsidRPr="004168DD">
        <w:t>Amennyiben a nemzetiségi önkormányzat igényli, a Hivatal legkésőbb a testületi ülést követő 10. napig aláírásra előkészíti a képviselő-testületi ülések jegyzőkönyveit.</w:t>
      </w:r>
    </w:p>
    <w:p w14:paraId="7A496319" w14:textId="77777777" w:rsidR="00F670E9" w:rsidRPr="004168DD" w:rsidRDefault="00F670E9" w:rsidP="006D7B67">
      <w:pPr>
        <w:widowControl w:val="0"/>
        <w:numPr>
          <w:ilvl w:val="1"/>
          <w:numId w:val="116"/>
        </w:numPr>
        <w:autoSpaceDE w:val="0"/>
        <w:autoSpaceDN w:val="0"/>
        <w:adjustRightInd w:val="0"/>
        <w:jc w:val="both"/>
      </w:pPr>
      <w:r w:rsidRPr="004168DD">
        <w:t xml:space="preserve">Amennyiben a nemzetiségi önkormányzat nem igényli a Hivatal közreműködését a képviselő-testületi ülések előterjesztésének elkészítéséhez, a nemzetiségi önkormányzat elnöke az általuk elkészített és hitelesített jegyzőkönyvet a jogszabályban előírt kötelező mellékletekkel együtt legkésőbb a testületi ülést követő 10. napig megküldi a Hivatal nemzetiségi önkormányzati referensének. </w:t>
      </w:r>
    </w:p>
    <w:p w14:paraId="6C6BAA12" w14:textId="77777777" w:rsidR="00F670E9" w:rsidRPr="004168DD" w:rsidRDefault="00F670E9" w:rsidP="006D7B67">
      <w:pPr>
        <w:widowControl w:val="0"/>
        <w:numPr>
          <w:ilvl w:val="1"/>
          <w:numId w:val="116"/>
        </w:numPr>
        <w:autoSpaceDE w:val="0"/>
        <w:autoSpaceDN w:val="0"/>
        <w:adjustRightInd w:val="0"/>
        <w:jc w:val="both"/>
      </w:pPr>
      <w:r w:rsidRPr="004168DD">
        <w:t xml:space="preserve">A képviselő-testületi ülések jegyzőkönyveinek és mellékleteinek a Kormányhivatal részére történő továbbításáról az elnök gondoskodik a testületi ülést követő 15. napon belül a Hivatal (nemzetiségi önkormányzati </w:t>
      </w:r>
      <w:r w:rsidRPr="004168DD">
        <w:lastRenderedPageBreak/>
        <w:t>referens) közreműködésével, elektronikus úton.</w:t>
      </w:r>
    </w:p>
    <w:p w14:paraId="79685545" w14:textId="77777777" w:rsidR="00F670E9" w:rsidRPr="004168DD" w:rsidRDefault="00F670E9" w:rsidP="006D7B67">
      <w:pPr>
        <w:widowControl w:val="0"/>
        <w:numPr>
          <w:ilvl w:val="0"/>
          <w:numId w:val="116"/>
        </w:numPr>
        <w:autoSpaceDE w:val="0"/>
        <w:autoSpaceDN w:val="0"/>
        <w:adjustRightInd w:val="0"/>
        <w:jc w:val="both"/>
      </w:pPr>
      <w:r w:rsidRPr="004168DD">
        <w:t>a nemzetiségi önkormányzat működésével, gazdálkodásával kapcsolatos nyilvántartási, iratkezelési feladatokat a települési önkormányzattal azonos módon az ASP rendszerben kell megvalósítani;</w:t>
      </w:r>
    </w:p>
    <w:p w14:paraId="329C2517" w14:textId="77777777" w:rsidR="00F670E9" w:rsidRPr="004168DD" w:rsidRDefault="00F670E9" w:rsidP="006D7B67">
      <w:pPr>
        <w:widowControl w:val="0"/>
        <w:numPr>
          <w:ilvl w:val="0"/>
          <w:numId w:val="116"/>
        </w:numPr>
        <w:autoSpaceDE w:val="0"/>
        <w:autoSpaceDN w:val="0"/>
        <w:adjustRightInd w:val="0"/>
        <w:jc w:val="both"/>
      </w:pPr>
      <w:r w:rsidRPr="004168DD">
        <w:t>jelnyelv és a speciális kommunikációs rendszer használatának biztosítása.</w:t>
      </w:r>
    </w:p>
    <w:p w14:paraId="2B47A1EC" w14:textId="77777777" w:rsidR="00F670E9" w:rsidRPr="004168DD" w:rsidRDefault="00F670E9" w:rsidP="00F670E9">
      <w:pPr>
        <w:widowControl w:val="0"/>
        <w:autoSpaceDE w:val="0"/>
        <w:autoSpaceDN w:val="0"/>
        <w:adjustRightInd w:val="0"/>
        <w:ind w:left="660"/>
        <w:jc w:val="both"/>
      </w:pPr>
    </w:p>
    <w:p w14:paraId="761BA7E8" w14:textId="77777777" w:rsidR="00F670E9" w:rsidRPr="004168DD" w:rsidRDefault="00F670E9" w:rsidP="00F670E9">
      <w:pPr>
        <w:widowControl w:val="0"/>
        <w:autoSpaceDE w:val="0"/>
        <w:autoSpaceDN w:val="0"/>
        <w:adjustRightInd w:val="0"/>
        <w:jc w:val="both"/>
      </w:pPr>
      <w:r w:rsidRPr="004168DD">
        <w:t>2.3. A 2.2. pontban meghatározott feladatellátáshoz kapcsolódó költségeket – a testületi tagok és tisztségviselők telefonhasználata kivételével- a helyi önkormányzat viseli.</w:t>
      </w:r>
    </w:p>
    <w:p w14:paraId="1E0572EF" w14:textId="77777777" w:rsidR="00F670E9" w:rsidRPr="004168DD" w:rsidRDefault="00F670E9" w:rsidP="00F670E9">
      <w:pPr>
        <w:widowControl w:val="0"/>
        <w:autoSpaceDE w:val="0"/>
        <w:autoSpaceDN w:val="0"/>
        <w:adjustRightInd w:val="0"/>
        <w:jc w:val="both"/>
      </w:pPr>
    </w:p>
    <w:p w14:paraId="5216F3D8" w14:textId="77777777" w:rsidR="00F670E9" w:rsidRPr="004168DD" w:rsidRDefault="00F670E9" w:rsidP="00F670E9">
      <w:pPr>
        <w:jc w:val="both"/>
      </w:pPr>
      <w:r w:rsidRPr="004168DD">
        <w:t>2.4. A jegyző vagy annak - a jegyzővel azonos képesítési előírásoknak megfelelő - megbízottja a helyi önkormányzat megbízásából és képviseletében részt vesz a nemzetiségi önkormányzat testületi ülésein és jelzi, amennyiben törvénysértést észlel, továbbá a nemzetiségi önkormányzat kérésére szakmai segítséget nyújt annak ülésén és azon kívül is a nemzetiségi önkormányzat működését érintően.</w:t>
      </w:r>
    </w:p>
    <w:p w14:paraId="55958813" w14:textId="77777777" w:rsidR="00F670E9" w:rsidRPr="004168DD" w:rsidRDefault="00F670E9" w:rsidP="00F670E9">
      <w:pPr>
        <w:jc w:val="both"/>
      </w:pPr>
    </w:p>
    <w:p w14:paraId="64921C3D" w14:textId="77777777" w:rsidR="00F670E9" w:rsidRPr="004168DD" w:rsidRDefault="00F670E9" w:rsidP="00F670E9">
      <w:pPr>
        <w:jc w:val="both"/>
      </w:pPr>
      <w:r w:rsidRPr="004168DD">
        <w:t>2.5. A nemzetiségi önkormányzat elnöke a helyi önkormányzat képviselő-testületi és bizottsági ülésén tanácskozási joggal részt vesz. A nemzetiségi önkormányzat elnöke tanácskozási joga gyakorlása során javaslatot tehet a helyi önkormányzat feladatkörébe tartozó, a nemzetiségi jogokat közvetlenül érintő ügy megtárgyalására. A nemzetiségi önkormányzat elnöke jogosult:</w:t>
      </w:r>
    </w:p>
    <w:p w14:paraId="54523A1C" w14:textId="77777777" w:rsidR="00F670E9" w:rsidRPr="004168DD" w:rsidRDefault="00F670E9" w:rsidP="00F670E9">
      <w:pPr>
        <w:ind w:left="708"/>
        <w:jc w:val="both"/>
      </w:pPr>
      <w:r w:rsidRPr="004168DD">
        <w:t>- felvilágosítást kérni a képviselő-testület szerveitől a nemzetiségi helyzetét érintő önkormányzati hatáskörébe tartozó ügyekben;</w:t>
      </w:r>
    </w:p>
    <w:p w14:paraId="718C17DD" w14:textId="77777777" w:rsidR="00F670E9" w:rsidRPr="004168DD" w:rsidRDefault="00F670E9" w:rsidP="00F670E9">
      <w:pPr>
        <w:ind w:left="708"/>
        <w:jc w:val="both"/>
      </w:pPr>
      <w:r w:rsidRPr="004168DD">
        <w:t>- feladat ellátásához szükséges tájékoztatást igényelni a képviselő-testület szerveitől;</w:t>
      </w:r>
    </w:p>
    <w:p w14:paraId="267C755E" w14:textId="77777777" w:rsidR="00F670E9" w:rsidRPr="004168DD" w:rsidRDefault="00F670E9" w:rsidP="00F670E9">
      <w:pPr>
        <w:ind w:left="708"/>
        <w:jc w:val="both"/>
        <w:rPr>
          <w:b/>
        </w:rPr>
      </w:pPr>
      <w:r w:rsidRPr="004168DD">
        <w:t>- kezdeményezni, hogy a képviselő-testület saját hatáskörben tegye meg a szükséges intézkedéseket, hatáskör hiányában kezdeményezze hatáskörrel rendelkező szerve intézkedését a nemzetiséget e minőségében érintő ügyekben.</w:t>
      </w:r>
    </w:p>
    <w:p w14:paraId="0FAF6933" w14:textId="77777777" w:rsidR="00F670E9" w:rsidRPr="004168DD" w:rsidRDefault="00F670E9" w:rsidP="00F670E9">
      <w:pPr>
        <w:jc w:val="both"/>
      </w:pPr>
    </w:p>
    <w:p w14:paraId="57637908" w14:textId="77777777" w:rsidR="00F670E9" w:rsidRPr="004168DD" w:rsidRDefault="00F670E9" w:rsidP="00F670E9">
      <w:pPr>
        <w:jc w:val="both"/>
      </w:pPr>
      <w:r w:rsidRPr="004168DD">
        <w:rPr>
          <w:b/>
        </w:rPr>
        <w:t>3.</w:t>
      </w:r>
      <w:r w:rsidRPr="004168DD">
        <w:t xml:space="preserve"> </w:t>
      </w:r>
      <w:r w:rsidRPr="004168DD">
        <w:rPr>
          <w:b/>
        </w:rPr>
        <w:t>A nemzetiségi önkormányzat költségvetési határozatának előkészítése, tartalma, határideje</w:t>
      </w:r>
    </w:p>
    <w:p w14:paraId="1E2707E4" w14:textId="77777777" w:rsidR="00F670E9" w:rsidRPr="004168DD" w:rsidRDefault="00F670E9" w:rsidP="00F670E9">
      <w:pPr>
        <w:ind w:left="390" w:right="150"/>
        <w:jc w:val="both"/>
        <w:rPr>
          <w:b/>
          <w:color w:val="FF0000"/>
        </w:rPr>
      </w:pPr>
    </w:p>
    <w:p w14:paraId="5A668374" w14:textId="77777777" w:rsidR="00F670E9" w:rsidRPr="004168DD" w:rsidRDefault="00F670E9" w:rsidP="00F670E9">
      <w:pPr>
        <w:jc w:val="both"/>
      </w:pPr>
      <w:r w:rsidRPr="004168DD">
        <w:t>3.1. A</w:t>
      </w:r>
      <w:r w:rsidRPr="004168DD">
        <w:rPr>
          <w:b/>
        </w:rPr>
        <w:t xml:space="preserve"> </w:t>
      </w:r>
      <w:r w:rsidRPr="004168DD">
        <w:t xml:space="preserve">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 </w:t>
      </w:r>
    </w:p>
    <w:p w14:paraId="29CDD9E0" w14:textId="77777777" w:rsidR="00F670E9" w:rsidRPr="004168DD" w:rsidRDefault="00F670E9" w:rsidP="00F670E9">
      <w:pPr>
        <w:jc w:val="both"/>
      </w:pPr>
    </w:p>
    <w:p w14:paraId="592C2CF5" w14:textId="77777777" w:rsidR="00F670E9" w:rsidRPr="004168DD" w:rsidRDefault="00F670E9" w:rsidP="00F670E9">
      <w:pPr>
        <w:jc w:val="both"/>
      </w:pPr>
      <w:r w:rsidRPr="004168DD">
        <w:t xml:space="preserve">3.2. A helyi nemzetiségi önkormányzat elemi költségvetési határozatának szerkezetére, tartalmára az Áht. 23.§-ban és az </w:t>
      </w:r>
      <w:proofErr w:type="spellStart"/>
      <w:r w:rsidRPr="004168DD">
        <w:t>Ávr</w:t>
      </w:r>
      <w:proofErr w:type="spellEnd"/>
      <w:r w:rsidRPr="004168DD">
        <w:t xml:space="preserve"> 24. és 27-28.§-ában foglalt szabályokat kell megfelelően alkalmazni.</w:t>
      </w:r>
    </w:p>
    <w:p w14:paraId="0EC590E4" w14:textId="77777777" w:rsidR="00F670E9" w:rsidRPr="004168DD" w:rsidRDefault="00F670E9" w:rsidP="00F670E9">
      <w:pPr>
        <w:ind w:right="150"/>
        <w:jc w:val="both"/>
      </w:pPr>
      <w:r w:rsidRPr="004168DD">
        <w:t> </w:t>
      </w:r>
    </w:p>
    <w:p w14:paraId="4C544528" w14:textId="77777777" w:rsidR="00F670E9" w:rsidRPr="004168DD" w:rsidRDefault="00F670E9" w:rsidP="00F670E9">
      <w:pPr>
        <w:widowControl w:val="0"/>
        <w:autoSpaceDE w:val="0"/>
        <w:autoSpaceDN w:val="0"/>
        <w:adjustRightInd w:val="0"/>
        <w:jc w:val="both"/>
      </w:pPr>
      <w:r w:rsidRPr="004168DD">
        <w:t>3.3. A helyi önkormányzati hivatal Gazdasági Iroda által elkészített költségvetési előterjesztést és a határozat tervezetét, a nemzetiségi önkormányzat elnöke terjeszti a nemzetiségi önkormányzat képviselő-testülete elé.</w:t>
      </w:r>
    </w:p>
    <w:p w14:paraId="57EDF090" w14:textId="77777777" w:rsidR="00F670E9" w:rsidRPr="004168DD" w:rsidRDefault="00F670E9" w:rsidP="00F670E9">
      <w:pPr>
        <w:widowControl w:val="0"/>
        <w:autoSpaceDE w:val="0"/>
        <w:autoSpaceDN w:val="0"/>
        <w:adjustRightInd w:val="0"/>
        <w:ind w:left="284"/>
        <w:jc w:val="both"/>
      </w:pPr>
    </w:p>
    <w:p w14:paraId="5E32A6C4" w14:textId="77777777" w:rsidR="00F670E9" w:rsidRPr="004168DD" w:rsidRDefault="00F670E9" w:rsidP="00F670E9">
      <w:pPr>
        <w:ind w:right="150"/>
        <w:jc w:val="both"/>
      </w:pPr>
      <w:r w:rsidRPr="004168DD">
        <w:t xml:space="preserve">3.4. A helyi önkormányzat jegyzője által előkészített költségvetési határozat-tervezetet az elnök </w:t>
      </w:r>
      <w:r w:rsidRPr="004168DD">
        <w:rPr>
          <w:color w:val="000000"/>
        </w:rPr>
        <w:t>február 15-éig, ha a központi költségvetésről szóló törvényt az Országgyűlés a naptári év kezdetéig nem fogadta el, a központi költségvetésről szóló törvény hatálybalépését követő negyvenötödik napig nyújtja be a</w:t>
      </w:r>
      <w:r w:rsidRPr="004168DD">
        <w:t xml:space="preserve"> nemzetiségi önkormányzat képviselő-testületének.</w:t>
      </w:r>
    </w:p>
    <w:p w14:paraId="5834A0F7" w14:textId="77777777" w:rsidR="00F670E9" w:rsidRPr="004168DD" w:rsidRDefault="00F670E9" w:rsidP="00F670E9">
      <w:pPr>
        <w:ind w:right="150"/>
        <w:jc w:val="both"/>
      </w:pPr>
    </w:p>
    <w:p w14:paraId="761015EB" w14:textId="77777777" w:rsidR="00F670E9" w:rsidRPr="004168DD" w:rsidRDefault="00F670E9" w:rsidP="00F670E9">
      <w:pPr>
        <w:ind w:right="150"/>
        <w:jc w:val="both"/>
      </w:pPr>
      <w:r w:rsidRPr="004168DD">
        <w:t xml:space="preserve">3.5. Az önkormányzati hivatal a helyi nemzetiségi önkormányzat jóváhagyott elemi költségvetéséről a határozat – tervezetet képviselő-testület elé terjesztésének határidejét </w:t>
      </w:r>
      <w:r w:rsidRPr="004168DD">
        <w:lastRenderedPageBreak/>
        <w:t>követő harminc napon belül adatot szolgáltat a Kincstár területileg illetékes szervéhez (a továbbiakban: Igazgatóság).</w:t>
      </w:r>
    </w:p>
    <w:p w14:paraId="6225D1AE" w14:textId="77777777" w:rsidR="00F670E9" w:rsidRPr="004168DD" w:rsidRDefault="00F670E9" w:rsidP="00F670E9">
      <w:pPr>
        <w:ind w:right="150"/>
        <w:jc w:val="both"/>
      </w:pPr>
    </w:p>
    <w:p w14:paraId="5FE9DD0C" w14:textId="77777777" w:rsidR="00F670E9" w:rsidRPr="004168DD" w:rsidRDefault="00F670E9" w:rsidP="00F670E9">
      <w:pPr>
        <w:ind w:right="150"/>
        <w:jc w:val="both"/>
      </w:pPr>
      <w:r w:rsidRPr="004168DD">
        <w:t>3.6. A nemzetiségi önkormányzat költségvetési határozatának előkészítéséért, az elfogadást követő adatszolgáltatások határidőben történő teljesítéséért Gazdasági Iroda irodavezetője a felelős.</w:t>
      </w:r>
    </w:p>
    <w:p w14:paraId="29D1F139" w14:textId="77777777" w:rsidR="00F670E9" w:rsidRPr="004168DD" w:rsidRDefault="00F670E9" w:rsidP="00F670E9">
      <w:pPr>
        <w:ind w:right="150"/>
        <w:jc w:val="both"/>
      </w:pPr>
    </w:p>
    <w:p w14:paraId="761FE5B4" w14:textId="77777777" w:rsidR="00F670E9" w:rsidRPr="004168DD" w:rsidRDefault="00F670E9" w:rsidP="00F670E9">
      <w:pPr>
        <w:ind w:right="150"/>
        <w:jc w:val="both"/>
      </w:pPr>
      <w:r w:rsidRPr="004168DD">
        <w:t>3.7. Az Önkormányzat a nemzetiségi önkormányzat költségvetésére vonatkozóan döntési jogosultsággal nem rendelkezik.</w:t>
      </w:r>
    </w:p>
    <w:p w14:paraId="40BC2DF7" w14:textId="77777777" w:rsidR="00F670E9" w:rsidRPr="004168DD" w:rsidRDefault="00F670E9" w:rsidP="00F670E9">
      <w:pPr>
        <w:ind w:right="150"/>
        <w:jc w:val="both"/>
      </w:pPr>
    </w:p>
    <w:p w14:paraId="0E3C3513" w14:textId="77777777" w:rsidR="00F670E9" w:rsidRPr="004168DD" w:rsidRDefault="00F670E9" w:rsidP="00F670E9">
      <w:pPr>
        <w:ind w:right="150"/>
        <w:jc w:val="both"/>
      </w:pPr>
      <w:r w:rsidRPr="004168DD">
        <w:t>3.8. Az Önkormányzat a nemzetiségi önkormányzat költségvetési határozata törvényességéért, bevételi és kiadási előirányzatainak megállapításáért és teljesítéséért, továbbá egymás kötelezettségvállalásaiért és tartozásaiért nem felelős.</w:t>
      </w:r>
    </w:p>
    <w:p w14:paraId="36CCD34C" w14:textId="77777777" w:rsidR="00F670E9" w:rsidRPr="004168DD" w:rsidRDefault="00F670E9" w:rsidP="00F670E9">
      <w:pPr>
        <w:ind w:right="150"/>
        <w:jc w:val="both"/>
      </w:pPr>
    </w:p>
    <w:p w14:paraId="6AD2E9B1" w14:textId="77777777" w:rsidR="00F670E9" w:rsidRPr="004168DD" w:rsidRDefault="00F670E9" w:rsidP="00F670E9">
      <w:pPr>
        <w:ind w:right="150"/>
        <w:jc w:val="both"/>
      </w:pPr>
      <w:r w:rsidRPr="004168DD">
        <w:rPr>
          <w:b/>
        </w:rPr>
        <w:t>4.</w:t>
      </w:r>
      <w:r w:rsidRPr="004168DD">
        <w:t xml:space="preserve"> </w:t>
      </w:r>
      <w:r w:rsidRPr="004168DD">
        <w:rPr>
          <w:b/>
        </w:rPr>
        <w:t>A költségvetési előirányzatok módosításának rendje</w:t>
      </w:r>
    </w:p>
    <w:p w14:paraId="385C1866" w14:textId="77777777" w:rsidR="00F670E9" w:rsidRPr="004168DD" w:rsidRDefault="00F670E9" w:rsidP="00F670E9">
      <w:pPr>
        <w:ind w:left="150" w:right="150" w:firstLine="240"/>
        <w:jc w:val="both"/>
      </w:pPr>
    </w:p>
    <w:p w14:paraId="4020C683" w14:textId="77777777" w:rsidR="00F670E9" w:rsidRPr="004168DD" w:rsidRDefault="00F670E9" w:rsidP="00F670E9">
      <w:pPr>
        <w:jc w:val="both"/>
      </w:pPr>
      <w:r w:rsidRPr="004168DD">
        <w:t>4.1. A helyi nemzetiségi önkormányzat előirányzatai kizárólag a helyi nemzetiségi önkormányzat költségvetési határozata alapján módosíthatóak.</w:t>
      </w:r>
    </w:p>
    <w:p w14:paraId="446C780A" w14:textId="77777777" w:rsidR="00F670E9" w:rsidRPr="004168DD" w:rsidRDefault="00F670E9" w:rsidP="00F670E9">
      <w:pPr>
        <w:jc w:val="both"/>
      </w:pPr>
    </w:p>
    <w:p w14:paraId="1045F96B" w14:textId="77777777" w:rsidR="00F670E9" w:rsidRPr="004168DD" w:rsidRDefault="00F670E9" w:rsidP="00F670E9">
      <w:pPr>
        <w:jc w:val="both"/>
      </w:pPr>
      <w:r w:rsidRPr="004168DD">
        <w:t>4.2. Ha a nemzetiségi önkormányzat az eredeti előirányzatán felül többletbevételt ér el, bevételkiesése van, illetve kiadási előirányzatain belül átcsoportosítást hajt végre, ahhoz módosítja a költségvetésről szóló határozatát, melyről a nemzetiségi önkormányzat képviselő-testülete dönt.</w:t>
      </w:r>
    </w:p>
    <w:p w14:paraId="677E32EB" w14:textId="77777777" w:rsidR="00F670E9" w:rsidRPr="004168DD" w:rsidRDefault="00F670E9" w:rsidP="00F670E9">
      <w:pPr>
        <w:jc w:val="both"/>
      </w:pPr>
    </w:p>
    <w:p w14:paraId="6F745249" w14:textId="77777777" w:rsidR="00F670E9" w:rsidRPr="004168DD" w:rsidRDefault="00F670E9" w:rsidP="00F670E9">
      <w:pPr>
        <w:jc w:val="both"/>
      </w:pPr>
      <w:r w:rsidRPr="004168DD">
        <w:t>4.3. A helyi nemzetiség önkormányzat által végrehajtott előirányzat változásának határozat-tervezetét a jegyző készíti elő. Az év közben engedélyezett központi támogatások felhasználásról, a saját hatáskörben végrehajtott, valamint a helyi nemzetiségi önkormányzat költségvetési szervei által javasolt előirányzat- átcsoportosítások miatt a költségvetési határozat módosításáról a jegyző által történő előkészítése után, az elnök előterjesztése alapján a helyi nemzetiségi önkormányzat képviselő-testülete dönt.</w:t>
      </w:r>
    </w:p>
    <w:p w14:paraId="5C85B075" w14:textId="77777777" w:rsidR="00F670E9" w:rsidRPr="004168DD" w:rsidRDefault="00F670E9" w:rsidP="00F670E9">
      <w:pPr>
        <w:jc w:val="both"/>
      </w:pPr>
    </w:p>
    <w:p w14:paraId="0FCF4EC0" w14:textId="77777777" w:rsidR="00F670E9" w:rsidRPr="004168DD" w:rsidRDefault="00F670E9" w:rsidP="00F670E9">
      <w:pPr>
        <w:jc w:val="both"/>
      </w:pPr>
      <w:r w:rsidRPr="004168DD">
        <w:t>4</w:t>
      </w:r>
      <w:r>
        <w:t>.4</w:t>
      </w:r>
      <w:r w:rsidRPr="004168DD">
        <w:t>. A nemzetiségi önkormányzat képviselő-testülete – az első negyedév kivételével – negyedévenként, a döntése szerinti időpontokban, de legkésőbb az éves költségvetési beszámoló elkészítésének határidejéig, december 31-ei hatállyal módosítja a költségvetési határozatát. Ha év közben az Országgyűlés - a helyi nemzetiségi önkormányzatot érintő módon – meghatározott hozzájárulások, támogatások előirányzatait zárolja, azokat csökkenti, törli, az intézkedés kihirdetését követően haladéktalanul a képviselő-testület elé kell terjeszteni a költségvetési határozat módosítását.</w:t>
      </w:r>
    </w:p>
    <w:p w14:paraId="1F0CD1DA" w14:textId="77777777" w:rsidR="00F670E9" w:rsidRPr="004168DD" w:rsidRDefault="00F670E9" w:rsidP="00F670E9">
      <w:pPr>
        <w:jc w:val="both"/>
      </w:pPr>
    </w:p>
    <w:p w14:paraId="49DB5137" w14:textId="77777777" w:rsidR="00F670E9" w:rsidRPr="004168DD" w:rsidRDefault="00F670E9" w:rsidP="00F670E9">
      <w:pPr>
        <w:jc w:val="both"/>
      </w:pPr>
      <w:r w:rsidRPr="004168DD">
        <w:t>4</w:t>
      </w:r>
      <w:r>
        <w:t>.5</w:t>
      </w:r>
      <w:r w:rsidRPr="004168DD">
        <w:t xml:space="preserve">. A nemzetiségi önkormányzat előirányzatairól és az abban bekövetkezett változásairól az önkormányzati hivatal Gazdasági Iroda pénzügyi ügyintézője az </w:t>
      </w:r>
      <w:proofErr w:type="spellStart"/>
      <w:r w:rsidRPr="004168DD">
        <w:t>Áhsz</w:t>
      </w:r>
      <w:proofErr w:type="spellEnd"/>
      <w:r w:rsidRPr="004168DD">
        <w:t>. 14. melléklete szerinti, naprakész nyilvántartást vezet.</w:t>
      </w:r>
    </w:p>
    <w:p w14:paraId="7DC78D95" w14:textId="77777777" w:rsidR="00F670E9" w:rsidRPr="004168DD" w:rsidRDefault="00F670E9" w:rsidP="00F670E9">
      <w:pPr>
        <w:jc w:val="both"/>
      </w:pPr>
    </w:p>
    <w:p w14:paraId="6B8F8ED4" w14:textId="77777777" w:rsidR="00F670E9" w:rsidRPr="004168DD" w:rsidRDefault="00F670E9" w:rsidP="00F670E9">
      <w:pPr>
        <w:jc w:val="both"/>
      </w:pPr>
      <w:r w:rsidRPr="004168DD">
        <w:rPr>
          <w:b/>
        </w:rPr>
        <w:t>5.</w:t>
      </w:r>
      <w:r w:rsidRPr="004168DD">
        <w:t xml:space="preserve"> </w:t>
      </w:r>
      <w:r w:rsidRPr="004168DD">
        <w:rPr>
          <w:b/>
        </w:rPr>
        <w:t>Költségvetési információ szolgáltatás, adatszolgáltatás rendje</w:t>
      </w:r>
    </w:p>
    <w:p w14:paraId="7D674509" w14:textId="77777777" w:rsidR="00F670E9" w:rsidRPr="004168DD" w:rsidRDefault="00F670E9" w:rsidP="00F670E9">
      <w:pPr>
        <w:jc w:val="both"/>
      </w:pPr>
    </w:p>
    <w:p w14:paraId="7DD06B5E" w14:textId="77777777" w:rsidR="00F670E9" w:rsidRPr="004168DD" w:rsidRDefault="00F670E9" w:rsidP="00F670E9">
      <w:pPr>
        <w:jc w:val="both"/>
        <w:rPr>
          <w:color w:val="222222"/>
          <w:shd w:val="clear" w:color="auto" w:fill="FFFFFF"/>
        </w:rPr>
      </w:pPr>
      <w:r w:rsidRPr="004168DD">
        <w:t>5.1. Az elnök a</w:t>
      </w:r>
      <w:r w:rsidRPr="004168DD">
        <w:rPr>
          <w:color w:val="222222"/>
          <w:shd w:val="clear" w:color="auto" w:fill="FFFFFF"/>
        </w:rPr>
        <w:t xml:space="preserve"> helyi nemzetiségi önkormányzat gazdálkodásának első félévi helyzetéről szeptember 15-éig írásban tájékoztatja a képviselő-testületet, melynek előkészítése </w:t>
      </w:r>
      <w:r w:rsidRPr="004168DD">
        <w:rPr>
          <w:shd w:val="clear" w:color="auto" w:fill="FFFFFF"/>
        </w:rPr>
        <w:t xml:space="preserve">Gazdasági Iroda irodavezető </w:t>
      </w:r>
      <w:r w:rsidRPr="004168DD">
        <w:rPr>
          <w:color w:val="222222"/>
          <w:shd w:val="clear" w:color="auto" w:fill="FFFFFF"/>
        </w:rPr>
        <w:t xml:space="preserve">feladata. </w:t>
      </w:r>
    </w:p>
    <w:p w14:paraId="3FB3F427" w14:textId="77777777" w:rsidR="00F670E9" w:rsidRPr="004168DD" w:rsidRDefault="00F670E9" w:rsidP="00F670E9">
      <w:pPr>
        <w:jc w:val="both"/>
        <w:rPr>
          <w:color w:val="222222"/>
          <w:shd w:val="clear" w:color="auto" w:fill="FFFFFF"/>
        </w:rPr>
      </w:pPr>
    </w:p>
    <w:p w14:paraId="75AA5182" w14:textId="77777777" w:rsidR="00F670E9" w:rsidRPr="004168DD" w:rsidRDefault="00F670E9" w:rsidP="00F670E9">
      <w:pPr>
        <w:jc w:val="both"/>
        <w:rPr>
          <w:color w:val="222222"/>
          <w:shd w:val="clear" w:color="auto" w:fill="FFFFFF"/>
        </w:rPr>
      </w:pPr>
      <w:r w:rsidRPr="004168DD">
        <w:rPr>
          <w:color w:val="222222"/>
          <w:shd w:val="clear" w:color="auto" w:fill="FFFFFF"/>
        </w:rPr>
        <w:lastRenderedPageBreak/>
        <w:t>A tájékoztatás tartalmazza a helyi önkormányzat költségvetési rendeletében megjelenő előirányzatok és a költségvetési egyenleg alakulását.</w:t>
      </w:r>
    </w:p>
    <w:p w14:paraId="2205E429" w14:textId="77777777" w:rsidR="00F670E9" w:rsidRPr="004168DD" w:rsidRDefault="00F670E9" w:rsidP="00F670E9">
      <w:pPr>
        <w:jc w:val="both"/>
        <w:rPr>
          <w:color w:val="222222"/>
          <w:shd w:val="clear" w:color="auto" w:fill="FFFFFF"/>
        </w:rPr>
      </w:pPr>
    </w:p>
    <w:p w14:paraId="570EBD27" w14:textId="77777777" w:rsidR="00F670E9" w:rsidRPr="004168DD" w:rsidRDefault="00F670E9" w:rsidP="00F670E9">
      <w:pPr>
        <w:jc w:val="both"/>
        <w:rPr>
          <w:color w:val="222222"/>
          <w:shd w:val="clear" w:color="auto" w:fill="FFFFFF"/>
        </w:rPr>
      </w:pPr>
      <w:r w:rsidRPr="004168DD">
        <w:rPr>
          <w:color w:val="222222"/>
          <w:shd w:val="clear" w:color="auto" w:fill="FFFFFF"/>
        </w:rPr>
        <w:t xml:space="preserve">5.2. A helyi nemzetiségi önkormányzat kérésére a jegyző készíti elő a zárszámadási határozat tervezetét, amelyet a helyi nemzetiségi önkormányzat elnöke terjeszt a helyi nemzetiségi önkormányzat testülete elé. </w:t>
      </w:r>
    </w:p>
    <w:p w14:paraId="6B7B6D36" w14:textId="77777777" w:rsidR="00F670E9" w:rsidRPr="004168DD" w:rsidRDefault="00F670E9" w:rsidP="00F670E9">
      <w:pPr>
        <w:jc w:val="both"/>
      </w:pPr>
      <w:r w:rsidRPr="004168DD">
        <w:rPr>
          <w:color w:val="222222"/>
          <w:shd w:val="clear" w:color="auto" w:fill="FFFFFF"/>
        </w:rPr>
        <w:t xml:space="preserve">5.3. A jegyző által elkészített zárszámadási határozat – tervezetet az elnök a költségvetési évet követő </w:t>
      </w:r>
      <w:r w:rsidRPr="004168DD">
        <w:rPr>
          <w:shd w:val="clear" w:color="auto" w:fill="FFFFFF"/>
        </w:rPr>
        <w:t>ötödik</w:t>
      </w:r>
      <w:r w:rsidRPr="004168DD">
        <w:rPr>
          <w:color w:val="00B050"/>
          <w:shd w:val="clear" w:color="auto" w:fill="FFFFFF"/>
        </w:rPr>
        <w:t xml:space="preserve"> </w:t>
      </w:r>
      <w:r w:rsidRPr="004168DD">
        <w:rPr>
          <w:color w:val="222222"/>
          <w:shd w:val="clear" w:color="auto" w:fill="FFFFFF"/>
        </w:rPr>
        <w:t>hónap utolsó napjáig terjeszti a nemzetiségi önkormányzat képviselő-</w:t>
      </w:r>
      <w:r w:rsidRPr="004168DD">
        <w:rPr>
          <w:shd w:val="clear" w:color="auto" w:fill="FFFFFF"/>
        </w:rPr>
        <w:t>testülete elé.</w:t>
      </w:r>
    </w:p>
    <w:p w14:paraId="7919ADF8" w14:textId="77777777" w:rsidR="00F670E9" w:rsidRPr="004168DD" w:rsidRDefault="00F670E9" w:rsidP="00F670E9">
      <w:pPr>
        <w:jc w:val="both"/>
      </w:pPr>
    </w:p>
    <w:p w14:paraId="6933FEF3" w14:textId="77777777" w:rsidR="00F670E9" w:rsidRPr="004168DD" w:rsidRDefault="00F670E9" w:rsidP="00F670E9">
      <w:pPr>
        <w:jc w:val="both"/>
      </w:pPr>
      <w:r w:rsidRPr="004168DD">
        <w:t>5.4. A helyi önkormányzat hivatala az Áht. 6/C. §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14:paraId="0AC893DC" w14:textId="77777777" w:rsidR="00F670E9" w:rsidRPr="004168DD" w:rsidRDefault="00F670E9" w:rsidP="00F670E9">
      <w:pPr>
        <w:jc w:val="both"/>
      </w:pPr>
    </w:p>
    <w:p w14:paraId="4BDD21C2" w14:textId="77777777" w:rsidR="00F670E9" w:rsidRPr="004168DD" w:rsidRDefault="00F670E9" w:rsidP="00F670E9">
      <w:pPr>
        <w:jc w:val="both"/>
      </w:pPr>
      <w:r w:rsidRPr="004168DD">
        <w:t>5.5. A nemzetiségi önkormányzat a felülvizsgálat elemi költségvetési beszámolóit a jogszabályban rögzített határidők lejártát követő 10 naptári napon belül a Hivatal Gazdasági Iroda szervezeti egysége benyújtja a Kincstár területileg illetékes szervéhez.</w:t>
      </w:r>
    </w:p>
    <w:p w14:paraId="7D64EA36" w14:textId="77777777" w:rsidR="00F670E9" w:rsidRPr="004168DD" w:rsidRDefault="00F670E9" w:rsidP="00F670E9">
      <w:pPr>
        <w:jc w:val="both"/>
        <w:rPr>
          <w:b/>
        </w:rPr>
      </w:pPr>
    </w:p>
    <w:p w14:paraId="237A188C" w14:textId="77777777" w:rsidR="00F670E9" w:rsidRPr="004168DD" w:rsidRDefault="00F670E9" w:rsidP="00F670E9">
      <w:pPr>
        <w:jc w:val="both"/>
        <w:rPr>
          <w:b/>
        </w:rPr>
      </w:pPr>
      <w:r w:rsidRPr="004168DD">
        <w:rPr>
          <w:b/>
        </w:rPr>
        <w:t>6. A költségvetési gazdálkodás rendje</w:t>
      </w:r>
    </w:p>
    <w:p w14:paraId="1E0C8150" w14:textId="77777777" w:rsidR="00F670E9" w:rsidRPr="004168DD" w:rsidRDefault="00F670E9" w:rsidP="00F670E9">
      <w:pPr>
        <w:jc w:val="both"/>
        <w:rPr>
          <w:color w:val="FF0000"/>
        </w:rPr>
      </w:pPr>
    </w:p>
    <w:p w14:paraId="60C9945B" w14:textId="77777777" w:rsidR="00F670E9" w:rsidRPr="004168DD" w:rsidRDefault="00F670E9" w:rsidP="00F670E9">
      <w:pPr>
        <w:jc w:val="both"/>
      </w:pPr>
      <w:r w:rsidRPr="004168DD">
        <w:t>A Hivatal Gazdasági Irodája ellátja a helyi nemzetiségi önkormányzat bevételeivel és kiadásaival kapcsolatos tervezési, gazdálkodási, ellenőrzési, finanszírozási, adatszolgáltatási és beszámolási feladatokat. A feladat ellátásával kapcsolatos jogosultságokat és kötelezettségeket, a gazdálkodás rendjét szabályozó belső szabályzatokban a helyi nemzetiségi önkormányzatra vonatkozóan elkülönülten szabályozza.</w:t>
      </w:r>
    </w:p>
    <w:p w14:paraId="304D4D0A" w14:textId="77777777" w:rsidR="00F670E9" w:rsidRPr="004168DD" w:rsidRDefault="00F670E9" w:rsidP="00F670E9">
      <w:pPr>
        <w:jc w:val="both"/>
      </w:pPr>
    </w:p>
    <w:p w14:paraId="20913447" w14:textId="77777777" w:rsidR="00F670E9" w:rsidRPr="004168DD" w:rsidRDefault="00F670E9" w:rsidP="00F670E9">
      <w:pPr>
        <w:jc w:val="both"/>
      </w:pPr>
      <w:r w:rsidRPr="004168DD">
        <w:t xml:space="preserve">Az </w:t>
      </w:r>
      <w:proofErr w:type="spellStart"/>
      <w:proofErr w:type="gramStart"/>
      <w:r w:rsidRPr="004168DD">
        <w:t>Ávr</w:t>
      </w:r>
      <w:proofErr w:type="spellEnd"/>
      <w:r w:rsidRPr="004168DD">
        <w:t>.-</w:t>
      </w:r>
      <w:proofErr w:type="gramEnd"/>
      <w:r w:rsidRPr="004168DD">
        <w:t>ben meghatározott adatszolgáltatás során szolgáltatott adatok valódiságáért, a számviteli szabályokkal és a statisztikai adatokkal való tartalmi egyezőségért a helyi nemzetiségi önkormányzat tekintetében az elnök felelős.</w:t>
      </w:r>
    </w:p>
    <w:p w14:paraId="7D8F51BE" w14:textId="77777777" w:rsidR="00F670E9" w:rsidRPr="004168DD" w:rsidRDefault="00F670E9" w:rsidP="00F670E9">
      <w:pPr>
        <w:jc w:val="both"/>
      </w:pPr>
    </w:p>
    <w:p w14:paraId="7E3FF0F0" w14:textId="77777777" w:rsidR="00F670E9" w:rsidRPr="004168DD" w:rsidRDefault="00F670E9" w:rsidP="00F670E9">
      <w:pPr>
        <w:jc w:val="both"/>
      </w:pPr>
      <w:r w:rsidRPr="004168DD">
        <w:t>A nemzetiségi önkormányzat operatív gazdálkodásával összefüggő döntési hatáskörök és ellenőrzési jogkörök gyakorlásának rendjét, felelőseinek és a helyettesítés rendjének a meghatározását a hatályos gazdálkodási szabályzat tartalmazza.</w:t>
      </w:r>
    </w:p>
    <w:p w14:paraId="760B1E65" w14:textId="77777777" w:rsidR="00F670E9" w:rsidRPr="004168DD" w:rsidRDefault="00F670E9" w:rsidP="00F670E9">
      <w:pPr>
        <w:jc w:val="both"/>
      </w:pPr>
    </w:p>
    <w:p w14:paraId="239A0899" w14:textId="77777777" w:rsidR="00F670E9" w:rsidRPr="004168DD" w:rsidRDefault="00F670E9" w:rsidP="00F670E9">
      <w:pPr>
        <w:jc w:val="both"/>
        <w:rPr>
          <w:i/>
        </w:rPr>
      </w:pPr>
      <w:r w:rsidRPr="004168DD">
        <w:rPr>
          <w:i/>
        </w:rPr>
        <w:t xml:space="preserve">6.1. Kötelezettségvállalás rendje </w:t>
      </w:r>
    </w:p>
    <w:p w14:paraId="67488B74" w14:textId="77777777" w:rsidR="00F670E9" w:rsidRPr="004168DD" w:rsidRDefault="00F670E9" w:rsidP="00F670E9">
      <w:pPr>
        <w:ind w:left="720"/>
        <w:jc w:val="both"/>
        <w:rPr>
          <w:i/>
        </w:rPr>
      </w:pPr>
    </w:p>
    <w:p w14:paraId="651AD1FB" w14:textId="77777777" w:rsidR="00F670E9" w:rsidRPr="004168DD" w:rsidRDefault="00F670E9" w:rsidP="00F670E9">
      <w:pPr>
        <w:jc w:val="both"/>
      </w:pPr>
      <w:r w:rsidRPr="004168DD">
        <w:t xml:space="preserve">6.1.1. A helyi nemzetiségi önkormányzat nevében a helyi nemzetiségi önkormányzat feladatainak ellátása (végrehajtása) során fizetési vagy más teljesítési kötelezettséget vállalni (továbbiakban: kötelezettségvállalás) kizárólag </w:t>
      </w:r>
      <w:r w:rsidRPr="004168DD">
        <w:rPr>
          <w:b/>
        </w:rPr>
        <w:t>az elnök vagy az általa felhatalmazott nemzetiségi önkormányzati képviselő jogosult.</w:t>
      </w:r>
      <w:r w:rsidRPr="004168DD">
        <w:t xml:space="preserve"> </w:t>
      </w:r>
    </w:p>
    <w:p w14:paraId="50F67927" w14:textId="77777777" w:rsidR="00F670E9" w:rsidRPr="004168DD" w:rsidRDefault="00F670E9" w:rsidP="00F670E9">
      <w:pPr>
        <w:jc w:val="both"/>
      </w:pPr>
      <w:r w:rsidRPr="004168DD">
        <w:t xml:space="preserve">Az </w:t>
      </w:r>
      <w:proofErr w:type="spellStart"/>
      <w:r w:rsidRPr="004168DD">
        <w:t>Ávr</w:t>
      </w:r>
      <w:proofErr w:type="spellEnd"/>
      <w:r w:rsidRPr="004168DD">
        <w:t>. 52. § (7a) bekezdésében foglaltak alapján, ha a nemzetiségi önkormányzatnál nincs a fentiek alapján kötelezettségvállalásra jogosult személy vagy a kötelezettségvállalásra jogosult személy feladata ellátásában akadályoztatva van, a képviselő-testület egyedi határozatában, az Áht. 6/C. § (2) bekezdés</w:t>
      </w:r>
      <w:r w:rsidRPr="004168DD">
        <w:rPr>
          <w:i/>
          <w:iCs/>
        </w:rPr>
        <w:t xml:space="preserve"> b)</w:t>
      </w:r>
      <w:r w:rsidRPr="004168DD">
        <w:t xml:space="preserve"> pontja szerinti önkormányzati hivatal alkalmazásában álló személyt jelölhet ki a nemzetiségi önkormányzat kiadási előirányzatai terhére vonatkozó kötelezettségvállalás gyakorlására. A képviselő-testület vagy a közgyűlés általi kijelölés megszűnik, ha a kötelezettségvállalásra más személy válik jogosulttá vagy az arra jogosult személy akadályoztatása megszűnik.</w:t>
      </w:r>
    </w:p>
    <w:p w14:paraId="1A92A762" w14:textId="77777777" w:rsidR="00F670E9" w:rsidRPr="004168DD" w:rsidRDefault="00F670E9" w:rsidP="00F670E9">
      <w:pPr>
        <w:jc w:val="both"/>
      </w:pPr>
      <w:r w:rsidRPr="004168DD">
        <w:lastRenderedPageBreak/>
        <w:t xml:space="preserve">A kötelezettségvállalás előtt a kötelezettséget vállalónak meg kell győződnie arról, hogy a rendelkezésre álló fel nem használt előirányzat biztosítja-e a kiadás teljesítésére a fedezetet. </w:t>
      </w:r>
    </w:p>
    <w:p w14:paraId="072C28C1" w14:textId="77777777" w:rsidR="00F670E9" w:rsidRPr="004168DD" w:rsidRDefault="00F670E9" w:rsidP="00F670E9">
      <w:pPr>
        <w:ind w:left="660"/>
        <w:jc w:val="both"/>
        <w:rPr>
          <w:color w:val="FF0000"/>
          <w:u w:val="single"/>
        </w:rPr>
      </w:pPr>
    </w:p>
    <w:p w14:paraId="442438E6" w14:textId="77777777" w:rsidR="00F670E9" w:rsidRPr="004168DD" w:rsidRDefault="00F670E9" w:rsidP="00F670E9">
      <w:pPr>
        <w:ind w:left="720"/>
        <w:jc w:val="both"/>
        <w:rPr>
          <w:i/>
        </w:rPr>
      </w:pPr>
      <w:r w:rsidRPr="004168DD">
        <w:rPr>
          <w:i/>
        </w:rPr>
        <w:t>Az Áht. 1. § 15) pontjában leírtak alapján kötelezettségvállalásnak minősül: a kiadási előirányzatok, és - ha jogszabály azt lehetővé teszi - a 49. § szerinti lebonyolító szerv számára a Kormány rendeletében meghatározottak szerinti rendelkezésre bocsátott összeg terhére fizetési kötelezettség vállalásáról szóló - így különösen a foglalkoztatásra irányuló jogviszony létesítésére, szerződés megkötésére, költségvetési támogatás biztosítására irányuló - szabályszerűen megtett jognyilatkozat.</w:t>
      </w:r>
    </w:p>
    <w:p w14:paraId="3CA79FA7" w14:textId="77777777" w:rsidR="00F670E9" w:rsidRPr="004168DD" w:rsidRDefault="00F670E9" w:rsidP="00F670E9">
      <w:pPr>
        <w:ind w:left="720"/>
        <w:jc w:val="both"/>
        <w:rPr>
          <w:color w:val="FF0000"/>
        </w:rPr>
      </w:pPr>
    </w:p>
    <w:p w14:paraId="05A4AA2E" w14:textId="77777777" w:rsidR="00F670E9" w:rsidRPr="004168DD" w:rsidRDefault="00F670E9" w:rsidP="00F670E9">
      <w:pPr>
        <w:jc w:val="both"/>
      </w:pPr>
      <w:r w:rsidRPr="004168DD">
        <w:t>6.1.2.</w:t>
      </w:r>
      <w:r w:rsidRPr="004168DD">
        <w:rPr>
          <w:b/>
        </w:rPr>
        <w:t xml:space="preserve"> A kötelezettségvállalást követően gondoskodni kell annak nyilvántartásba vételéről.</w:t>
      </w:r>
      <w:r w:rsidRPr="004168DD">
        <w:t xml:space="preserve"> A kötelezettségvállalások, más fizetési kötelezettségek nyilvántartására vonatkozó szabályokat a 4/2013. (I.11.) Korm. rendelet 14. számú melléklete rögzíti.</w:t>
      </w:r>
    </w:p>
    <w:p w14:paraId="19215864" w14:textId="77777777" w:rsidR="00F670E9" w:rsidRPr="004168DD" w:rsidRDefault="00F670E9" w:rsidP="00F670E9">
      <w:pPr>
        <w:suppressAutoHyphens/>
        <w:overflowPunct w:val="0"/>
        <w:autoSpaceDE w:val="0"/>
        <w:jc w:val="both"/>
        <w:textAlignment w:val="baseline"/>
      </w:pPr>
    </w:p>
    <w:p w14:paraId="2F48B837" w14:textId="77777777" w:rsidR="00F670E9" w:rsidRPr="004168DD" w:rsidRDefault="00F670E9" w:rsidP="00F670E9">
      <w:pPr>
        <w:jc w:val="both"/>
      </w:pPr>
      <w:r w:rsidRPr="004168DD">
        <w:t>6.1.3. A kötelezettségvállalások nyilvántartását folyamatosan, naprakészen kell vezetni az ASP rendszerben. A nyilvántartást az Önkormányzati Hivatal Gazdasági Iroda ügyintézője vezeti. A kötelezettségvállalás nyilvántartó – nyilvántartás adatai alapján – haladéktalanul köteles jelezni a jegyző</w:t>
      </w:r>
      <w:r w:rsidRPr="004168DD">
        <w:rPr>
          <w:i/>
        </w:rPr>
        <w:t xml:space="preserve"> </w:t>
      </w:r>
      <w:r w:rsidRPr="004168DD">
        <w:t xml:space="preserve">felé, ha valamelyik kiemelt előirányzat a kötelezettségvállalások következtében teljes egészében lekötésre került. </w:t>
      </w:r>
    </w:p>
    <w:p w14:paraId="13CFDF30" w14:textId="77777777" w:rsidR="00F670E9" w:rsidRPr="004168DD" w:rsidRDefault="00F670E9" w:rsidP="00F670E9">
      <w:pPr>
        <w:jc w:val="both"/>
      </w:pPr>
    </w:p>
    <w:p w14:paraId="28B1F9AC" w14:textId="77777777" w:rsidR="00F670E9" w:rsidRPr="004168DD" w:rsidRDefault="00F670E9" w:rsidP="00F670E9">
      <w:pPr>
        <w:jc w:val="both"/>
        <w:rPr>
          <w:i/>
        </w:rPr>
      </w:pPr>
      <w:r w:rsidRPr="004168DD">
        <w:rPr>
          <w:i/>
        </w:rPr>
        <w:t>6.2. Pénzügyi Ellenjegyzés</w:t>
      </w:r>
    </w:p>
    <w:p w14:paraId="4EC40F07" w14:textId="77777777" w:rsidR="00F670E9" w:rsidRPr="004168DD" w:rsidRDefault="00F670E9" w:rsidP="00F670E9">
      <w:pPr>
        <w:ind w:left="660"/>
        <w:jc w:val="both"/>
      </w:pPr>
    </w:p>
    <w:p w14:paraId="52816DB0" w14:textId="77777777" w:rsidR="00F670E9" w:rsidRPr="004168DD" w:rsidRDefault="00F670E9" w:rsidP="00F670E9">
      <w:pPr>
        <w:jc w:val="both"/>
      </w:pPr>
    </w:p>
    <w:p w14:paraId="4A59D33A" w14:textId="77777777" w:rsidR="00F670E9" w:rsidRPr="004168DD" w:rsidRDefault="00F670E9" w:rsidP="00F670E9">
      <w:pPr>
        <w:jc w:val="both"/>
      </w:pPr>
      <w:r w:rsidRPr="004168DD">
        <w:t xml:space="preserve">6.2.1. A kötelezettségvállalás pénzügyi ellenjegyzésére a helyi önkormányzat hivatala Gazdasági Iroda vezetője vagy az általa írásban kijelölt, a helyi önkormányzat hivatala állományába tartozó köztisztviselő írásban jogosult (a kijelöléseket Polgármesteri Hivatal mindenkor hatályos gazdálkodási szabályzata tartalmazza). </w:t>
      </w:r>
    </w:p>
    <w:p w14:paraId="73092D30" w14:textId="77777777" w:rsidR="00F670E9" w:rsidRPr="004168DD" w:rsidRDefault="00F670E9" w:rsidP="00F670E9">
      <w:pPr>
        <w:jc w:val="both"/>
      </w:pPr>
    </w:p>
    <w:p w14:paraId="42177177" w14:textId="77777777" w:rsidR="00F670E9" w:rsidRPr="004168DD" w:rsidRDefault="00F670E9" w:rsidP="00F670E9">
      <w:pPr>
        <w:jc w:val="both"/>
      </w:pPr>
      <w:r w:rsidRPr="004168DD">
        <w:t>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14:paraId="1868B2C8" w14:textId="77777777" w:rsidR="00F670E9" w:rsidRPr="004168DD" w:rsidRDefault="00F670E9" w:rsidP="00F670E9">
      <w:pPr>
        <w:jc w:val="both"/>
      </w:pPr>
    </w:p>
    <w:p w14:paraId="039F6040" w14:textId="77777777" w:rsidR="00F670E9" w:rsidRPr="004168DD" w:rsidRDefault="00F670E9" w:rsidP="00F670E9">
      <w:pPr>
        <w:suppressAutoHyphens/>
        <w:overflowPunct w:val="0"/>
        <w:autoSpaceDE w:val="0"/>
        <w:jc w:val="both"/>
        <w:textAlignment w:val="baseline"/>
        <w:rPr>
          <w:b/>
          <w:sz w:val="28"/>
          <w:szCs w:val="20"/>
          <w:lang w:eastAsia="ar-SA"/>
        </w:rPr>
      </w:pPr>
      <w:r w:rsidRPr="004168DD">
        <w:rPr>
          <w:lang w:eastAsia="ar-SA"/>
        </w:rPr>
        <w:t>6.2.2. A pénzügyi ellenjegyzést a kötelezettségvállalás dokumentumán a pénzügyi ellenjegyzés dátumának és a pénzügyi ellenjegyzés tényére történő utalás megjelölésével, az arra jogosult személy aláírásával kell elvégezni.</w:t>
      </w:r>
    </w:p>
    <w:p w14:paraId="143C3691" w14:textId="77777777" w:rsidR="00F670E9" w:rsidRPr="004168DD" w:rsidRDefault="00F670E9" w:rsidP="00F670E9">
      <w:pPr>
        <w:suppressAutoHyphens/>
        <w:overflowPunct w:val="0"/>
        <w:autoSpaceDE w:val="0"/>
        <w:jc w:val="both"/>
        <w:textAlignment w:val="baseline"/>
        <w:rPr>
          <w:lang w:eastAsia="ar-SA"/>
        </w:rPr>
      </w:pPr>
    </w:p>
    <w:p w14:paraId="65061ECF" w14:textId="77777777" w:rsidR="00F670E9" w:rsidRPr="004168DD" w:rsidRDefault="00F670E9" w:rsidP="00F670E9">
      <w:pPr>
        <w:suppressAutoHyphens/>
        <w:overflowPunct w:val="0"/>
        <w:autoSpaceDE w:val="0"/>
        <w:jc w:val="both"/>
        <w:textAlignment w:val="baseline"/>
      </w:pPr>
      <w:r w:rsidRPr="004168DD">
        <w:t xml:space="preserve">6.2.3. A kötelezettségvállalás pénzügyi ellenjegyzési feladataival megbízott személynek az Áht. 37. § (1) bekezdése szerinti pénzügyi fedezet vizsgálata során arról kell meggyőződnie, hogy a tervezett kifizetési időpontokban megfelelő mennyiségű pénzeszköz (likvid fedezet) áll rendelkezésére. A Kormány egyedi határozatán alapuló, több év előirányzatait terhelő kötelezettségvállalás esetén a pénzügyi fedezetet külön vizsgálat nélkül biztosítottnak kell tekinteni, ha a 46. § (2) bekezdés </w:t>
      </w:r>
      <w:r w:rsidRPr="004168DD">
        <w:rPr>
          <w:i/>
          <w:iCs/>
        </w:rPr>
        <w:t xml:space="preserve">b) </w:t>
      </w:r>
      <w:r w:rsidRPr="004168DD">
        <w:t>pontja, valamint (3) és (4) bekezdése szerinti feltételek teljesülnek. Az Áht. 32. §-a szerinti előirányzatok terhére történő kötelezettségvállalás és az Áht. 36. § (2) bekezdése szerinti kötelezettségvállalás esetén a pénzügyi ellenjegyzés során kizárólag arról kell meggyőződni, hogy</w:t>
      </w:r>
    </w:p>
    <w:p w14:paraId="36D8C5A3" w14:textId="77777777" w:rsidR="00F670E9" w:rsidRPr="004168DD" w:rsidRDefault="00F670E9" w:rsidP="00F670E9">
      <w:pPr>
        <w:ind w:firstLine="238"/>
      </w:pPr>
      <w:r w:rsidRPr="004168DD">
        <w:rPr>
          <w:i/>
          <w:iCs/>
        </w:rPr>
        <w:t xml:space="preserve">a) </w:t>
      </w:r>
      <w:r w:rsidRPr="004168DD">
        <w:t>a kötelezettségvállalás nem sérti a gazdálkodásra vonatkozó szabályokat,</w:t>
      </w:r>
    </w:p>
    <w:p w14:paraId="3522E145" w14:textId="77777777" w:rsidR="00F670E9" w:rsidRPr="004168DD" w:rsidRDefault="00F670E9" w:rsidP="00F670E9">
      <w:pPr>
        <w:ind w:firstLine="238"/>
      </w:pPr>
      <w:r w:rsidRPr="004168DD">
        <w:rPr>
          <w:i/>
          <w:iCs/>
        </w:rPr>
        <w:t xml:space="preserve">b) </w:t>
      </w:r>
      <w:r w:rsidRPr="004168DD">
        <w:t xml:space="preserve">a több év előirányzatait terhelő kötelezettségvállalás esetén a költségvetési évet követő éveket terhelő összegekre a 46. § (2) bekezdés </w:t>
      </w:r>
      <w:r w:rsidRPr="004168DD">
        <w:rPr>
          <w:i/>
          <w:iCs/>
        </w:rPr>
        <w:t xml:space="preserve">b) </w:t>
      </w:r>
      <w:r w:rsidRPr="004168DD">
        <w:t>pontja, valamint a 46. § (3) és (4) bekezdése szerinti feltételek teljesülnek, valamint</w:t>
      </w:r>
    </w:p>
    <w:p w14:paraId="1628F2DB" w14:textId="77777777" w:rsidR="00F670E9" w:rsidRPr="004168DD" w:rsidRDefault="00F670E9" w:rsidP="00F670E9">
      <w:pPr>
        <w:ind w:firstLine="238"/>
      </w:pPr>
      <w:r w:rsidRPr="004168DD">
        <w:rPr>
          <w:i/>
          <w:iCs/>
        </w:rPr>
        <w:lastRenderedPageBreak/>
        <w:t xml:space="preserve">c) </w:t>
      </w:r>
      <w:r w:rsidRPr="004168DD">
        <w:t xml:space="preserve">az Áht. 32. § </w:t>
      </w:r>
      <w:r w:rsidRPr="004168DD">
        <w:rPr>
          <w:i/>
          <w:iCs/>
        </w:rPr>
        <w:t xml:space="preserve">d) </w:t>
      </w:r>
      <w:r w:rsidRPr="004168DD">
        <w:t>pontja szerinti esetben a kötelezettségvállalás megfelel a Kormány egyedi határozatában foglaltaknak.</w:t>
      </w:r>
    </w:p>
    <w:p w14:paraId="3BF9666B" w14:textId="77777777" w:rsidR="00F670E9" w:rsidRPr="004168DD" w:rsidRDefault="00F670E9" w:rsidP="00F670E9">
      <w:pPr>
        <w:ind w:firstLine="238"/>
      </w:pPr>
    </w:p>
    <w:p w14:paraId="69DAECD0" w14:textId="77777777" w:rsidR="00F670E9" w:rsidRPr="004168DD" w:rsidRDefault="00F670E9" w:rsidP="00F670E9">
      <w:pPr>
        <w:jc w:val="both"/>
      </w:pPr>
      <w:r w:rsidRPr="004168DD">
        <w:t xml:space="preserve">6.2.4. Amennyiben a kötelezettségvállalás nem felel meg a fentiekben leírtaknak, az ellenjegyzésre jogosultnak erről írásban tájékoztatni kell a kötelezettségvállalót.  </w:t>
      </w:r>
    </w:p>
    <w:p w14:paraId="0EBBCE84" w14:textId="77777777" w:rsidR="00F670E9" w:rsidRPr="004168DD" w:rsidRDefault="00F670E9" w:rsidP="00F670E9">
      <w:pPr>
        <w:jc w:val="both"/>
      </w:pPr>
    </w:p>
    <w:p w14:paraId="55EE6775" w14:textId="77777777" w:rsidR="00F670E9" w:rsidRPr="004168DD" w:rsidRDefault="00F670E9" w:rsidP="00F670E9">
      <w:pPr>
        <w:jc w:val="both"/>
      </w:pPr>
      <w:r w:rsidRPr="004168DD">
        <w:t xml:space="preserve">6.2.5. Ha a kötelezettséget vállaló a tájékoztatás ellenére írásban utasítást ad az ellenjegyzésre, az ellenjegyző köteles az utasításnak eleget tenni és az </w:t>
      </w:r>
      <w:proofErr w:type="spellStart"/>
      <w:r w:rsidRPr="004168DD">
        <w:t>Ávr</w:t>
      </w:r>
      <w:proofErr w:type="spellEnd"/>
      <w:r w:rsidRPr="004168DD">
        <w:t xml:space="preserve">.  54. § (4) bekezdésében foglaltak szerint eljárni. </w:t>
      </w:r>
    </w:p>
    <w:p w14:paraId="3603D49D" w14:textId="77777777" w:rsidR="00F670E9" w:rsidRPr="004168DD" w:rsidRDefault="00F670E9" w:rsidP="00F670E9">
      <w:pPr>
        <w:ind w:left="660"/>
        <w:jc w:val="both"/>
        <w:rPr>
          <w:u w:val="single"/>
        </w:rPr>
      </w:pPr>
    </w:p>
    <w:p w14:paraId="4C004E18" w14:textId="77777777" w:rsidR="00F670E9" w:rsidRPr="004168DD" w:rsidRDefault="00F670E9" w:rsidP="00F670E9">
      <w:pPr>
        <w:ind w:left="660"/>
        <w:jc w:val="both"/>
        <w:rPr>
          <w:u w:val="single"/>
        </w:rPr>
      </w:pPr>
    </w:p>
    <w:p w14:paraId="42C0DE5D" w14:textId="77777777" w:rsidR="00F670E9" w:rsidRPr="004168DD" w:rsidRDefault="00F670E9" w:rsidP="00F670E9">
      <w:pPr>
        <w:ind w:left="660"/>
        <w:jc w:val="both"/>
        <w:rPr>
          <w:u w:val="single"/>
        </w:rPr>
      </w:pPr>
    </w:p>
    <w:p w14:paraId="7C1F61FC" w14:textId="77777777" w:rsidR="00F670E9" w:rsidRPr="004168DD" w:rsidRDefault="00F670E9" w:rsidP="00F670E9">
      <w:pPr>
        <w:ind w:left="660"/>
        <w:jc w:val="both"/>
        <w:rPr>
          <w:u w:val="single"/>
        </w:rPr>
      </w:pPr>
    </w:p>
    <w:p w14:paraId="5AFEF655" w14:textId="77777777" w:rsidR="00F670E9" w:rsidRPr="004168DD" w:rsidRDefault="00F670E9" w:rsidP="00F670E9">
      <w:pPr>
        <w:jc w:val="both"/>
        <w:rPr>
          <w:i/>
        </w:rPr>
      </w:pPr>
      <w:r w:rsidRPr="004168DD">
        <w:rPr>
          <w:i/>
        </w:rPr>
        <w:t>6.3. Érvényesítés</w:t>
      </w:r>
    </w:p>
    <w:p w14:paraId="023D0967" w14:textId="77777777" w:rsidR="00F670E9" w:rsidRPr="004168DD" w:rsidRDefault="00F670E9" w:rsidP="00F670E9">
      <w:pPr>
        <w:ind w:left="660"/>
        <w:jc w:val="both"/>
        <w:rPr>
          <w:b/>
          <w:u w:val="single"/>
        </w:rPr>
      </w:pPr>
    </w:p>
    <w:p w14:paraId="7A9E64D2" w14:textId="77777777" w:rsidR="00F670E9" w:rsidRPr="004168DD" w:rsidRDefault="00F670E9" w:rsidP="00F670E9">
      <w:pPr>
        <w:jc w:val="both"/>
        <w:rPr>
          <w:b/>
          <w:strike/>
        </w:rPr>
      </w:pPr>
      <w:r w:rsidRPr="004168DD">
        <w:t>6.3.1. Az érvényesítést az önkormányzati hivatal Gazdasági Iroda iroda-vezető helyettese vagy a Gazdasági Iroda vezetője által írásban megbízott pénzügyi-számviteli szakképesítésű köztisztviselője végzi</w:t>
      </w:r>
      <w:r w:rsidRPr="004168DD">
        <w:rPr>
          <w:b/>
        </w:rPr>
        <w:t>.</w:t>
      </w:r>
    </w:p>
    <w:p w14:paraId="298EB32B" w14:textId="77777777" w:rsidR="00F670E9" w:rsidRPr="004168DD" w:rsidRDefault="00F670E9" w:rsidP="00F670E9">
      <w:pPr>
        <w:jc w:val="both"/>
        <w:rPr>
          <w:b/>
        </w:rPr>
      </w:pPr>
    </w:p>
    <w:p w14:paraId="627C5229" w14:textId="77777777" w:rsidR="00F670E9" w:rsidRPr="004168DD" w:rsidRDefault="00F670E9" w:rsidP="00F670E9">
      <w:pPr>
        <w:jc w:val="both"/>
        <w:rPr>
          <w:b/>
        </w:rPr>
      </w:pPr>
    </w:p>
    <w:p w14:paraId="5668CB0E" w14:textId="77777777" w:rsidR="00F670E9" w:rsidRPr="004168DD" w:rsidRDefault="00F670E9" w:rsidP="006D7B67">
      <w:pPr>
        <w:numPr>
          <w:ilvl w:val="2"/>
          <w:numId w:val="117"/>
        </w:numPr>
        <w:jc w:val="both"/>
      </w:pPr>
      <w:r w:rsidRPr="004168DD">
        <w:t>A teljesítés igazolás alapján az érvényesítőnek ellenőrizni kell</w:t>
      </w:r>
    </w:p>
    <w:p w14:paraId="0D42C1F7" w14:textId="77777777" w:rsidR="00F670E9" w:rsidRPr="004168DD" w:rsidRDefault="00F670E9" w:rsidP="006D7B67">
      <w:pPr>
        <w:numPr>
          <w:ilvl w:val="0"/>
          <w:numId w:val="107"/>
        </w:numPr>
        <w:suppressAutoHyphens/>
        <w:overflowPunct w:val="0"/>
        <w:autoSpaceDE w:val="0"/>
        <w:jc w:val="both"/>
        <w:textAlignment w:val="baseline"/>
      </w:pPr>
      <w:r w:rsidRPr="004168DD">
        <w:t>az összegszerűséget,</w:t>
      </w:r>
    </w:p>
    <w:p w14:paraId="5517C718" w14:textId="77777777" w:rsidR="00F670E9" w:rsidRPr="004168DD" w:rsidRDefault="00F670E9" w:rsidP="006D7B67">
      <w:pPr>
        <w:numPr>
          <w:ilvl w:val="0"/>
          <w:numId w:val="107"/>
        </w:numPr>
        <w:suppressAutoHyphens/>
        <w:overflowPunct w:val="0"/>
        <w:autoSpaceDE w:val="0"/>
        <w:jc w:val="both"/>
        <w:textAlignment w:val="baseline"/>
      </w:pPr>
      <w:r w:rsidRPr="004168DD">
        <w:t>a fedezet meglétét és azt, hogy</w:t>
      </w:r>
    </w:p>
    <w:p w14:paraId="0C3DBD90" w14:textId="77777777" w:rsidR="00F670E9" w:rsidRPr="004168DD" w:rsidRDefault="00F670E9" w:rsidP="006D7B67">
      <w:pPr>
        <w:numPr>
          <w:ilvl w:val="0"/>
          <w:numId w:val="107"/>
        </w:numPr>
        <w:suppressAutoHyphens/>
        <w:overflowPunct w:val="0"/>
        <w:autoSpaceDE w:val="0"/>
        <w:jc w:val="both"/>
        <w:textAlignment w:val="baseline"/>
      </w:pPr>
      <w:r w:rsidRPr="004168DD">
        <w:t xml:space="preserve">a megelőző ügymenetben az Áht.; az </w:t>
      </w:r>
      <w:proofErr w:type="spellStart"/>
      <w:r w:rsidRPr="004168DD">
        <w:t>Ávr</w:t>
      </w:r>
      <w:proofErr w:type="spellEnd"/>
      <w:r w:rsidRPr="004168DD">
        <w:t xml:space="preserve">. és az </w:t>
      </w:r>
      <w:proofErr w:type="spellStart"/>
      <w:r w:rsidRPr="004168DD">
        <w:t>Áhsz</w:t>
      </w:r>
      <w:proofErr w:type="spellEnd"/>
      <w:r w:rsidRPr="004168DD">
        <w:t xml:space="preserve">., továbbá e megállapodás előírásait betartották-e. </w:t>
      </w:r>
    </w:p>
    <w:p w14:paraId="379DE89F" w14:textId="77777777" w:rsidR="00F670E9" w:rsidRPr="004168DD" w:rsidRDefault="00F670E9" w:rsidP="00F670E9">
      <w:pPr>
        <w:suppressAutoHyphens/>
        <w:overflowPunct w:val="0"/>
        <w:autoSpaceDE w:val="0"/>
        <w:jc w:val="both"/>
        <w:textAlignment w:val="baseline"/>
      </w:pPr>
    </w:p>
    <w:p w14:paraId="3FF1F527" w14:textId="77777777" w:rsidR="00F670E9" w:rsidRPr="004168DD" w:rsidRDefault="00F670E9" w:rsidP="00F670E9">
      <w:pPr>
        <w:tabs>
          <w:tab w:val="left" w:pos="-2410"/>
        </w:tabs>
        <w:jc w:val="both"/>
      </w:pPr>
      <w:r w:rsidRPr="004168DD">
        <w:t xml:space="preserve">6.3.3. 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w:t>
      </w:r>
      <w:proofErr w:type="spellStart"/>
      <w:r w:rsidRPr="004168DD">
        <w:t>Ávr</w:t>
      </w:r>
      <w:proofErr w:type="spellEnd"/>
      <w:r w:rsidRPr="004168DD">
        <w:t xml:space="preserve">. 54. § (4) bekezdésében foglalt szabályokat kell megfelelően alkalmazni. </w:t>
      </w:r>
    </w:p>
    <w:p w14:paraId="4056A765" w14:textId="77777777" w:rsidR="00F670E9" w:rsidRPr="004168DD" w:rsidRDefault="00F670E9" w:rsidP="00F670E9">
      <w:pPr>
        <w:tabs>
          <w:tab w:val="left" w:pos="-2410"/>
        </w:tabs>
        <w:jc w:val="both"/>
      </w:pPr>
    </w:p>
    <w:p w14:paraId="57609971" w14:textId="77777777" w:rsidR="00F670E9" w:rsidRPr="004168DD" w:rsidRDefault="00F670E9" w:rsidP="00F670E9">
      <w:pPr>
        <w:jc w:val="both"/>
      </w:pPr>
      <w:r w:rsidRPr="004168DD">
        <w:t xml:space="preserve">6.3.4. Az érvényesítésnek – az „érvényesítve” megjelölésen kívül – tartalmaznia kell </w:t>
      </w:r>
    </w:p>
    <w:p w14:paraId="2FEB7665" w14:textId="77777777" w:rsidR="00F670E9" w:rsidRPr="004168DD" w:rsidRDefault="00F670E9" w:rsidP="006D7B67">
      <w:pPr>
        <w:numPr>
          <w:ilvl w:val="0"/>
          <w:numId w:val="110"/>
        </w:numPr>
        <w:suppressAutoHyphens/>
        <w:overflowPunct w:val="0"/>
        <w:autoSpaceDE w:val="0"/>
        <w:ind w:left="284" w:hanging="284"/>
        <w:jc w:val="both"/>
        <w:textAlignment w:val="baseline"/>
      </w:pPr>
      <w:r w:rsidRPr="004168DD">
        <w:t xml:space="preserve">a megállapított összeget, </w:t>
      </w:r>
    </w:p>
    <w:p w14:paraId="7729BB35" w14:textId="77777777" w:rsidR="00F670E9" w:rsidRPr="004168DD" w:rsidRDefault="00F670E9" w:rsidP="006D7B67">
      <w:pPr>
        <w:numPr>
          <w:ilvl w:val="0"/>
          <w:numId w:val="110"/>
        </w:numPr>
        <w:suppressAutoHyphens/>
        <w:overflowPunct w:val="0"/>
        <w:autoSpaceDE w:val="0"/>
        <w:ind w:left="284" w:hanging="284"/>
        <w:jc w:val="both"/>
        <w:textAlignment w:val="baseline"/>
      </w:pPr>
      <w:r w:rsidRPr="004168DD">
        <w:t xml:space="preserve">az érvényesítés dátumát és </w:t>
      </w:r>
    </w:p>
    <w:p w14:paraId="16FFDB24" w14:textId="77777777" w:rsidR="00F670E9" w:rsidRPr="004168DD" w:rsidRDefault="00F670E9" w:rsidP="006D7B67">
      <w:pPr>
        <w:numPr>
          <w:ilvl w:val="0"/>
          <w:numId w:val="110"/>
        </w:numPr>
        <w:suppressAutoHyphens/>
        <w:overflowPunct w:val="0"/>
        <w:autoSpaceDE w:val="0"/>
        <w:ind w:left="284" w:hanging="284"/>
        <w:jc w:val="both"/>
        <w:textAlignment w:val="baseline"/>
      </w:pPr>
      <w:r w:rsidRPr="004168DD">
        <w:t xml:space="preserve">az érvényesítő aláírását. </w:t>
      </w:r>
    </w:p>
    <w:p w14:paraId="7086A35B" w14:textId="77777777" w:rsidR="00F670E9" w:rsidRPr="004168DD" w:rsidRDefault="00F670E9" w:rsidP="00F670E9">
      <w:pPr>
        <w:suppressAutoHyphens/>
        <w:overflowPunct w:val="0"/>
        <w:autoSpaceDE w:val="0"/>
        <w:jc w:val="both"/>
        <w:textAlignment w:val="baseline"/>
      </w:pPr>
    </w:p>
    <w:p w14:paraId="7835CB7F" w14:textId="77777777" w:rsidR="00F670E9" w:rsidRPr="004168DD" w:rsidRDefault="00F670E9" w:rsidP="00F670E9">
      <w:pPr>
        <w:jc w:val="both"/>
        <w:rPr>
          <w:bCs/>
        </w:rPr>
      </w:pPr>
      <w:r w:rsidRPr="004168DD">
        <w:rPr>
          <w:bCs/>
        </w:rPr>
        <w:t>6.3.5.Az érvényesítés az utalványon kerül rávezetésre.</w:t>
      </w:r>
    </w:p>
    <w:p w14:paraId="42CCC7A4" w14:textId="77777777" w:rsidR="00F670E9" w:rsidRPr="004168DD" w:rsidRDefault="00F670E9" w:rsidP="00F670E9">
      <w:pPr>
        <w:ind w:left="660"/>
        <w:jc w:val="both"/>
        <w:rPr>
          <w:color w:val="FF0000"/>
          <w:u w:val="single"/>
        </w:rPr>
      </w:pPr>
    </w:p>
    <w:p w14:paraId="4513A5D6" w14:textId="77777777" w:rsidR="00F670E9" w:rsidRPr="004168DD" w:rsidRDefault="00F670E9" w:rsidP="006D7B67">
      <w:pPr>
        <w:numPr>
          <w:ilvl w:val="1"/>
          <w:numId w:val="117"/>
        </w:numPr>
        <w:jc w:val="both"/>
        <w:rPr>
          <w:i/>
        </w:rPr>
      </w:pPr>
      <w:r w:rsidRPr="004168DD">
        <w:rPr>
          <w:i/>
        </w:rPr>
        <w:t xml:space="preserve">A teljesítés igazolása </w:t>
      </w:r>
    </w:p>
    <w:p w14:paraId="1DCDD29E" w14:textId="77777777" w:rsidR="00F670E9" w:rsidRPr="004168DD" w:rsidRDefault="00F670E9" w:rsidP="00F670E9">
      <w:pPr>
        <w:ind w:left="720"/>
        <w:jc w:val="both"/>
      </w:pPr>
    </w:p>
    <w:p w14:paraId="7C15C2FF" w14:textId="77777777" w:rsidR="00F670E9" w:rsidRPr="004168DD" w:rsidRDefault="00F670E9" w:rsidP="00F670E9">
      <w:pPr>
        <w:jc w:val="both"/>
      </w:pPr>
      <w:r w:rsidRPr="004168DD">
        <w:t xml:space="preserve">6.4.1. Az </w:t>
      </w:r>
      <w:proofErr w:type="spellStart"/>
      <w:r w:rsidRPr="004168DD">
        <w:t>Ávr</w:t>
      </w:r>
      <w:proofErr w:type="spellEnd"/>
      <w:r w:rsidRPr="004168DD">
        <w:t xml:space="preserve">. 57. § (4) bekezdése alapján a teljesítésigazolásra jogosult személyeket – az adott kötelezettségvállaláshoz, vagy a kötelezettségvállalások előre meghatározott csoportjaihoz kapcsolódóan – a </w:t>
      </w:r>
      <w:r w:rsidRPr="004168DD">
        <w:rPr>
          <w:i/>
        </w:rPr>
        <w:t>kötelezettségvállaló, azaz az elnök</w:t>
      </w:r>
      <w:r w:rsidRPr="004168DD">
        <w:t xml:space="preserve"> írásban jelöli ki.</w:t>
      </w:r>
    </w:p>
    <w:p w14:paraId="69E6BB67" w14:textId="77777777" w:rsidR="00F670E9" w:rsidRPr="004168DD" w:rsidRDefault="00F670E9" w:rsidP="00F670E9">
      <w:pPr>
        <w:jc w:val="both"/>
        <w:rPr>
          <w:b/>
        </w:rPr>
      </w:pPr>
    </w:p>
    <w:p w14:paraId="53B0478B" w14:textId="77777777" w:rsidR="00F670E9" w:rsidRPr="004168DD" w:rsidRDefault="00F670E9" w:rsidP="00F670E9">
      <w:pPr>
        <w:jc w:val="both"/>
      </w:pPr>
      <w:r w:rsidRPr="004168DD">
        <w:t xml:space="preserve">6.4.2.A teljesítés igazolása a kiadás utalványozása előtt történik. </w:t>
      </w:r>
    </w:p>
    <w:p w14:paraId="2CB57344" w14:textId="77777777" w:rsidR="00F670E9" w:rsidRPr="004168DD" w:rsidRDefault="00F670E9" w:rsidP="00F670E9">
      <w:pPr>
        <w:jc w:val="both"/>
      </w:pPr>
    </w:p>
    <w:p w14:paraId="4813D464" w14:textId="77777777" w:rsidR="00F670E9" w:rsidRPr="004168DD" w:rsidRDefault="00F670E9" w:rsidP="00F670E9">
      <w:pPr>
        <w:jc w:val="both"/>
      </w:pPr>
      <w:r w:rsidRPr="004168DD">
        <w:t xml:space="preserve">6.4.3. A teljesítés igazolás során ellenőrizhető okmányok alapján ellenőrizni, igazolni kell </w:t>
      </w:r>
    </w:p>
    <w:p w14:paraId="3BC7CE41" w14:textId="77777777" w:rsidR="00F670E9" w:rsidRPr="004168DD" w:rsidRDefault="00F670E9" w:rsidP="006D7B67">
      <w:pPr>
        <w:numPr>
          <w:ilvl w:val="0"/>
          <w:numId w:val="111"/>
        </w:numPr>
        <w:suppressAutoHyphens/>
        <w:overflowPunct w:val="0"/>
        <w:autoSpaceDE w:val="0"/>
        <w:ind w:firstLine="120"/>
        <w:jc w:val="both"/>
        <w:textAlignment w:val="baseline"/>
      </w:pPr>
      <w:r w:rsidRPr="004168DD">
        <w:t>a kiadások teljesítésének jogosságát,</w:t>
      </w:r>
    </w:p>
    <w:p w14:paraId="7B4069DA" w14:textId="77777777" w:rsidR="00F670E9" w:rsidRPr="004168DD" w:rsidRDefault="00F670E9" w:rsidP="006D7B67">
      <w:pPr>
        <w:numPr>
          <w:ilvl w:val="0"/>
          <w:numId w:val="111"/>
        </w:numPr>
        <w:suppressAutoHyphens/>
        <w:overflowPunct w:val="0"/>
        <w:autoSpaceDE w:val="0"/>
        <w:ind w:firstLine="120"/>
        <w:jc w:val="both"/>
        <w:textAlignment w:val="baseline"/>
      </w:pPr>
      <w:r w:rsidRPr="004168DD">
        <w:t xml:space="preserve">a kiadások összegszerűségét, </w:t>
      </w:r>
    </w:p>
    <w:p w14:paraId="7129D304" w14:textId="77777777" w:rsidR="00F670E9" w:rsidRPr="004168DD" w:rsidRDefault="00F670E9" w:rsidP="006D7B67">
      <w:pPr>
        <w:numPr>
          <w:ilvl w:val="0"/>
          <w:numId w:val="111"/>
        </w:numPr>
        <w:suppressAutoHyphens/>
        <w:overflowPunct w:val="0"/>
        <w:autoSpaceDE w:val="0"/>
        <w:ind w:left="1440" w:hanging="240"/>
        <w:jc w:val="both"/>
        <w:textAlignment w:val="baseline"/>
      </w:pPr>
      <w:r w:rsidRPr="004168DD">
        <w:lastRenderedPageBreak/>
        <w:t>ellenszolgáltatást is magában foglaló kötelezettségvállalás estében annak teljesítését.</w:t>
      </w:r>
    </w:p>
    <w:p w14:paraId="6C914659" w14:textId="77777777" w:rsidR="00F670E9" w:rsidRPr="004168DD" w:rsidRDefault="00F670E9" w:rsidP="00F670E9">
      <w:pPr>
        <w:suppressAutoHyphens/>
        <w:overflowPunct w:val="0"/>
        <w:autoSpaceDE w:val="0"/>
        <w:ind w:left="1200"/>
        <w:jc w:val="both"/>
        <w:textAlignment w:val="baseline"/>
      </w:pPr>
    </w:p>
    <w:p w14:paraId="1C44B4F4" w14:textId="77777777" w:rsidR="00F670E9" w:rsidRPr="004168DD" w:rsidRDefault="00F670E9" w:rsidP="006D7B67">
      <w:pPr>
        <w:numPr>
          <w:ilvl w:val="2"/>
          <w:numId w:val="118"/>
        </w:numPr>
        <w:jc w:val="both"/>
      </w:pPr>
      <w:r w:rsidRPr="004168DD">
        <w:t xml:space="preserve">A teljesítésigazolás </w:t>
      </w:r>
    </w:p>
    <w:p w14:paraId="12DEA86B" w14:textId="77777777" w:rsidR="00F670E9" w:rsidRPr="004168DD" w:rsidRDefault="00F670E9" w:rsidP="006D7B67">
      <w:pPr>
        <w:numPr>
          <w:ilvl w:val="0"/>
          <w:numId w:val="113"/>
        </w:numPr>
        <w:tabs>
          <w:tab w:val="num" w:pos="0"/>
        </w:tabs>
        <w:ind w:left="1004"/>
        <w:jc w:val="both"/>
      </w:pPr>
      <w:r w:rsidRPr="004168DD">
        <w:t xml:space="preserve">a nemzetiségi önkormányzatnál a teljesítés-igazolás az ASP programból kinyomtatott külön teljesítésigazolás dokumentummal, vagy a számlán bélyegző útján </w:t>
      </w:r>
    </w:p>
    <w:p w14:paraId="02EFD80F" w14:textId="77777777" w:rsidR="00F670E9" w:rsidRPr="004168DD" w:rsidRDefault="00F670E9" w:rsidP="006D7B67">
      <w:pPr>
        <w:numPr>
          <w:ilvl w:val="0"/>
          <w:numId w:val="114"/>
        </w:numPr>
        <w:suppressAutoHyphens/>
        <w:overflowPunct w:val="0"/>
        <w:autoSpaceDE w:val="0"/>
        <w:ind w:left="1134"/>
        <w:jc w:val="both"/>
        <w:textAlignment w:val="baseline"/>
      </w:pPr>
      <w:r w:rsidRPr="004168DD">
        <w:t xml:space="preserve">a teljesítés igazolásának dátumával, és </w:t>
      </w:r>
    </w:p>
    <w:p w14:paraId="464059FE" w14:textId="77777777" w:rsidR="00F670E9" w:rsidRPr="004168DD" w:rsidRDefault="00F670E9" w:rsidP="006D7B67">
      <w:pPr>
        <w:numPr>
          <w:ilvl w:val="0"/>
          <w:numId w:val="114"/>
        </w:numPr>
        <w:suppressAutoHyphens/>
        <w:overflowPunct w:val="0"/>
        <w:autoSpaceDE w:val="0"/>
        <w:ind w:left="1134"/>
        <w:jc w:val="both"/>
        <w:textAlignment w:val="baseline"/>
      </w:pPr>
      <w:r w:rsidRPr="004168DD">
        <w:t>a teljesítésigazolásra jogosult személy aláírásával történik.</w:t>
      </w:r>
    </w:p>
    <w:p w14:paraId="2DC93500" w14:textId="77777777" w:rsidR="00F670E9" w:rsidRPr="004168DD" w:rsidRDefault="00F670E9" w:rsidP="00F670E9">
      <w:pPr>
        <w:jc w:val="both"/>
        <w:rPr>
          <w:color w:val="FF0000"/>
          <w:u w:val="single"/>
        </w:rPr>
      </w:pPr>
    </w:p>
    <w:p w14:paraId="1B0315AC" w14:textId="77777777" w:rsidR="00F670E9" w:rsidRPr="004168DD" w:rsidRDefault="00F670E9" w:rsidP="006D7B67">
      <w:pPr>
        <w:numPr>
          <w:ilvl w:val="1"/>
          <w:numId w:val="118"/>
        </w:numPr>
        <w:jc w:val="both"/>
        <w:rPr>
          <w:i/>
        </w:rPr>
      </w:pPr>
      <w:r w:rsidRPr="004168DD">
        <w:rPr>
          <w:i/>
        </w:rPr>
        <w:t>Utalványozás</w:t>
      </w:r>
    </w:p>
    <w:p w14:paraId="606324B3" w14:textId="77777777" w:rsidR="00F670E9" w:rsidRPr="004168DD" w:rsidRDefault="00F670E9" w:rsidP="00F670E9">
      <w:pPr>
        <w:ind w:left="660"/>
        <w:jc w:val="both"/>
        <w:rPr>
          <w:u w:val="single"/>
        </w:rPr>
      </w:pPr>
    </w:p>
    <w:p w14:paraId="5683D03A" w14:textId="77777777" w:rsidR="00F670E9" w:rsidRPr="004168DD" w:rsidRDefault="00F670E9" w:rsidP="00F670E9">
      <w:pPr>
        <w:jc w:val="both"/>
      </w:pPr>
      <w:r w:rsidRPr="004168DD">
        <w:t xml:space="preserve">6.5.1. 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szándékát a </w:t>
      </w:r>
      <w:proofErr w:type="gramStart"/>
      <w:r w:rsidRPr="004168DD">
        <w:t>pénzfelvételt  legalább</w:t>
      </w:r>
      <w:proofErr w:type="gramEnd"/>
      <w:r w:rsidRPr="004168DD">
        <w:t xml:space="preserve"> </w:t>
      </w:r>
      <w:r w:rsidRPr="004168DD">
        <w:rPr>
          <w:i/>
        </w:rPr>
        <w:t xml:space="preserve">egy </w:t>
      </w:r>
      <w:r w:rsidRPr="004168DD">
        <w:t>nappal megelőzően a helyi önkormányzat hivatala pénztári feladatokkal megbízott köztisztviselőjének jelzi.</w:t>
      </w:r>
    </w:p>
    <w:p w14:paraId="19D81BD0" w14:textId="77777777" w:rsidR="00F670E9" w:rsidRPr="004168DD" w:rsidRDefault="00F670E9" w:rsidP="00F670E9">
      <w:pPr>
        <w:ind w:left="-76"/>
        <w:jc w:val="both"/>
      </w:pPr>
    </w:p>
    <w:p w14:paraId="12AFACC4" w14:textId="77777777" w:rsidR="00F670E9" w:rsidRPr="004168DD" w:rsidRDefault="00F670E9" w:rsidP="00F670E9">
      <w:pPr>
        <w:jc w:val="both"/>
      </w:pPr>
      <w:r w:rsidRPr="004168DD">
        <w:t>6.5.2. Utalványozni készpénzes fizetési mód esetén az érvényesített pénztárbizonylatra rávezetett, más esetben az utalványrendeletre rávezetett írásbeli rendelkezéssel lehet. A külön írásbeli rendelkezés az érvényesítő és az utalványozó legalább fokozott biztonságú elektronikus aláírásával ellátott elektronikus dokumentumban is történhet.</w:t>
      </w:r>
    </w:p>
    <w:p w14:paraId="7883A980" w14:textId="77777777" w:rsidR="00F670E9" w:rsidRPr="004168DD" w:rsidRDefault="00F670E9" w:rsidP="00F670E9">
      <w:pPr>
        <w:jc w:val="both"/>
      </w:pPr>
    </w:p>
    <w:p w14:paraId="6E0A8C95" w14:textId="77777777" w:rsidR="00F670E9" w:rsidRPr="004168DD" w:rsidRDefault="00F670E9" w:rsidP="00F670E9">
      <w:pPr>
        <w:jc w:val="both"/>
      </w:pPr>
      <w:r w:rsidRPr="004168DD">
        <w:t xml:space="preserve">6.5.3. A készpénzes fizetési mód kivételével az utalványon fel kell tüntetni: </w:t>
      </w:r>
    </w:p>
    <w:p w14:paraId="25C01E5A" w14:textId="77777777" w:rsidR="00F670E9" w:rsidRPr="004168DD" w:rsidRDefault="00F670E9" w:rsidP="00F670E9">
      <w:pPr>
        <w:shd w:val="clear" w:color="auto" w:fill="FFFFFF"/>
        <w:spacing w:line="240" w:lineRule="atLeast"/>
        <w:ind w:left="1364" w:right="150"/>
        <w:jc w:val="both"/>
        <w:rPr>
          <w:color w:val="222222"/>
        </w:rPr>
      </w:pPr>
      <w:r w:rsidRPr="004168DD">
        <w:rPr>
          <w:i/>
          <w:iCs/>
          <w:color w:val="222222"/>
        </w:rPr>
        <w:t>a)</w:t>
      </w:r>
      <w:r w:rsidRPr="004168DD">
        <w:rPr>
          <w:color w:val="222222"/>
        </w:rPr>
        <w:t> az „utalvány” szót,</w:t>
      </w:r>
    </w:p>
    <w:p w14:paraId="56591DAA" w14:textId="77777777" w:rsidR="00F670E9" w:rsidRPr="004168DD" w:rsidRDefault="00F670E9" w:rsidP="00F670E9">
      <w:pPr>
        <w:shd w:val="clear" w:color="auto" w:fill="FFFFFF"/>
        <w:spacing w:line="240" w:lineRule="atLeast"/>
        <w:ind w:left="1364" w:right="150"/>
        <w:jc w:val="both"/>
        <w:rPr>
          <w:color w:val="222222"/>
        </w:rPr>
      </w:pPr>
      <w:r w:rsidRPr="004168DD">
        <w:rPr>
          <w:i/>
          <w:iCs/>
          <w:color w:val="222222"/>
        </w:rPr>
        <w:t>b)</w:t>
      </w:r>
      <w:r w:rsidRPr="004168DD">
        <w:rPr>
          <w:color w:val="222222"/>
        </w:rPr>
        <w:t> a költségvetési évet,</w:t>
      </w:r>
    </w:p>
    <w:p w14:paraId="33D3DABA" w14:textId="77777777" w:rsidR="00F670E9" w:rsidRPr="004168DD" w:rsidRDefault="00F670E9" w:rsidP="00F670E9">
      <w:pPr>
        <w:shd w:val="clear" w:color="auto" w:fill="FFFFFF"/>
        <w:spacing w:line="240" w:lineRule="atLeast"/>
        <w:ind w:left="1364" w:right="150"/>
        <w:jc w:val="both"/>
        <w:rPr>
          <w:color w:val="222222"/>
        </w:rPr>
      </w:pPr>
      <w:r w:rsidRPr="004168DD">
        <w:rPr>
          <w:i/>
          <w:iCs/>
          <w:color w:val="222222"/>
        </w:rPr>
        <w:t>c)</w:t>
      </w:r>
      <w:r w:rsidRPr="004168DD">
        <w:rPr>
          <w:color w:val="222222"/>
        </w:rPr>
        <w:t> a befizető, kedvezményezett megnevezését, címét,</w:t>
      </w:r>
    </w:p>
    <w:p w14:paraId="617ACE7C" w14:textId="77777777" w:rsidR="00F670E9" w:rsidRPr="004168DD" w:rsidRDefault="00F670E9" w:rsidP="00F670E9">
      <w:pPr>
        <w:shd w:val="clear" w:color="auto" w:fill="FFFFFF"/>
        <w:spacing w:line="240" w:lineRule="atLeast"/>
        <w:ind w:left="1364" w:right="150"/>
        <w:jc w:val="both"/>
        <w:rPr>
          <w:color w:val="222222"/>
        </w:rPr>
      </w:pPr>
      <w:r w:rsidRPr="004168DD">
        <w:rPr>
          <w:i/>
          <w:iCs/>
          <w:color w:val="222222"/>
        </w:rPr>
        <w:t>d)</w:t>
      </w:r>
      <w:r w:rsidRPr="004168DD">
        <w:rPr>
          <w:color w:val="222222"/>
        </w:rPr>
        <w:t> a fizetés időpontját, módját, összegét, devizanemét,</w:t>
      </w:r>
    </w:p>
    <w:p w14:paraId="3F505EBD" w14:textId="77777777" w:rsidR="00F670E9" w:rsidRPr="004168DD" w:rsidRDefault="00F670E9" w:rsidP="00F670E9">
      <w:pPr>
        <w:shd w:val="clear" w:color="auto" w:fill="FFFFFF"/>
        <w:spacing w:line="240" w:lineRule="atLeast"/>
        <w:ind w:left="1364" w:right="150"/>
        <w:jc w:val="both"/>
        <w:rPr>
          <w:color w:val="222222"/>
        </w:rPr>
      </w:pPr>
      <w:r w:rsidRPr="004168DD">
        <w:rPr>
          <w:i/>
          <w:iCs/>
          <w:color w:val="222222"/>
        </w:rPr>
        <w:t>e)</w:t>
      </w:r>
      <w:r w:rsidRPr="004168DD">
        <w:rPr>
          <w:color w:val="222222"/>
        </w:rPr>
        <w:t> 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14:paraId="094F3D86" w14:textId="77777777" w:rsidR="00F670E9" w:rsidRPr="004168DD" w:rsidRDefault="00F670E9" w:rsidP="00F670E9">
      <w:pPr>
        <w:shd w:val="clear" w:color="auto" w:fill="FFFFFF"/>
        <w:spacing w:line="240" w:lineRule="atLeast"/>
        <w:ind w:left="1364" w:right="150"/>
        <w:jc w:val="both"/>
        <w:rPr>
          <w:color w:val="222222"/>
        </w:rPr>
      </w:pPr>
      <w:r w:rsidRPr="004168DD">
        <w:rPr>
          <w:i/>
          <w:iCs/>
          <w:color w:val="222222"/>
        </w:rPr>
        <w:t>f)</w:t>
      </w:r>
      <w:r w:rsidRPr="004168DD">
        <w:rPr>
          <w:color w:val="222222"/>
        </w:rPr>
        <w:t> a kötelezettségvállalás nyilvántartási számát,</w:t>
      </w:r>
    </w:p>
    <w:p w14:paraId="3FF7EE62" w14:textId="77777777" w:rsidR="00F670E9" w:rsidRPr="004168DD" w:rsidRDefault="00F670E9" w:rsidP="00F670E9">
      <w:pPr>
        <w:shd w:val="clear" w:color="auto" w:fill="FFFFFF"/>
        <w:spacing w:line="240" w:lineRule="atLeast"/>
        <w:ind w:left="1364" w:right="150"/>
        <w:jc w:val="both"/>
        <w:rPr>
          <w:color w:val="222222"/>
        </w:rPr>
      </w:pPr>
      <w:r w:rsidRPr="004168DD">
        <w:rPr>
          <w:i/>
          <w:iCs/>
          <w:color w:val="222222"/>
        </w:rPr>
        <w:t>g)</w:t>
      </w:r>
      <w:r w:rsidRPr="004168DD">
        <w:rPr>
          <w:color w:val="222222"/>
        </w:rPr>
        <w:t> az utalványozó keltezéssel ellátott aláírását,</w:t>
      </w:r>
      <w:r w:rsidRPr="004168DD">
        <w:rPr>
          <w:color w:val="000000"/>
        </w:rPr>
        <w:t xml:space="preserve"> elektronikus utalványrendelet esetén a legalább fokozott biztonságú elektronikus aláírását</w:t>
      </w:r>
      <w:r w:rsidRPr="004168DD">
        <w:rPr>
          <w:color w:val="222222"/>
        </w:rPr>
        <w:t xml:space="preserve"> és</w:t>
      </w:r>
    </w:p>
    <w:p w14:paraId="258101FD" w14:textId="77777777" w:rsidR="00F670E9" w:rsidRPr="004168DD" w:rsidRDefault="00F670E9" w:rsidP="00F670E9">
      <w:pPr>
        <w:shd w:val="clear" w:color="auto" w:fill="FFFFFF"/>
        <w:spacing w:line="240" w:lineRule="atLeast"/>
        <w:ind w:left="1364" w:right="150"/>
        <w:jc w:val="both"/>
        <w:rPr>
          <w:color w:val="222222"/>
        </w:rPr>
      </w:pPr>
      <w:r w:rsidRPr="004168DD">
        <w:rPr>
          <w:i/>
          <w:iCs/>
          <w:color w:val="222222"/>
        </w:rPr>
        <w:t>h)</w:t>
      </w:r>
      <w:r w:rsidRPr="004168DD">
        <w:rPr>
          <w:color w:val="222222"/>
        </w:rPr>
        <w:t> az 58. § (3) bekezdése szerinti érvényesítést.</w:t>
      </w:r>
    </w:p>
    <w:p w14:paraId="61361F53" w14:textId="77777777" w:rsidR="00F670E9" w:rsidRPr="004168DD" w:rsidRDefault="00F670E9" w:rsidP="00F670E9">
      <w:pPr>
        <w:suppressAutoHyphens/>
        <w:overflowPunct w:val="0"/>
        <w:autoSpaceDE w:val="0"/>
        <w:jc w:val="both"/>
        <w:textAlignment w:val="baseline"/>
        <w:rPr>
          <w:lang w:eastAsia="ar-SA"/>
        </w:rPr>
      </w:pPr>
    </w:p>
    <w:p w14:paraId="745C99E0" w14:textId="77777777" w:rsidR="00F670E9" w:rsidRPr="004168DD" w:rsidRDefault="00F670E9" w:rsidP="00F670E9">
      <w:pPr>
        <w:suppressAutoHyphens/>
        <w:overflowPunct w:val="0"/>
        <w:autoSpaceDE w:val="0"/>
        <w:ind w:left="284" w:firstLine="424"/>
        <w:jc w:val="both"/>
        <w:textAlignment w:val="baseline"/>
        <w:rPr>
          <w:i/>
          <w:lang w:eastAsia="ar-SA"/>
        </w:rPr>
      </w:pPr>
      <w:r w:rsidRPr="004168DD">
        <w:rPr>
          <w:i/>
          <w:lang w:eastAsia="ar-SA"/>
        </w:rPr>
        <w:t>N</w:t>
      </w:r>
      <w:r w:rsidRPr="004168DD">
        <w:rPr>
          <w:bCs/>
          <w:i/>
          <w:lang w:eastAsia="ar-SA"/>
        </w:rPr>
        <w:t>e</w:t>
      </w:r>
      <w:r w:rsidRPr="004168DD">
        <w:rPr>
          <w:i/>
          <w:lang w:eastAsia="ar-SA"/>
        </w:rPr>
        <w:t>m kell külön utalványozni:</w:t>
      </w:r>
    </w:p>
    <w:p w14:paraId="1F8827B4" w14:textId="77777777" w:rsidR="00F670E9" w:rsidRPr="004168DD" w:rsidRDefault="00F670E9" w:rsidP="00F670E9">
      <w:pPr>
        <w:ind w:left="708"/>
        <w:jc w:val="both"/>
      </w:pPr>
      <w:r w:rsidRPr="004168DD">
        <w:rPr>
          <w:i/>
          <w:iCs/>
        </w:rPr>
        <w:t xml:space="preserve">a) </w:t>
      </w:r>
      <w:r w:rsidRPr="004168DD">
        <w:t>a közigazgatási hatósági határozaton alapuló, az egységes rovatrend B3. Közhatalmi bevételek rovatain elszámolandó költségvetési bevételek beszedését, az egységes rovatrend B401. Készletértékesítés ellenértéke, B402. Szolgáltatások ellenértéke, B403. Közvetített szolgáltatások ellenértéke és B406. Kiszámlázott általános forgalmi adó rovatain elszámolandó költségvetési bevételeket,</w:t>
      </w:r>
    </w:p>
    <w:p w14:paraId="4567EBA6" w14:textId="77777777" w:rsidR="00F670E9" w:rsidRPr="004168DD" w:rsidRDefault="00F670E9" w:rsidP="00F670E9">
      <w:pPr>
        <w:ind w:left="708"/>
        <w:jc w:val="both"/>
      </w:pPr>
      <w:r w:rsidRPr="004168DD">
        <w:rPr>
          <w:i/>
          <w:iCs/>
        </w:rPr>
        <w:t xml:space="preserve">b) </w:t>
      </w:r>
      <w:r w:rsidRPr="004168DD">
        <w:t>a fizetési számla vezetésével és az azon végzett műveletekkel kapcsolatban a számlavezető által felszámított díjakkal, költségekkel kapcsolatos költségvetési kiadásokat és kamatbevételeket,</w:t>
      </w:r>
    </w:p>
    <w:p w14:paraId="3EC80F2E" w14:textId="77777777" w:rsidR="00F670E9" w:rsidRPr="004168DD" w:rsidRDefault="00F670E9" w:rsidP="00F670E9">
      <w:pPr>
        <w:ind w:left="708"/>
        <w:jc w:val="both"/>
      </w:pPr>
      <w:r w:rsidRPr="004168DD">
        <w:rPr>
          <w:i/>
          <w:iCs/>
        </w:rPr>
        <w:lastRenderedPageBreak/>
        <w:t xml:space="preserve">c) </w:t>
      </w:r>
      <w:r w:rsidRPr="004168DD">
        <w:t>az egységes rovatrend B813. Maradvány igénybevétele rovatain elszámolandó finanszírozási bevételek teljesítését, és</w:t>
      </w:r>
    </w:p>
    <w:p w14:paraId="1BFB2351" w14:textId="77777777" w:rsidR="00F670E9" w:rsidRPr="004168DD" w:rsidRDefault="00F670E9" w:rsidP="00F670E9">
      <w:pPr>
        <w:ind w:left="708"/>
        <w:jc w:val="both"/>
      </w:pPr>
      <w:r w:rsidRPr="004168DD">
        <w:rPr>
          <w:i/>
          <w:iCs/>
        </w:rPr>
        <w:t xml:space="preserve">d) </w:t>
      </w:r>
      <w:r w:rsidRPr="004168DD">
        <w:t>a fedezetkezelői számláról, valamint - a fedezetkezelői számlára történő átutalás esetén - az építtetői fedezetbiztosítási számláról történő kifizetéseket.</w:t>
      </w:r>
    </w:p>
    <w:p w14:paraId="0C869878" w14:textId="77777777" w:rsidR="00F670E9" w:rsidRPr="004168DD" w:rsidRDefault="00F670E9" w:rsidP="00F670E9">
      <w:pPr>
        <w:suppressAutoHyphens/>
        <w:overflowPunct w:val="0"/>
        <w:autoSpaceDE w:val="0"/>
        <w:jc w:val="both"/>
        <w:textAlignment w:val="baseline"/>
        <w:rPr>
          <w:i/>
        </w:rPr>
      </w:pPr>
    </w:p>
    <w:p w14:paraId="2293F65B" w14:textId="77777777" w:rsidR="00F670E9" w:rsidRPr="004168DD" w:rsidRDefault="00F670E9" w:rsidP="006D7B67">
      <w:pPr>
        <w:numPr>
          <w:ilvl w:val="1"/>
          <w:numId w:val="118"/>
        </w:numPr>
        <w:suppressAutoHyphens/>
        <w:overflowPunct w:val="0"/>
        <w:autoSpaceDE w:val="0"/>
        <w:jc w:val="both"/>
        <w:textAlignment w:val="baseline"/>
        <w:rPr>
          <w:i/>
        </w:rPr>
      </w:pPr>
      <w:r w:rsidRPr="004168DD">
        <w:rPr>
          <w:i/>
        </w:rPr>
        <w:t>Összeférhetetlenségi szabályok</w:t>
      </w:r>
    </w:p>
    <w:p w14:paraId="215ED4D5" w14:textId="77777777" w:rsidR="00F670E9" w:rsidRPr="004168DD" w:rsidRDefault="00F670E9" w:rsidP="00F670E9">
      <w:pPr>
        <w:suppressAutoHyphens/>
        <w:overflowPunct w:val="0"/>
        <w:autoSpaceDE w:val="0"/>
        <w:jc w:val="both"/>
        <w:textAlignment w:val="baseline"/>
      </w:pPr>
    </w:p>
    <w:p w14:paraId="4E17A5B4" w14:textId="77777777" w:rsidR="00F670E9" w:rsidRPr="004168DD" w:rsidRDefault="00F670E9" w:rsidP="00F670E9">
      <w:pPr>
        <w:jc w:val="both"/>
      </w:pPr>
      <w:r w:rsidRPr="004168DD">
        <w:t xml:space="preserve">6.6.1. A kötelezettségvállaló és a pénzügyi ellenjegyző ugyanazon gazdasági esemény tekintetében azonos személy nem lehet. </w:t>
      </w:r>
    </w:p>
    <w:p w14:paraId="7C3CB850" w14:textId="77777777" w:rsidR="00F670E9" w:rsidRPr="004168DD" w:rsidRDefault="00F670E9" w:rsidP="00F670E9">
      <w:pPr>
        <w:jc w:val="both"/>
      </w:pPr>
    </w:p>
    <w:p w14:paraId="4077D1AB" w14:textId="77777777" w:rsidR="00F670E9" w:rsidRPr="004168DD" w:rsidRDefault="00F670E9" w:rsidP="00F670E9">
      <w:pPr>
        <w:jc w:val="both"/>
      </w:pPr>
      <w:r w:rsidRPr="004168DD">
        <w:t>6.6.2. Az érvényesítő ugyanazon gazdasági esemény tekintetében nem lehet azonos a kötelezettségvállalásra, utalványozásra jogosult és a teljesítést igazoló személlyel.</w:t>
      </w:r>
    </w:p>
    <w:p w14:paraId="4FB369A8" w14:textId="77777777" w:rsidR="00F670E9" w:rsidRPr="004168DD" w:rsidRDefault="00F670E9" w:rsidP="00F670E9">
      <w:pPr>
        <w:jc w:val="both"/>
      </w:pPr>
    </w:p>
    <w:p w14:paraId="30E93862" w14:textId="77777777" w:rsidR="00F670E9" w:rsidRPr="004168DD" w:rsidRDefault="00F670E9" w:rsidP="00F670E9">
      <w:pPr>
        <w:jc w:val="both"/>
      </w:pPr>
      <w:r w:rsidRPr="004168DD">
        <w:t>6.6.3. Kötelezettségvállalási, pénzügyi ellenjegyzési, érvényesítési, utalványozási és teljesítés igazolására irányuló feladatot nem végezheti az a személy, aki ezt a tevékenységét a Ptk. szerinti közeli hozzátartozója vagy maga javára látná el.</w:t>
      </w:r>
    </w:p>
    <w:p w14:paraId="7E24E615" w14:textId="77777777" w:rsidR="00F670E9" w:rsidRPr="004168DD" w:rsidRDefault="00F670E9" w:rsidP="00F670E9">
      <w:pPr>
        <w:jc w:val="both"/>
      </w:pPr>
    </w:p>
    <w:p w14:paraId="689BB5B4" w14:textId="77777777" w:rsidR="00F670E9" w:rsidRPr="004168DD" w:rsidRDefault="00F670E9" w:rsidP="00F670E9">
      <w:pPr>
        <w:jc w:val="both"/>
      </w:pPr>
      <w:r w:rsidRPr="004168DD">
        <w:t>A kötelezettséget vállaló szerv a kötelezettségvállalásra, pénzügyi ellenjegyzésre, teljesítés igazolására, érvényesítésre, utalványozásra jogosult személyekről és aláírás-mintájukról - elektronikus aláírás alkalmazása esetén a használt tanúsítványokról és az elektronikus aláíráshoz kapcsolódó tanúsítvány nyilvános adatairól - a belső szabályzatában foglaltak szerint naprakész nyilvántartást vezet. A nyilvántartás vezetéséért a Gazdasági iroda vezetője a felelős.</w:t>
      </w:r>
    </w:p>
    <w:p w14:paraId="3896A0D2" w14:textId="77777777" w:rsidR="00F670E9" w:rsidRPr="004168DD" w:rsidRDefault="00F670E9" w:rsidP="00F670E9">
      <w:pPr>
        <w:jc w:val="both"/>
      </w:pPr>
    </w:p>
    <w:p w14:paraId="05A45762" w14:textId="77777777" w:rsidR="00F670E9" w:rsidRPr="004168DD" w:rsidRDefault="00F670E9" w:rsidP="00F670E9">
      <w:pPr>
        <w:jc w:val="both"/>
      </w:pPr>
      <w:r w:rsidRPr="004168DD">
        <w:rPr>
          <w:b/>
        </w:rPr>
        <w:t>7.</w:t>
      </w:r>
      <w:r w:rsidRPr="004168DD">
        <w:t xml:space="preserve"> </w:t>
      </w:r>
      <w:r w:rsidRPr="004168DD">
        <w:rPr>
          <w:b/>
        </w:rPr>
        <w:t>A nemzetiségi önkormányzat számlavezetése, pénzellátása</w:t>
      </w:r>
    </w:p>
    <w:p w14:paraId="0CB8FBD5" w14:textId="77777777" w:rsidR="00F670E9" w:rsidRPr="004168DD" w:rsidRDefault="00F670E9" w:rsidP="00F670E9">
      <w:pPr>
        <w:jc w:val="both"/>
      </w:pPr>
    </w:p>
    <w:p w14:paraId="2FA1DAD2" w14:textId="77777777" w:rsidR="00F670E9" w:rsidRPr="004168DD" w:rsidRDefault="00F670E9" w:rsidP="00F670E9">
      <w:pPr>
        <w:jc w:val="both"/>
        <w:rPr>
          <w:highlight w:val="yellow"/>
        </w:rPr>
      </w:pPr>
      <w:r w:rsidRPr="004168DD">
        <w:t>7.1. A helyi nemzetiségi önkormányzat önálló pénzforgalmi számlát vezet. A nemzetiségi önkormányzat fizetési számláját a nemzetiségi önkormányzat által választott számlavezetőnél vezeti. A számla feletti rendelkezési jogosultságokat a helyi önkormányzat pénzkezelési tartalmazza, melynek rendelkezései kiterjesztésre kerültek a nemzetiségi önkormányzatra is.</w:t>
      </w:r>
    </w:p>
    <w:p w14:paraId="6F5465DB" w14:textId="77777777" w:rsidR="00F670E9" w:rsidRPr="004168DD" w:rsidRDefault="00F670E9" w:rsidP="00F670E9">
      <w:pPr>
        <w:ind w:left="284"/>
        <w:jc w:val="both"/>
        <w:rPr>
          <w:highlight w:val="yellow"/>
        </w:rPr>
      </w:pPr>
    </w:p>
    <w:p w14:paraId="13D46BE9" w14:textId="77777777" w:rsidR="00F670E9" w:rsidRPr="004168DD" w:rsidRDefault="00F670E9" w:rsidP="00F670E9">
      <w:pPr>
        <w:ind w:left="284"/>
        <w:jc w:val="both"/>
      </w:pPr>
      <w:r w:rsidRPr="004168DD">
        <w:t>Számlavezető hitelintézet: Takarékbank Zrt</w:t>
      </w:r>
    </w:p>
    <w:p w14:paraId="573C8C1B" w14:textId="77777777" w:rsidR="00F670E9" w:rsidRPr="004168DD" w:rsidRDefault="00F670E9" w:rsidP="00F670E9">
      <w:pPr>
        <w:ind w:left="284"/>
        <w:jc w:val="both"/>
      </w:pPr>
      <w:r w:rsidRPr="004168DD">
        <w:t>Számlaszám: 64400013-3006056-71200019</w:t>
      </w:r>
    </w:p>
    <w:p w14:paraId="48D7C611" w14:textId="77777777" w:rsidR="00F670E9" w:rsidRPr="004168DD" w:rsidRDefault="00F670E9" w:rsidP="00F670E9">
      <w:pPr>
        <w:ind w:left="284"/>
        <w:jc w:val="both"/>
      </w:pPr>
    </w:p>
    <w:p w14:paraId="18D66759" w14:textId="77777777" w:rsidR="00F670E9" w:rsidRPr="004168DD" w:rsidRDefault="00F670E9" w:rsidP="00F670E9">
      <w:pPr>
        <w:spacing w:before="120"/>
        <w:jc w:val="both"/>
      </w:pPr>
      <w:r w:rsidRPr="004168DD">
        <w:t>7.2. A helyi nemzetiségi önkormányzat a választott számlavezető hitelintézetet a hónap első napjával változtathatja meg.</w:t>
      </w:r>
    </w:p>
    <w:p w14:paraId="74478DC2" w14:textId="77777777" w:rsidR="00F670E9" w:rsidRPr="004168DD" w:rsidRDefault="00F670E9" w:rsidP="00F670E9">
      <w:pPr>
        <w:spacing w:before="120"/>
        <w:jc w:val="both"/>
      </w:pPr>
      <w:r w:rsidRPr="004168DD">
        <w:t xml:space="preserve">Az államháztartásról szóló törvény végrehajtásáról szóló 368/2011. (XII. 31.) Korm. rendelet (továbbiakban: </w:t>
      </w:r>
      <w:proofErr w:type="spellStart"/>
      <w:r w:rsidRPr="004168DD">
        <w:t>Ávr</w:t>
      </w:r>
      <w:proofErr w:type="spellEnd"/>
      <w:r w:rsidRPr="004168DD">
        <w:t xml:space="preserve">.) 147/A. § alapján a folyamatos pénzellátás érdekében a nemzetiségi önkormányzat a számlavezető megváltoztatásáról hozott döntéséről a Kincstár területileg illetékes szervét legkésőbb </w:t>
      </w:r>
    </w:p>
    <w:p w14:paraId="78162FCD" w14:textId="77777777" w:rsidR="00F670E9" w:rsidRPr="004168DD" w:rsidRDefault="00F670E9" w:rsidP="006D7B67">
      <w:pPr>
        <w:numPr>
          <w:ilvl w:val="0"/>
          <w:numId w:val="115"/>
        </w:numPr>
        <w:spacing w:before="120"/>
        <w:jc w:val="both"/>
      </w:pPr>
      <w:r w:rsidRPr="004168DD">
        <w:t xml:space="preserve">a </w:t>
      </w:r>
      <w:r w:rsidRPr="004168DD">
        <w:rPr>
          <w:b/>
        </w:rPr>
        <w:t xml:space="preserve">változás tervezett időpontja előtt 30 nappal, valamint </w:t>
      </w:r>
    </w:p>
    <w:p w14:paraId="0634D412" w14:textId="77777777" w:rsidR="00F670E9" w:rsidRPr="004168DD" w:rsidRDefault="00F670E9" w:rsidP="006D7B67">
      <w:pPr>
        <w:numPr>
          <w:ilvl w:val="0"/>
          <w:numId w:val="115"/>
        </w:numPr>
        <w:spacing w:before="120"/>
        <w:jc w:val="both"/>
      </w:pPr>
      <w:r w:rsidRPr="004168DD">
        <w:rPr>
          <w:b/>
        </w:rPr>
        <w:t xml:space="preserve">a fizetési számla megváltozásáról változással egyidejűleg </w:t>
      </w:r>
    </w:p>
    <w:p w14:paraId="33B86F1C" w14:textId="77777777" w:rsidR="00F670E9" w:rsidRPr="004168DD" w:rsidRDefault="00F670E9" w:rsidP="00F670E9">
      <w:pPr>
        <w:spacing w:before="120"/>
        <w:ind w:left="284"/>
        <w:jc w:val="both"/>
        <w:rPr>
          <w:b/>
        </w:rPr>
      </w:pPr>
      <w:r w:rsidRPr="004168DD">
        <w:rPr>
          <w:b/>
        </w:rPr>
        <w:t>értesíti.</w:t>
      </w:r>
    </w:p>
    <w:p w14:paraId="458B6455" w14:textId="77777777" w:rsidR="00F670E9" w:rsidRPr="004168DD" w:rsidRDefault="00F670E9" w:rsidP="00F670E9">
      <w:pPr>
        <w:jc w:val="both"/>
        <w:rPr>
          <w:color w:val="FF0000"/>
        </w:rPr>
      </w:pPr>
    </w:p>
    <w:p w14:paraId="0F94DE95" w14:textId="77777777" w:rsidR="00F670E9" w:rsidRPr="004168DD" w:rsidRDefault="00F670E9" w:rsidP="00F670E9">
      <w:pPr>
        <w:jc w:val="both"/>
      </w:pPr>
      <w:r w:rsidRPr="004168DD">
        <w:t xml:space="preserve">Az értesítések határidőre történő </w:t>
      </w:r>
      <w:proofErr w:type="gramStart"/>
      <w:r w:rsidRPr="004168DD">
        <w:t>elküldéséért  a</w:t>
      </w:r>
      <w:proofErr w:type="gramEnd"/>
      <w:r w:rsidRPr="004168DD">
        <w:t xml:space="preserve"> nemzetiségi önkormányzati referens a  felelős. </w:t>
      </w:r>
    </w:p>
    <w:p w14:paraId="5D2BBB77" w14:textId="77777777" w:rsidR="00F670E9" w:rsidRPr="004168DD" w:rsidRDefault="00F670E9" w:rsidP="00F670E9">
      <w:pPr>
        <w:jc w:val="both"/>
      </w:pPr>
    </w:p>
    <w:p w14:paraId="71C3AD0D" w14:textId="77777777" w:rsidR="00F670E9" w:rsidRPr="004168DD" w:rsidRDefault="00F670E9" w:rsidP="00F670E9">
      <w:pPr>
        <w:jc w:val="both"/>
      </w:pPr>
    </w:p>
    <w:p w14:paraId="7AD2D058" w14:textId="77777777" w:rsidR="00F670E9" w:rsidRPr="004168DD" w:rsidRDefault="00F670E9" w:rsidP="00F670E9">
      <w:pPr>
        <w:jc w:val="both"/>
      </w:pPr>
      <w:r w:rsidRPr="004168DD">
        <w:t xml:space="preserve">A belföldi hitelintézet által vezetett fizetési számlán lévő </w:t>
      </w:r>
      <w:r w:rsidRPr="004168DD">
        <w:rPr>
          <w:b/>
        </w:rPr>
        <w:t>szabad pénzeszközök</w:t>
      </w:r>
      <w:r w:rsidRPr="004168DD">
        <w:t xml:space="preserve"> leköthetők.</w:t>
      </w:r>
    </w:p>
    <w:p w14:paraId="048FAD4B" w14:textId="77777777" w:rsidR="00F670E9" w:rsidRPr="004168DD" w:rsidRDefault="00F670E9" w:rsidP="00F670E9">
      <w:pPr>
        <w:jc w:val="both"/>
      </w:pPr>
      <w:r w:rsidRPr="004168DD">
        <w:t xml:space="preserve"> </w:t>
      </w:r>
    </w:p>
    <w:p w14:paraId="16F7CA53" w14:textId="77777777" w:rsidR="00F670E9" w:rsidRPr="004168DD" w:rsidRDefault="00F670E9" w:rsidP="00F670E9">
      <w:pPr>
        <w:jc w:val="both"/>
      </w:pPr>
      <w:r w:rsidRPr="004168DD">
        <w:lastRenderedPageBreak/>
        <w:t xml:space="preserve">Az átmenetileg szabad pénzeszközök betétként való elhelyezéséről a nemzetiségi önkormányzat képviselő-testülete dönt. </w:t>
      </w:r>
    </w:p>
    <w:p w14:paraId="3B198ED8" w14:textId="77777777" w:rsidR="00F670E9" w:rsidRPr="004168DD" w:rsidRDefault="00F670E9" w:rsidP="00F670E9">
      <w:pPr>
        <w:jc w:val="both"/>
      </w:pPr>
    </w:p>
    <w:p w14:paraId="5E89D340" w14:textId="77777777" w:rsidR="00F670E9" w:rsidRPr="004168DD" w:rsidRDefault="00F670E9" w:rsidP="00F670E9">
      <w:pPr>
        <w:jc w:val="both"/>
      </w:pPr>
      <w:r w:rsidRPr="004168DD">
        <w:t>7.3. A helyi nemzetiségi önkormányzat működésének általános támogatását a nemzetiségi önkormányzat a költségvetési törvényben meghatározottak szerint veszi igénybe.</w:t>
      </w:r>
    </w:p>
    <w:p w14:paraId="687A35D5" w14:textId="77777777" w:rsidR="00F670E9" w:rsidRPr="004168DD" w:rsidRDefault="00F670E9" w:rsidP="00F670E9">
      <w:pPr>
        <w:jc w:val="both"/>
        <w:rPr>
          <w:highlight w:val="yellow"/>
        </w:rPr>
      </w:pPr>
    </w:p>
    <w:p w14:paraId="337028B0" w14:textId="77777777" w:rsidR="00F670E9" w:rsidRPr="004168DD" w:rsidRDefault="00F670E9" w:rsidP="00F670E9">
      <w:pPr>
        <w:jc w:val="both"/>
      </w:pPr>
      <w:r w:rsidRPr="00A37F8F">
        <w:t>7.4</w:t>
      </w:r>
      <w:r w:rsidRPr="004168DD">
        <w:t>. A helyi önkormányzat az éves költségvetési rendeletében meghatározott összegben pénzügyi támogatást biztosít a nemzetiségi önkormányzat részére. Ennek bankszámlára történő utalása egy összegben, tárgyév december 31. napjáig történik meg.</w:t>
      </w:r>
    </w:p>
    <w:p w14:paraId="70D5A886" w14:textId="77777777" w:rsidR="00F670E9" w:rsidRPr="004168DD" w:rsidRDefault="00F670E9" w:rsidP="00F670E9">
      <w:pPr>
        <w:jc w:val="both"/>
      </w:pPr>
    </w:p>
    <w:p w14:paraId="4FAF0C8C" w14:textId="77777777" w:rsidR="00F670E9" w:rsidRPr="004168DD" w:rsidRDefault="00F670E9" w:rsidP="00F670E9">
      <w:pPr>
        <w:jc w:val="both"/>
      </w:pPr>
      <w:r>
        <w:t>7.5</w:t>
      </w:r>
      <w:r w:rsidRPr="004168DD">
        <w:t>. A helyi nemzetiségi önkormányzat önálló pénztárral rendelkezik, mely vonatkozásában a pénztárosi feladatokat a Hivatal pénztárosa látja el. A házipénztárból a készpénzben történő kiadások teljesítésére a pénztári órák figyelembe vételével és az Önkormányzat mindenkor hatályos pénzkezelési szabályzatában foglaltak szerint kerülhet sor.</w:t>
      </w:r>
    </w:p>
    <w:p w14:paraId="0981380C" w14:textId="77777777" w:rsidR="00F670E9" w:rsidRPr="004168DD" w:rsidRDefault="00F670E9" w:rsidP="00F670E9">
      <w:pPr>
        <w:jc w:val="both"/>
      </w:pPr>
    </w:p>
    <w:p w14:paraId="3D4FC807" w14:textId="77777777" w:rsidR="00F670E9" w:rsidRPr="004168DD" w:rsidRDefault="00F670E9" w:rsidP="00F670E9">
      <w:pPr>
        <w:jc w:val="both"/>
      </w:pPr>
      <w:r w:rsidRPr="004168DD">
        <w:t>7</w:t>
      </w:r>
      <w:r>
        <w:t>.6</w:t>
      </w:r>
      <w:r w:rsidRPr="004168DD">
        <w:t>. A helyi nemzetiségi önkormányzat pénzkezelésére vonatkozóan részletes szabályokat a helyi önkormányzat hatályos pénzkezelési szabályzata tartalmazza, melynek hatálya kiterjesztésre került a nemzetiségi önkormányzatra is.</w:t>
      </w:r>
    </w:p>
    <w:p w14:paraId="38B979B4" w14:textId="77777777" w:rsidR="00F670E9" w:rsidRPr="004168DD" w:rsidRDefault="00F670E9" w:rsidP="00F670E9">
      <w:pPr>
        <w:jc w:val="both"/>
      </w:pPr>
    </w:p>
    <w:p w14:paraId="3E7EBAF8" w14:textId="77777777" w:rsidR="00F670E9" w:rsidRPr="004168DD" w:rsidRDefault="00F670E9" w:rsidP="00F670E9">
      <w:pPr>
        <w:jc w:val="both"/>
      </w:pPr>
    </w:p>
    <w:p w14:paraId="1ED78800" w14:textId="77777777" w:rsidR="00F670E9" w:rsidRPr="004168DD" w:rsidRDefault="00F670E9" w:rsidP="00F670E9">
      <w:pPr>
        <w:jc w:val="both"/>
      </w:pPr>
      <w:r w:rsidRPr="004168DD">
        <w:rPr>
          <w:b/>
        </w:rPr>
        <w:t>8.</w:t>
      </w:r>
      <w:r w:rsidRPr="004168DD">
        <w:t xml:space="preserve"> </w:t>
      </w:r>
      <w:r w:rsidRPr="004168DD">
        <w:rPr>
          <w:b/>
        </w:rPr>
        <w:t>Vagyoni és számviteli nyilvántartás, adatszolgáltatás rendje</w:t>
      </w:r>
    </w:p>
    <w:p w14:paraId="4D891B8D" w14:textId="77777777" w:rsidR="00F670E9" w:rsidRPr="004168DD" w:rsidRDefault="00F670E9" w:rsidP="00F670E9">
      <w:pPr>
        <w:jc w:val="both"/>
      </w:pPr>
    </w:p>
    <w:p w14:paraId="1FF2C8DD" w14:textId="77777777" w:rsidR="00F670E9" w:rsidRPr="004168DD" w:rsidRDefault="00F670E9" w:rsidP="00F670E9">
      <w:pPr>
        <w:jc w:val="both"/>
      </w:pPr>
      <w:r w:rsidRPr="004168DD">
        <w:t>8.1. A helyi önkormányzat hivatala a helyi nemzetiségi önkormányzat vagyoni, számviteli nyilvántartásait elkülönítetten vezeti.</w:t>
      </w:r>
    </w:p>
    <w:p w14:paraId="40109B8E" w14:textId="77777777" w:rsidR="00F670E9" w:rsidRPr="004168DD" w:rsidRDefault="00F670E9" w:rsidP="00F670E9"/>
    <w:p w14:paraId="582C652F" w14:textId="77777777" w:rsidR="00F670E9" w:rsidRPr="004168DD" w:rsidRDefault="00F670E9" w:rsidP="00F670E9">
      <w:pPr>
        <w:jc w:val="both"/>
      </w:pPr>
      <w:r w:rsidRPr="004168DD">
        <w:t xml:space="preserve">8.2. A helyi nemzetiségi önkormányzat törzskönyvi nyilvántartásba vételével és adószám igénylésével, továbbá a nemzetiségi önkormányzat adataiban bekövetkezett változásokkal kapcsolatos teendőit </w:t>
      </w:r>
      <w:proofErr w:type="gramStart"/>
      <w:r w:rsidRPr="004168DD">
        <w:t>a  helyi</w:t>
      </w:r>
      <w:proofErr w:type="gramEnd"/>
      <w:r w:rsidRPr="004168DD">
        <w:t xml:space="preserve"> önkormányzat nemzetiségi önkormányzati referense látja el az adat keletkezésétől, illetve megváltozásától számított nyolc napon belül.</w:t>
      </w:r>
    </w:p>
    <w:p w14:paraId="3A32AAAB" w14:textId="77777777" w:rsidR="00F670E9" w:rsidRPr="004168DD" w:rsidRDefault="00F670E9" w:rsidP="00F670E9"/>
    <w:p w14:paraId="44CA3FDB" w14:textId="77777777" w:rsidR="00F670E9" w:rsidRPr="004168DD" w:rsidRDefault="00F670E9" w:rsidP="00F670E9">
      <w:pPr>
        <w:ind w:left="284"/>
        <w:jc w:val="both"/>
      </w:pPr>
      <w:r w:rsidRPr="004168DD">
        <w:t>A nemzetiségi önkormányzat törzskönyvi nyilvántartási száma:767015</w:t>
      </w:r>
    </w:p>
    <w:p w14:paraId="1E009751" w14:textId="77777777" w:rsidR="00F670E9" w:rsidRPr="004168DD" w:rsidRDefault="00F670E9" w:rsidP="00F670E9">
      <w:pPr>
        <w:ind w:left="284"/>
        <w:jc w:val="both"/>
      </w:pPr>
      <w:r w:rsidRPr="004168DD">
        <w:t>Adószáma:15767013-1-13</w:t>
      </w:r>
    </w:p>
    <w:p w14:paraId="17B9C157" w14:textId="77777777" w:rsidR="00F670E9" w:rsidRPr="004168DD" w:rsidRDefault="00F670E9" w:rsidP="00F670E9">
      <w:pPr>
        <w:ind w:left="284"/>
        <w:jc w:val="both"/>
      </w:pPr>
      <w:r w:rsidRPr="004168DD">
        <w:t>Statisztikai számjele: 15767013-8411-371-13</w:t>
      </w:r>
    </w:p>
    <w:p w14:paraId="4C3AE1F3" w14:textId="77777777" w:rsidR="00F670E9" w:rsidRPr="004168DD" w:rsidRDefault="00F670E9" w:rsidP="00F670E9">
      <w:pPr>
        <w:jc w:val="both"/>
        <w:rPr>
          <w:highlight w:val="yellow"/>
        </w:rPr>
      </w:pPr>
    </w:p>
    <w:p w14:paraId="09FAFBBA" w14:textId="77777777" w:rsidR="00F670E9" w:rsidRPr="004168DD" w:rsidRDefault="00F670E9" w:rsidP="00F670E9">
      <w:pPr>
        <w:autoSpaceDE w:val="0"/>
        <w:autoSpaceDN w:val="0"/>
        <w:adjustRightInd w:val="0"/>
        <w:ind w:left="284"/>
        <w:jc w:val="both"/>
      </w:pPr>
      <w:r w:rsidRPr="004168DD">
        <w:t>Az adatok szükség szerinti, a megállapodásban illetve a hatályos jogszabályokban megjelölt határidők szem előtt tartásával történő aktualizálásáért felelős:</w:t>
      </w:r>
    </w:p>
    <w:p w14:paraId="7C97B6E1" w14:textId="77777777" w:rsidR="00F670E9" w:rsidRPr="004168DD" w:rsidRDefault="00F670E9" w:rsidP="00F670E9">
      <w:pPr>
        <w:autoSpaceDE w:val="0"/>
        <w:autoSpaceDN w:val="0"/>
        <w:adjustRightInd w:val="0"/>
        <w:ind w:firstLine="284"/>
        <w:jc w:val="both"/>
      </w:pPr>
      <w:r w:rsidRPr="004168DD">
        <w:rPr>
          <w:bCs/>
        </w:rPr>
        <w:t>a)</w:t>
      </w:r>
      <w:r w:rsidRPr="004168DD">
        <w:rPr>
          <w:b/>
          <w:bCs/>
        </w:rPr>
        <w:t xml:space="preserve"> </w:t>
      </w:r>
      <w:r w:rsidRPr="004168DD">
        <w:t xml:space="preserve">a települési önkormányzat részéről: Unyi Erzsébet nemzetiségi önkormányzati referens </w:t>
      </w:r>
    </w:p>
    <w:p w14:paraId="634FCB4D" w14:textId="77777777" w:rsidR="00F670E9" w:rsidRPr="004168DD" w:rsidRDefault="00F670E9" w:rsidP="00F670E9">
      <w:pPr>
        <w:jc w:val="both"/>
      </w:pPr>
      <w:r w:rsidRPr="004168DD">
        <w:rPr>
          <w:bCs/>
        </w:rPr>
        <w:t xml:space="preserve">     b) </w:t>
      </w:r>
      <w:r w:rsidRPr="004168DD">
        <w:t>a nemzetiségi önkormányzat részéről: Csernák Józsefné elnök</w:t>
      </w:r>
    </w:p>
    <w:p w14:paraId="073722AA" w14:textId="77777777" w:rsidR="00F670E9" w:rsidRPr="004168DD" w:rsidRDefault="00F670E9" w:rsidP="00F670E9">
      <w:pPr>
        <w:jc w:val="both"/>
      </w:pPr>
    </w:p>
    <w:p w14:paraId="6939977E" w14:textId="77777777" w:rsidR="00F670E9" w:rsidRPr="004168DD" w:rsidRDefault="00F670E9" w:rsidP="00F670E9">
      <w:pPr>
        <w:ind w:left="-76"/>
        <w:jc w:val="both"/>
      </w:pPr>
      <w:r w:rsidRPr="004168DD">
        <w:t xml:space="preserve">8.3. A helyi nemzetiségi önkormányzat gazdálkodásával összefüggő sajátos feladatokat a számviteli politika keretében elkészített – eszközök és források leltárkészítési és leltározási szabályzata, az eszközök és források értékelési szabályzata, a pénzkezelési szabályzat- továbbá a felesleges vagyontárgyak hasznosításának és selejtezésének szabályzata és a számlarend tartalmazza. </w:t>
      </w:r>
    </w:p>
    <w:p w14:paraId="61759E67" w14:textId="77777777" w:rsidR="00F670E9" w:rsidRPr="004168DD" w:rsidRDefault="00F670E9" w:rsidP="00F670E9">
      <w:pPr>
        <w:ind w:left="-76"/>
        <w:jc w:val="both"/>
      </w:pPr>
    </w:p>
    <w:p w14:paraId="784AC941" w14:textId="77777777" w:rsidR="00F670E9" w:rsidRPr="004168DD" w:rsidRDefault="00F670E9" w:rsidP="00F670E9">
      <w:pPr>
        <w:ind w:left="-76"/>
        <w:jc w:val="both"/>
      </w:pPr>
      <w:r w:rsidRPr="004168DD">
        <w:t>8.4. A vagyon leltározása a helyi önkormányzat leltározási és leltárkészítési szabályzatában előírtak szerinti rendszerességgel és módon történik. A helyi nemzetiségi önkormányzat vagyonának leltározásához az elnök, és az általa írásban kijelölt képviselő közreműködik.</w:t>
      </w:r>
    </w:p>
    <w:p w14:paraId="6817BBC5" w14:textId="77777777" w:rsidR="00F670E9" w:rsidRPr="004168DD" w:rsidRDefault="00F670E9" w:rsidP="00F670E9">
      <w:pPr>
        <w:ind w:left="-76"/>
        <w:jc w:val="both"/>
      </w:pPr>
    </w:p>
    <w:p w14:paraId="718B69D4" w14:textId="77777777" w:rsidR="00F670E9" w:rsidRPr="004168DD" w:rsidRDefault="00F670E9" w:rsidP="00F670E9">
      <w:pPr>
        <w:ind w:left="-76"/>
        <w:jc w:val="both"/>
      </w:pPr>
      <w:r w:rsidRPr="004168DD">
        <w:lastRenderedPageBreak/>
        <w:t>8.5. A vagyontárgyak selejtezésével összefüggő szabályokat a helyi önkormányzat felesleges vagyontárgyak hasznosításának és selejtezésének a szabályzatában előírtak szerint kell elvégezni. A helyi nemzetiségi önkormányzat a selejtezésre javasolt eszközeire az elnök – a helyi nemzetiségi önkormányzat képviselő-testületének véleményét kikérve – tesz javaslatot a jegyző felé.</w:t>
      </w:r>
    </w:p>
    <w:p w14:paraId="0C67CE20" w14:textId="77777777" w:rsidR="00F670E9" w:rsidRPr="004168DD" w:rsidRDefault="00F670E9" w:rsidP="00F670E9">
      <w:pPr>
        <w:ind w:left="-76"/>
        <w:jc w:val="both"/>
      </w:pPr>
    </w:p>
    <w:p w14:paraId="055B4884" w14:textId="77777777" w:rsidR="00F670E9" w:rsidRPr="004168DD" w:rsidRDefault="00F670E9" w:rsidP="00F670E9">
      <w:pPr>
        <w:ind w:left="-76"/>
        <w:jc w:val="both"/>
      </w:pPr>
      <w:r w:rsidRPr="004168DD">
        <w:t>8.6. A nemzetiségi önkormányzat vagyona - az abban bekövetkezett növekedés vagy csökkenés – elkülönítetten, a könyvviteli mérleg szerkezete szerinti tagolásban, a zárszámadási határozatban kerül bemutatásra.</w:t>
      </w:r>
    </w:p>
    <w:p w14:paraId="19F9ADD9" w14:textId="77777777" w:rsidR="00F670E9" w:rsidRPr="004168DD" w:rsidRDefault="00F670E9" w:rsidP="00F670E9">
      <w:pPr>
        <w:ind w:left="-76"/>
        <w:jc w:val="both"/>
      </w:pPr>
    </w:p>
    <w:p w14:paraId="1A8F12A9" w14:textId="77777777" w:rsidR="00F670E9" w:rsidRPr="004168DD" w:rsidRDefault="00F670E9" w:rsidP="00F670E9">
      <w:pPr>
        <w:jc w:val="both"/>
      </w:pPr>
      <w:r w:rsidRPr="004168DD">
        <w:t xml:space="preserve">8.7. A nemzetiségi önkormányzat Magyar Államkincstár részére történő adatszolgáltatási kötelezettségét a helyi önkormányzat Gazdasági Iroda ügyintézője látja el az </w:t>
      </w:r>
      <w:proofErr w:type="spellStart"/>
      <w:r w:rsidRPr="004168DD">
        <w:t>Ávr</w:t>
      </w:r>
      <w:proofErr w:type="spellEnd"/>
      <w:r w:rsidRPr="004168DD">
        <w:t xml:space="preserve">. mellékletében és a Magyar Államkincstár által közzétett adatszolgáltatási naptár szerint. A nemzetiségi önkormányzat valamennyi adatszolgáltatási kötelezettségének (költségvetés, költségvetés végrehajtása, havi ill. negyedéves </w:t>
      </w:r>
      <w:proofErr w:type="gramStart"/>
      <w:r w:rsidRPr="004168DD">
        <w:t>adatszolgáltatások)  teljesítéséért</w:t>
      </w:r>
      <w:proofErr w:type="gramEnd"/>
      <w:r w:rsidRPr="004168DD">
        <w:t xml:space="preserve"> a helyi önkormányzat Gazdasági Iroda irodavezető-helyettese tartozik felelősséggel.</w:t>
      </w:r>
    </w:p>
    <w:p w14:paraId="7DCB930A" w14:textId="77777777" w:rsidR="00F670E9" w:rsidRPr="004168DD" w:rsidRDefault="00F670E9" w:rsidP="00F670E9">
      <w:pPr>
        <w:jc w:val="both"/>
      </w:pPr>
    </w:p>
    <w:p w14:paraId="05D4E8F0" w14:textId="77777777" w:rsidR="00F670E9" w:rsidRPr="004168DD" w:rsidRDefault="00F670E9" w:rsidP="00F670E9">
      <w:pPr>
        <w:ind w:left="-76"/>
        <w:jc w:val="both"/>
        <w:rPr>
          <w:b/>
        </w:rPr>
      </w:pPr>
      <w:r w:rsidRPr="004168DD">
        <w:rPr>
          <w:b/>
        </w:rPr>
        <w:t>9.</w:t>
      </w:r>
      <w:r w:rsidRPr="004168DD">
        <w:t xml:space="preserve"> </w:t>
      </w:r>
      <w:r w:rsidRPr="004168DD">
        <w:rPr>
          <w:b/>
        </w:rPr>
        <w:t>A belső kontrollrendszer és a belső ellenőrzés</w:t>
      </w:r>
    </w:p>
    <w:p w14:paraId="53F8EDDE" w14:textId="77777777" w:rsidR="00F670E9" w:rsidRPr="004168DD" w:rsidRDefault="00F670E9" w:rsidP="00F670E9">
      <w:pPr>
        <w:ind w:left="-76"/>
        <w:jc w:val="both"/>
        <w:rPr>
          <w:b/>
        </w:rPr>
      </w:pPr>
    </w:p>
    <w:p w14:paraId="0FCA3DB6" w14:textId="77777777" w:rsidR="00F670E9" w:rsidRPr="004168DD" w:rsidRDefault="00F670E9" w:rsidP="00F670E9">
      <w:pPr>
        <w:ind w:left="-76"/>
        <w:jc w:val="both"/>
        <w:rPr>
          <w:b/>
        </w:rPr>
      </w:pPr>
      <w:r w:rsidRPr="004168DD">
        <w:rPr>
          <w:rFonts w:eastAsia="Calibri"/>
        </w:rPr>
        <w:t>9.1. Az önkormányzati hivatal a helyi nemzetiségi önkormányzat vonatkozásában köteles a belső kontrollrendszer keretében kialakítani, működtetni és fejleszteni a kontrollkörnyezet, a kockázatkezelési rendszert, a kontrolltevékenységeket, az információ és kommunikációs rendszert, továbbá a nyomon követési rendszert. A helyi nemzetiségi önkormányzatra vonatkozó belső kontrollrendszer kialakításáért a jegyző a felelős.</w:t>
      </w:r>
    </w:p>
    <w:p w14:paraId="5CAE1D59" w14:textId="77777777" w:rsidR="00F670E9" w:rsidRPr="004168DD" w:rsidRDefault="00F670E9" w:rsidP="00F670E9">
      <w:pPr>
        <w:ind w:left="-76"/>
        <w:jc w:val="both"/>
        <w:rPr>
          <w:b/>
        </w:rPr>
      </w:pPr>
    </w:p>
    <w:p w14:paraId="1EA8BBF2" w14:textId="77777777" w:rsidR="00F670E9" w:rsidRPr="004168DD" w:rsidRDefault="00F670E9" w:rsidP="00F670E9">
      <w:pPr>
        <w:ind w:left="-76"/>
        <w:jc w:val="both"/>
        <w:rPr>
          <w:b/>
        </w:rPr>
      </w:pPr>
      <w:r w:rsidRPr="004168DD">
        <w:rPr>
          <w:rFonts w:eastAsia="Calibri"/>
        </w:rPr>
        <w:t>9.2. A belső kontrollrendszer kialakításánál figyelembe kell venni a költségvetési szervek belső kontrollrendszeréről és belső ellenőrzéséről szóló 370/2011. (XII.31.) Korm. rendelet előírásait, továbbá az államháztartásért felelős miniszter által közzétett módszertani útmutatókban leírtakat.</w:t>
      </w:r>
    </w:p>
    <w:p w14:paraId="4A3EF9DF" w14:textId="77777777" w:rsidR="00F670E9" w:rsidRPr="004168DD" w:rsidRDefault="00F670E9" w:rsidP="00F670E9">
      <w:pPr>
        <w:ind w:left="-76"/>
        <w:jc w:val="both"/>
        <w:rPr>
          <w:b/>
        </w:rPr>
      </w:pPr>
    </w:p>
    <w:p w14:paraId="6D04BA5F" w14:textId="77777777" w:rsidR="00F670E9" w:rsidRPr="004168DD" w:rsidRDefault="00F670E9" w:rsidP="00F670E9">
      <w:pPr>
        <w:ind w:left="-76"/>
        <w:jc w:val="both"/>
        <w:rPr>
          <w:rFonts w:eastAsia="Calibri"/>
        </w:rPr>
      </w:pPr>
      <w:r w:rsidRPr="004168DD">
        <w:rPr>
          <w:rFonts w:eastAsia="Calibri"/>
        </w:rPr>
        <w:t xml:space="preserve">9.3. A helyi nemzetiségi önkormányzat belső ellenőrzését a polgármesteri hivatal által vállalkozási jogviszony keretében foglalkoztatott belső ellenőr végzi a Felek megállapodása alapján. </w:t>
      </w:r>
    </w:p>
    <w:p w14:paraId="696ED0F6" w14:textId="77777777" w:rsidR="00F670E9" w:rsidRPr="004168DD" w:rsidRDefault="00F670E9" w:rsidP="00F670E9">
      <w:pPr>
        <w:ind w:left="-76"/>
        <w:jc w:val="both"/>
        <w:rPr>
          <w:rFonts w:eastAsia="Calibri"/>
        </w:rPr>
      </w:pPr>
      <w:r w:rsidRPr="004168DD">
        <w:rPr>
          <w:rFonts w:eastAsia="Calibri"/>
        </w:rPr>
        <w:t xml:space="preserve">A vállalkozási szerződés megkötésére a Felek megállapodása alapján a jegyző jogosult és köteles. Belső ellenőrzésre a kockázatelemzéssel alátámasztott éves belső ellenőrzési tervben meghatározottak szerint kerülhet sor. </w:t>
      </w:r>
    </w:p>
    <w:p w14:paraId="5B535059" w14:textId="77777777" w:rsidR="00F670E9" w:rsidRPr="004168DD" w:rsidRDefault="00F670E9" w:rsidP="00F670E9">
      <w:pPr>
        <w:ind w:left="-76"/>
        <w:jc w:val="both"/>
      </w:pPr>
      <w:r w:rsidRPr="004168DD">
        <w:t>A belső ellenőrzési kockázatelemzéssel és tervvel kapcsolatosan a nemzetiségi önkormányzat elnöke ellenőrzési téma-javaslatokkal fordulhat a jegyzőhöz az adott évi belső ellenőrzési tervbe foglalásához. Az előzetes egyeztetés történhet szóban és írásban (e-mail útján is) egyaránt.</w:t>
      </w:r>
    </w:p>
    <w:p w14:paraId="263E3E26" w14:textId="77777777" w:rsidR="00F670E9" w:rsidRPr="004168DD" w:rsidRDefault="00F670E9" w:rsidP="00F670E9">
      <w:pPr>
        <w:ind w:left="-76"/>
        <w:jc w:val="both"/>
        <w:rPr>
          <w:rFonts w:eastAsia="Calibri"/>
        </w:rPr>
      </w:pPr>
      <w:r w:rsidRPr="004168DD">
        <w:rPr>
          <w:rFonts w:eastAsia="Calibri"/>
        </w:rPr>
        <w:t>A belső ellenőrzési és belső ellenőrzési vezetői feladatok ellátásához kapcsolódóan a helyi önkormányzatra irányadó határidők szerint jár el.</w:t>
      </w:r>
    </w:p>
    <w:p w14:paraId="3CE30D26" w14:textId="77777777" w:rsidR="00F670E9" w:rsidRPr="004168DD" w:rsidRDefault="00F670E9" w:rsidP="00F670E9">
      <w:pPr>
        <w:ind w:left="-76"/>
        <w:jc w:val="both"/>
        <w:rPr>
          <w:rFonts w:eastAsia="Calibri"/>
        </w:rPr>
      </w:pPr>
      <w:r w:rsidRPr="004168DD">
        <w:rPr>
          <w:rFonts w:eastAsia="Calibri"/>
        </w:rPr>
        <w:t xml:space="preserve">A nemzetiségi önkormányzatra vonatkozóan külön belső ellenőrzési kézikönyv nem készül, a helyi önkormányzat belső ellenőrzési kézikönyvének hatálya kerül rájuk kiterjesztésre. </w:t>
      </w:r>
    </w:p>
    <w:p w14:paraId="6D7C405F" w14:textId="77777777" w:rsidR="00F670E9" w:rsidRPr="004168DD" w:rsidRDefault="00F670E9" w:rsidP="00F670E9">
      <w:pPr>
        <w:ind w:left="-76"/>
        <w:jc w:val="both"/>
      </w:pPr>
      <w:r w:rsidRPr="004168DD">
        <w:rPr>
          <w:rFonts w:eastAsia="Calibri"/>
        </w:rPr>
        <w:t xml:space="preserve">A belső ellenőr az elkészült jelentés-tervezetet a jegyzőnek küldi meg előzetes egyeztetés céljából, aki köteles az elnök részére azt e-mail útján továbbítani. A további egyeztetés történhet akár a jegyzőn keresztül, akár az elnök és a belső ellenőr között közvetlenül másolatot küldve erről minden esetben a jegyző részére. </w:t>
      </w:r>
      <w:r w:rsidRPr="004168DD">
        <w:t xml:space="preserve"> </w:t>
      </w:r>
    </w:p>
    <w:p w14:paraId="52BE66FC" w14:textId="77777777" w:rsidR="00F670E9" w:rsidRPr="004168DD" w:rsidRDefault="00F670E9" w:rsidP="00F670E9">
      <w:pPr>
        <w:ind w:left="-76"/>
        <w:jc w:val="both"/>
      </w:pPr>
      <w:r w:rsidRPr="004168DD">
        <w:t>A belső ellenőrzési jelentésben feltárt esetleges hiányok orvoslásával (az intézkedési terv elfogadásával) kapcsolatosan az elnöknek a jegyzővel együttműködési kötelezettsége van minden esetben.</w:t>
      </w:r>
    </w:p>
    <w:p w14:paraId="6D81AFBB" w14:textId="77777777" w:rsidR="00F670E9" w:rsidRPr="004168DD" w:rsidRDefault="00F670E9" w:rsidP="00F670E9">
      <w:pPr>
        <w:ind w:left="-76"/>
        <w:jc w:val="both"/>
      </w:pPr>
      <w:r w:rsidRPr="004168DD">
        <w:lastRenderedPageBreak/>
        <w:t>Jelen megállapodás aláírásával és elfogadásával az elnök vállalja, hogy a belső ellenőrzéssel kapcsolatos jogokat és kötelezettségeket a szervezeti és működési szabályzatába beilleszti.</w:t>
      </w:r>
    </w:p>
    <w:p w14:paraId="233F7F23" w14:textId="77777777" w:rsidR="00F670E9" w:rsidRPr="004168DD" w:rsidRDefault="00F670E9" w:rsidP="00F670E9">
      <w:pPr>
        <w:ind w:left="-76"/>
        <w:jc w:val="both"/>
        <w:rPr>
          <w:rFonts w:eastAsia="Calibri"/>
        </w:rPr>
      </w:pPr>
    </w:p>
    <w:p w14:paraId="55FD3243" w14:textId="77777777" w:rsidR="00F670E9" w:rsidRPr="004168DD" w:rsidRDefault="00F670E9" w:rsidP="00F670E9">
      <w:pPr>
        <w:ind w:left="-76"/>
        <w:jc w:val="both"/>
        <w:rPr>
          <w:rFonts w:eastAsia="Calibri"/>
        </w:rPr>
      </w:pPr>
      <w:r w:rsidRPr="004168DD">
        <w:rPr>
          <w:rFonts w:eastAsia="Calibri"/>
        </w:rPr>
        <w:t xml:space="preserve">A belső ellenőrzés lefolytatásának részletes rendjét a megbízott belső ellenőr, mint belső ellenőrzési vezető által jóváhagyott belső ellenőrzési kézikönyv tartalmazza. </w:t>
      </w:r>
    </w:p>
    <w:p w14:paraId="6D7E184B" w14:textId="77777777" w:rsidR="00F670E9" w:rsidRPr="004168DD" w:rsidRDefault="00F670E9" w:rsidP="00F670E9">
      <w:pPr>
        <w:ind w:left="-76"/>
        <w:jc w:val="both"/>
        <w:rPr>
          <w:rFonts w:eastAsia="Calibri"/>
        </w:rPr>
      </w:pPr>
    </w:p>
    <w:p w14:paraId="1976DAED" w14:textId="77777777" w:rsidR="00F670E9" w:rsidRPr="004168DD" w:rsidRDefault="00F670E9" w:rsidP="00F670E9">
      <w:pPr>
        <w:jc w:val="both"/>
      </w:pPr>
      <w:r w:rsidRPr="004168DD">
        <w:rPr>
          <w:rFonts w:eastAsia="Calibri"/>
        </w:rPr>
        <w:t>A belső ellenőrzéshez szükséges dokumentumok rendelkezésre bocsátása a</w:t>
      </w:r>
      <w:r w:rsidRPr="004168DD">
        <w:t xml:space="preserve"> helyi önkormányzat Gazdasági Irodának feladata.</w:t>
      </w:r>
    </w:p>
    <w:p w14:paraId="7FB97C4D" w14:textId="77777777" w:rsidR="00F670E9" w:rsidRPr="004168DD" w:rsidRDefault="00F670E9" w:rsidP="00F670E9">
      <w:pPr>
        <w:jc w:val="both"/>
      </w:pPr>
    </w:p>
    <w:p w14:paraId="09E29DBF" w14:textId="77777777" w:rsidR="00F670E9" w:rsidRPr="004168DD" w:rsidRDefault="00F670E9" w:rsidP="00F670E9">
      <w:pPr>
        <w:ind w:left="-76"/>
        <w:jc w:val="both"/>
      </w:pPr>
      <w:r w:rsidRPr="004168DD">
        <w:rPr>
          <w:b/>
        </w:rPr>
        <w:t>10. Záró rendelkezések</w:t>
      </w:r>
    </w:p>
    <w:p w14:paraId="55CA60F5" w14:textId="77777777" w:rsidR="00F670E9" w:rsidRPr="004168DD" w:rsidRDefault="00F670E9" w:rsidP="00F670E9">
      <w:pPr>
        <w:ind w:left="-76"/>
        <w:jc w:val="both"/>
      </w:pPr>
    </w:p>
    <w:p w14:paraId="4FF6762A" w14:textId="77777777" w:rsidR="00F670E9" w:rsidRPr="004168DD" w:rsidRDefault="00F670E9" w:rsidP="00F670E9">
      <w:pPr>
        <w:ind w:left="-76"/>
        <w:jc w:val="both"/>
      </w:pPr>
      <w:r w:rsidRPr="004168DD">
        <w:t>10.1. 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14:paraId="3D1FF6F5" w14:textId="77777777" w:rsidR="00F670E9" w:rsidRPr="004168DD" w:rsidRDefault="00F670E9" w:rsidP="00F670E9">
      <w:pPr>
        <w:ind w:left="-76"/>
        <w:jc w:val="both"/>
      </w:pPr>
    </w:p>
    <w:p w14:paraId="0E51FCB5" w14:textId="77777777" w:rsidR="00F670E9" w:rsidRPr="004168DD" w:rsidRDefault="00F670E9" w:rsidP="00F670E9">
      <w:pPr>
        <w:ind w:left="-76"/>
        <w:jc w:val="both"/>
      </w:pPr>
      <w:r w:rsidRPr="004168DD">
        <w:t>10.2. Szerződő felek jelen megállapodást határozott időre, a nemzetiségi önkormányzat megbízatásának idejére kötik, évente január 31.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14:paraId="7A586E36" w14:textId="77777777" w:rsidR="00F670E9" w:rsidRPr="004168DD" w:rsidRDefault="00F670E9" w:rsidP="00F670E9">
      <w:pPr>
        <w:ind w:left="-76"/>
        <w:jc w:val="both"/>
      </w:pPr>
    </w:p>
    <w:p w14:paraId="2D89123E" w14:textId="77777777" w:rsidR="00F670E9" w:rsidRPr="004168DD" w:rsidRDefault="00F670E9" w:rsidP="00F670E9">
      <w:pPr>
        <w:jc w:val="both"/>
      </w:pPr>
      <w:r w:rsidRPr="004168DD">
        <w:t>10.3. Felek megállapodnak abban, hogy jelen megállapodás aláírásával egyidejűleg a köztük 2020. január 31.napján létrejött, Dabas Város Önkormányzat Képviselő-testülete által hozott 1/2020.(</w:t>
      </w:r>
      <w:proofErr w:type="gramStart"/>
      <w:r w:rsidRPr="004168DD">
        <w:t>I.30.)számú</w:t>
      </w:r>
      <w:proofErr w:type="gramEnd"/>
      <w:r w:rsidRPr="004168DD">
        <w:t xml:space="preserve">, valamint a Sári Szlovák Önkormányzat által hozott 2/2020.(I.15.) számú határozatokkal elfogadott együttműködési megállapodás hatályát veszti. </w:t>
      </w:r>
    </w:p>
    <w:p w14:paraId="7E8D9B7A" w14:textId="77777777" w:rsidR="00F670E9" w:rsidRPr="004168DD" w:rsidRDefault="00F670E9" w:rsidP="00F670E9">
      <w:pPr>
        <w:ind w:left="-76"/>
        <w:jc w:val="both"/>
      </w:pPr>
    </w:p>
    <w:p w14:paraId="1992980D" w14:textId="77777777" w:rsidR="00F670E9" w:rsidRPr="004168DD" w:rsidRDefault="00F670E9" w:rsidP="00F670E9">
      <w:pPr>
        <w:jc w:val="both"/>
      </w:pPr>
    </w:p>
    <w:p w14:paraId="27DFE099" w14:textId="77777777" w:rsidR="00F670E9" w:rsidRPr="004168DD" w:rsidRDefault="00F670E9" w:rsidP="00F670E9">
      <w:pPr>
        <w:jc w:val="both"/>
      </w:pPr>
      <w:r w:rsidRPr="004168DD">
        <w:t>Az együttműködési megállapodást Dabas Város Önkor</w:t>
      </w:r>
      <w:r>
        <w:t>mányzat Képviselő-testülete a 3/2021(I.25</w:t>
      </w:r>
      <w:r w:rsidRPr="004168DD">
        <w:t>.) számú határozatával, a Sári Szlovák Önko</w:t>
      </w:r>
      <w:r>
        <w:t>rmányzat Képviselő-testülete az 1/2021 (I.25.</w:t>
      </w:r>
      <w:r w:rsidRPr="004168DD">
        <w:t>) számú határozatával jóváhagyta. Rendelkezéseit 2021. január 01. napjától kell alkalmazni. Felek a 2021. évi költségvetés tervezése során e megállapodás szerint kötelesek eljárni.</w:t>
      </w:r>
    </w:p>
    <w:p w14:paraId="52B8180F" w14:textId="77777777" w:rsidR="00F670E9" w:rsidRPr="004168DD" w:rsidRDefault="00F670E9" w:rsidP="00F670E9">
      <w:pPr>
        <w:jc w:val="both"/>
      </w:pPr>
    </w:p>
    <w:p w14:paraId="7B7FE66A" w14:textId="77777777" w:rsidR="00F670E9" w:rsidRPr="004168DD" w:rsidRDefault="00F670E9" w:rsidP="00F670E9">
      <w:pPr>
        <w:spacing w:before="100" w:beforeAutospacing="1" w:after="100" w:afterAutospacing="1"/>
        <w:jc w:val="both"/>
      </w:pPr>
      <w:r>
        <w:t>Dabas, 2021. január 25.</w:t>
      </w:r>
    </w:p>
    <w:p w14:paraId="74B77115" w14:textId="353C7B4D" w:rsidR="00F670E9" w:rsidRDefault="00F670E9" w:rsidP="00F670E9">
      <w:r w:rsidRPr="00A37F8F">
        <w:t xml:space="preserve"> </w:t>
      </w:r>
      <w:r>
        <w:t xml:space="preserve">            </w:t>
      </w:r>
      <w:r w:rsidRPr="00A37F8F">
        <w:t xml:space="preserve">    </w:t>
      </w:r>
    </w:p>
    <w:p w14:paraId="3C7A2725" w14:textId="77777777" w:rsidR="00F670E9" w:rsidRPr="00A37F8F" w:rsidRDefault="00F670E9" w:rsidP="00F670E9">
      <w:r>
        <w:t xml:space="preserve">                   polgármester                                                                              elnök</w:t>
      </w:r>
    </w:p>
    <w:p w14:paraId="270EFE81" w14:textId="05466738" w:rsidR="001A3607" w:rsidRDefault="001A3607" w:rsidP="001A3607">
      <w:pPr>
        <w:keepLines/>
        <w:spacing w:after="160" w:line="256" w:lineRule="auto"/>
        <w:jc w:val="both"/>
        <w:rPr>
          <w:sz w:val="22"/>
          <w:szCs w:val="22"/>
          <w:lang w:eastAsia="en-US"/>
        </w:rPr>
      </w:pPr>
    </w:p>
    <w:p w14:paraId="78F28657" w14:textId="0B189DE3" w:rsidR="001A3607" w:rsidRDefault="001A3607" w:rsidP="001A3607">
      <w:pPr>
        <w:keepLines/>
        <w:spacing w:after="160" w:line="256" w:lineRule="auto"/>
        <w:jc w:val="both"/>
        <w:rPr>
          <w:sz w:val="22"/>
          <w:szCs w:val="22"/>
          <w:lang w:eastAsia="en-US"/>
        </w:rPr>
      </w:pPr>
    </w:p>
    <w:p w14:paraId="4A6DBEB1" w14:textId="6F39731A" w:rsidR="001A3607" w:rsidRDefault="001A3607" w:rsidP="001A3607">
      <w:pPr>
        <w:keepLines/>
        <w:spacing w:after="160" w:line="256" w:lineRule="auto"/>
        <w:jc w:val="both"/>
        <w:rPr>
          <w:sz w:val="22"/>
          <w:szCs w:val="22"/>
          <w:lang w:eastAsia="en-US"/>
        </w:rPr>
      </w:pPr>
    </w:p>
    <w:p w14:paraId="0A018E61" w14:textId="78BFE24C" w:rsidR="001A3607" w:rsidRDefault="001A3607" w:rsidP="001A3607">
      <w:pPr>
        <w:keepLines/>
        <w:spacing w:after="160" w:line="256" w:lineRule="auto"/>
        <w:jc w:val="both"/>
        <w:rPr>
          <w:sz w:val="22"/>
          <w:szCs w:val="22"/>
          <w:lang w:eastAsia="en-US"/>
        </w:rPr>
      </w:pPr>
    </w:p>
    <w:p w14:paraId="74596D40" w14:textId="25C122F8" w:rsidR="001A3607" w:rsidRDefault="001A3607" w:rsidP="001A3607">
      <w:pPr>
        <w:keepLines/>
        <w:spacing w:after="160" w:line="256" w:lineRule="auto"/>
        <w:jc w:val="both"/>
        <w:rPr>
          <w:sz w:val="22"/>
          <w:szCs w:val="22"/>
          <w:lang w:eastAsia="en-US"/>
        </w:rPr>
      </w:pPr>
    </w:p>
    <w:p w14:paraId="7D673B2A" w14:textId="7C55A780" w:rsidR="001A3607" w:rsidRDefault="001A3607" w:rsidP="001A3607">
      <w:pPr>
        <w:keepLines/>
        <w:spacing w:after="160" w:line="256" w:lineRule="auto"/>
        <w:jc w:val="both"/>
        <w:rPr>
          <w:sz w:val="22"/>
          <w:szCs w:val="22"/>
          <w:lang w:eastAsia="en-US"/>
        </w:rPr>
      </w:pPr>
    </w:p>
    <w:p w14:paraId="7D07D368" w14:textId="30462B01" w:rsidR="001A3607" w:rsidRDefault="001A3607" w:rsidP="001A3607">
      <w:pPr>
        <w:keepLines/>
        <w:spacing w:after="160" w:line="256" w:lineRule="auto"/>
        <w:jc w:val="both"/>
        <w:rPr>
          <w:sz w:val="22"/>
          <w:szCs w:val="22"/>
          <w:lang w:eastAsia="en-US"/>
        </w:rPr>
      </w:pPr>
    </w:p>
    <w:p w14:paraId="0EEC8056" w14:textId="220414D9" w:rsidR="001A3607" w:rsidRDefault="001A3607" w:rsidP="001A3607">
      <w:pPr>
        <w:keepLines/>
        <w:spacing w:after="160" w:line="256" w:lineRule="auto"/>
        <w:jc w:val="both"/>
        <w:rPr>
          <w:sz w:val="22"/>
          <w:szCs w:val="22"/>
          <w:lang w:eastAsia="en-US"/>
        </w:rPr>
      </w:pPr>
    </w:p>
    <w:p w14:paraId="11A085C0" w14:textId="5637E413" w:rsidR="001A3607" w:rsidRDefault="001A3607" w:rsidP="001A3607">
      <w:pPr>
        <w:keepLines/>
        <w:spacing w:after="160" w:line="256" w:lineRule="auto"/>
        <w:jc w:val="both"/>
        <w:rPr>
          <w:sz w:val="22"/>
          <w:szCs w:val="22"/>
          <w:lang w:eastAsia="en-US"/>
        </w:rPr>
      </w:pPr>
    </w:p>
    <w:p w14:paraId="39359820" w14:textId="5819DAB1" w:rsidR="001A3607" w:rsidRDefault="001A3607" w:rsidP="001A3607">
      <w:pPr>
        <w:keepLines/>
        <w:spacing w:after="160" w:line="256" w:lineRule="auto"/>
        <w:jc w:val="both"/>
        <w:rPr>
          <w:sz w:val="22"/>
          <w:szCs w:val="22"/>
          <w:lang w:eastAsia="en-US"/>
        </w:rPr>
      </w:pPr>
    </w:p>
    <w:p w14:paraId="72E794AF" w14:textId="393FFC5B" w:rsidR="001A3607" w:rsidRDefault="001A3607" w:rsidP="001A3607">
      <w:pPr>
        <w:keepLines/>
        <w:spacing w:after="160" w:line="256" w:lineRule="auto"/>
        <w:jc w:val="both"/>
        <w:rPr>
          <w:sz w:val="22"/>
          <w:szCs w:val="22"/>
          <w:lang w:eastAsia="en-US"/>
        </w:rPr>
      </w:pPr>
    </w:p>
    <w:p w14:paraId="66C0EF6C" w14:textId="12ADDD33" w:rsidR="001A3607" w:rsidRDefault="001A3607" w:rsidP="001A3607">
      <w:pPr>
        <w:keepLines/>
        <w:spacing w:after="160" w:line="256" w:lineRule="auto"/>
        <w:jc w:val="both"/>
        <w:rPr>
          <w:sz w:val="22"/>
          <w:szCs w:val="22"/>
          <w:lang w:eastAsia="en-US"/>
        </w:rPr>
      </w:pPr>
    </w:p>
    <w:p w14:paraId="330BB4A3" w14:textId="631D9326" w:rsidR="001A3607" w:rsidRDefault="001A3607" w:rsidP="001A3607">
      <w:pPr>
        <w:keepLines/>
        <w:spacing w:after="160" w:line="256" w:lineRule="auto"/>
        <w:jc w:val="both"/>
        <w:rPr>
          <w:sz w:val="22"/>
          <w:szCs w:val="22"/>
          <w:lang w:eastAsia="en-US"/>
        </w:rPr>
      </w:pPr>
    </w:p>
    <w:p w14:paraId="00A31304" w14:textId="0B1D3DBF" w:rsidR="001A3607" w:rsidRDefault="001A3607" w:rsidP="001A3607">
      <w:pPr>
        <w:keepLines/>
        <w:spacing w:after="160" w:line="256" w:lineRule="auto"/>
        <w:jc w:val="both"/>
        <w:rPr>
          <w:sz w:val="22"/>
          <w:szCs w:val="22"/>
          <w:lang w:eastAsia="en-US"/>
        </w:rPr>
      </w:pPr>
    </w:p>
    <w:p w14:paraId="7BD69230" w14:textId="71B343EB" w:rsidR="001A3607" w:rsidRDefault="001A3607" w:rsidP="001A3607">
      <w:pPr>
        <w:keepLines/>
        <w:spacing w:after="160" w:line="256" w:lineRule="auto"/>
        <w:jc w:val="both"/>
        <w:rPr>
          <w:sz w:val="22"/>
          <w:szCs w:val="22"/>
          <w:lang w:eastAsia="en-US"/>
        </w:rPr>
      </w:pPr>
    </w:p>
    <w:p w14:paraId="05417600" w14:textId="3B589992" w:rsidR="001A3607" w:rsidRDefault="001A3607" w:rsidP="001A3607">
      <w:pPr>
        <w:keepLines/>
        <w:spacing w:after="160" w:line="256" w:lineRule="auto"/>
        <w:jc w:val="both"/>
        <w:rPr>
          <w:sz w:val="22"/>
          <w:szCs w:val="22"/>
          <w:lang w:eastAsia="en-US"/>
        </w:rPr>
      </w:pPr>
    </w:p>
    <w:p w14:paraId="51083906" w14:textId="438083DB" w:rsidR="001A3607" w:rsidRDefault="001A3607" w:rsidP="001A3607">
      <w:pPr>
        <w:keepLines/>
        <w:spacing w:after="160" w:line="256" w:lineRule="auto"/>
        <w:jc w:val="both"/>
        <w:rPr>
          <w:sz w:val="22"/>
          <w:szCs w:val="22"/>
          <w:lang w:eastAsia="en-US"/>
        </w:rPr>
      </w:pPr>
    </w:p>
    <w:p w14:paraId="344F38E2" w14:textId="5E460526" w:rsidR="001A3607" w:rsidRDefault="001A3607" w:rsidP="001A3607">
      <w:pPr>
        <w:keepLines/>
        <w:spacing w:after="160" w:line="256" w:lineRule="auto"/>
        <w:jc w:val="both"/>
        <w:rPr>
          <w:sz w:val="22"/>
          <w:szCs w:val="22"/>
          <w:lang w:eastAsia="en-US"/>
        </w:rPr>
      </w:pPr>
    </w:p>
    <w:p w14:paraId="3F4074D9" w14:textId="26CF6DD8" w:rsidR="001A3607" w:rsidRDefault="001A3607" w:rsidP="001A3607">
      <w:pPr>
        <w:keepLines/>
        <w:spacing w:after="160" w:line="256" w:lineRule="auto"/>
        <w:jc w:val="both"/>
        <w:rPr>
          <w:sz w:val="22"/>
          <w:szCs w:val="22"/>
          <w:lang w:eastAsia="en-US"/>
        </w:rPr>
      </w:pPr>
    </w:p>
    <w:p w14:paraId="7EB5B61B" w14:textId="1C182452" w:rsidR="001A3607" w:rsidRDefault="001A3607" w:rsidP="001A3607">
      <w:pPr>
        <w:keepLines/>
        <w:spacing w:after="160" w:line="256" w:lineRule="auto"/>
        <w:jc w:val="both"/>
        <w:rPr>
          <w:sz w:val="22"/>
          <w:szCs w:val="22"/>
          <w:lang w:eastAsia="en-US"/>
        </w:rPr>
      </w:pPr>
    </w:p>
    <w:p w14:paraId="653610AA" w14:textId="662A3068" w:rsidR="001A3607" w:rsidRDefault="001A3607" w:rsidP="001A3607">
      <w:pPr>
        <w:keepLines/>
        <w:spacing w:after="160" w:line="256" w:lineRule="auto"/>
        <w:jc w:val="both"/>
        <w:rPr>
          <w:sz w:val="22"/>
          <w:szCs w:val="22"/>
          <w:lang w:eastAsia="en-US"/>
        </w:rPr>
      </w:pPr>
    </w:p>
    <w:p w14:paraId="7B900023" w14:textId="5E62304E" w:rsidR="001A3607" w:rsidRDefault="001A3607" w:rsidP="001A3607">
      <w:pPr>
        <w:keepLines/>
        <w:spacing w:after="160" w:line="256" w:lineRule="auto"/>
        <w:jc w:val="both"/>
        <w:rPr>
          <w:sz w:val="22"/>
          <w:szCs w:val="22"/>
          <w:lang w:eastAsia="en-US"/>
        </w:rPr>
      </w:pPr>
    </w:p>
    <w:p w14:paraId="77E40842" w14:textId="021DC9B6" w:rsidR="001A3607" w:rsidRDefault="001A3607" w:rsidP="001A3607">
      <w:pPr>
        <w:keepLines/>
        <w:spacing w:after="160" w:line="256" w:lineRule="auto"/>
        <w:jc w:val="both"/>
        <w:rPr>
          <w:sz w:val="22"/>
          <w:szCs w:val="22"/>
          <w:lang w:eastAsia="en-US"/>
        </w:rPr>
      </w:pPr>
    </w:p>
    <w:p w14:paraId="4BCFF6CD" w14:textId="043BEC59" w:rsidR="001A3607" w:rsidRDefault="001A3607" w:rsidP="001A3607">
      <w:pPr>
        <w:keepLines/>
        <w:spacing w:after="160" w:line="256" w:lineRule="auto"/>
        <w:jc w:val="both"/>
        <w:rPr>
          <w:sz w:val="22"/>
          <w:szCs w:val="22"/>
          <w:lang w:eastAsia="en-US"/>
        </w:rPr>
      </w:pPr>
    </w:p>
    <w:p w14:paraId="5DBED238" w14:textId="77777777" w:rsidR="00A36F80" w:rsidRDefault="00A36F80" w:rsidP="001A3607">
      <w:pPr>
        <w:keepLines/>
        <w:spacing w:after="160" w:line="256" w:lineRule="auto"/>
        <w:jc w:val="both"/>
        <w:rPr>
          <w:sz w:val="22"/>
          <w:szCs w:val="22"/>
          <w:lang w:eastAsia="en-US"/>
        </w:rPr>
      </w:pPr>
    </w:p>
    <w:p w14:paraId="20ABCEDA" w14:textId="77777777" w:rsidR="001A3607" w:rsidRDefault="001A3607" w:rsidP="001A3607">
      <w:pPr>
        <w:keepLines/>
        <w:spacing w:after="160" w:line="256" w:lineRule="auto"/>
        <w:jc w:val="both"/>
        <w:rPr>
          <w:sz w:val="22"/>
          <w:szCs w:val="22"/>
          <w:lang w:eastAsia="en-US"/>
        </w:rPr>
      </w:pPr>
    </w:p>
    <w:p w14:paraId="2BF1077C" w14:textId="77777777" w:rsidR="000E26DD" w:rsidRDefault="000E26DD" w:rsidP="001A3607">
      <w:pPr>
        <w:keepLines/>
        <w:spacing w:after="160" w:line="256" w:lineRule="auto"/>
        <w:jc w:val="both"/>
        <w:rPr>
          <w:sz w:val="22"/>
          <w:szCs w:val="22"/>
          <w:lang w:eastAsia="en-US"/>
        </w:rPr>
      </w:pPr>
    </w:p>
    <w:p w14:paraId="6BB0D13D" w14:textId="77777777" w:rsidR="003A14A2" w:rsidRDefault="003A14A2" w:rsidP="003A14A2">
      <w:pPr>
        <w:jc w:val="center"/>
        <w:rPr>
          <w:b/>
        </w:rPr>
      </w:pPr>
    </w:p>
    <w:p w14:paraId="7957F20A" w14:textId="77777777" w:rsidR="003A14A2" w:rsidRDefault="003A14A2" w:rsidP="003A14A2">
      <w:pPr>
        <w:jc w:val="center"/>
        <w:rPr>
          <w:b/>
        </w:rPr>
      </w:pPr>
      <w:r w:rsidRPr="00871FB7">
        <w:rPr>
          <w:b/>
        </w:rPr>
        <w:t>ÁLTALÁNOS INDOKLÁS</w:t>
      </w:r>
    </w:p>
    <w:p w14:paraId="3DED6497" w14:textId="77777777" w:rsidR="003A14A2" w:rsidRDefault="003A14A2" w:rsidP="003A14A2">
      <w:pPr>
        <w:spacing w:line="360" w:lineRule="auto"/>
        <w:jc w:val="center"/>
        <w:rPr>
          <w:b/>
        </w:rPr>
      </w:pPr>
    </w:p>
    <w:p w14:paraId="7C939EF5" w14:textId="4B5827F8" w:rsidR="00A36F80" w:rsidRDefault="003A14A2" w:rsidP="00A36F80">
      <w:pPr>
        <w:spacing w:line="276" w:lineRule="auto"/>
        <w:jc w:val="both"/>
        <w:rPr>
          <w:bCs/>
        </w:rPr>
      </w:pPr>
      <w:r>
        <w:t>A Szervezeti és Működési Szabályzat módosítása</w:t>
      </w:r>
      <w:r w:rsidR="007253B7" w:rsidRPr="007253B7">
        <w:t xml:space="preserve"> </w:t>
      </w:r>
      <w:r w:rsidR="007253B7">
        <w:t>miatt a következők miatt vált szükségessé:</w:t>
      </w:r>
      <w:r>
        <w:t xml:space="preserve"> a Dabasi Polgármesteri Hivatal létszámában történt változás</w:t>
      </w:r>
      <w:r w:rsidR="003B604F">
        <w:t>, a kormányzati funkciók bővülése és a Képviselő-testület polgármesterre átruházott feladat és hatáskörben történt módosulás</w:t>
      </w:r>
      <w:r w:rsidR="00E418D7">
        <w:t xml:space="preserve">, valamint  </w:t>
      </w:r>
      <w:r w:rsidR="00E418D7">
        <w:rPr>
          <w:bCs/>
        </w:rPr>
        <w:t>Dabas Város Roma Nemzetiségi Önkormányzatánál az új elnök személyét kell átvezetni  a  közigazgatási szerződés-együttműködési megállapodásban</w:t>
      </w:r>
      <w:r w:rsidR="00A36F80">
        <w:t xml:space="preserve">, a </w:t>
      </w:r>
      <w:r w:rsidR="00A36F80">
        <w:rPr>
          <w:bCs/>
        </w:rPr>
        <w:t xml:space="preserve"> Sári Szlovák Önkormányzatra vonatkozó  közigazgatási szerződés-együttműködési megállapodásban változás nem történt.</w:t>
      </w:r>
    </w:p>
    <w:p w14:paraId="5738D18A" w14:textId="6313C481" w:rsidR="003A14A2" w:rsidRDefault="003A14A2" w:rsidP="003A14A2">
      <w:pPr>
        <w:spacing w:line="360" w:lineRule="auto"/>
        <w:jc w:val="both"/>
      </w:pPr>
    </w:p>
    <w:p w14:paraId="39CB8F6C" w14:textId="77777777" w:rsidR="003A14A2" w:rsidRDefault="003A14A2" w:rsidP="003A14A2">
      <w:pPr>
        <w:spacing w:line="360" w:lineRule="auto"/>
        <w:jc w:val="both"/>
      </w:pPr>
    </w:p>
    <w:p w14:paraId="5149F87A" w14:textId="77777777" w:rsidR="003A14A2" w:rsidRPr="00871FB7" w:rsidRDefault="003A14A2" w:rsidP="003A14A2">
      <w:pPr>
        <w:jc w:val="both"/>
      </w:pPr>
    </w:p>
    <w:p w14:paraId="1DCE3CC9" w14:textId="77777777" w:rsidR="003A14A2" w:rsidRPr="00554683" w:rsidRDefault="003A14A2" w:rsidP="003A14A2">
      <w:pPr>
        <w:spacing w:line="360" w:lineRule="auto"/>
        <w:jc w:val="center"/>
        <w:rPr>
          <w:b/>
        </w:rPr>
      </w:pPr>
      <w:r w:rsidRPr="00554683">
        <w:rPr>
          <w:b/>
        </w:rPr>
        <w:t>RÉSZLETES INDOKLÁS</w:t>
      </w:r>
    </w:p>
    <w:p w14:paraId="0BFEA40B" w14:textId="77777777" w:rsidR="003A14A2" w:rsidRDefault="003A14A2" w:rsidP="003A14A2">
      <w:pPr>
        <w:spacing w:line="360" w:lineRule="auto"/>
        <w:jc w:val="center"/>
        <w:rPr>
          <w:b/>
        </w:rPr>
      </w:pPr>
    </w:p>
    <w:p w14:paraId="42E7F63D" w14:textId="77777777" w:rsidR="003A14A2" w:rsidRDefault="003A14A2" w:rsidP="003A14A2">
      <w:pPr>
        <w:spacing w:line="360" w:lineRule="auto"/>
        <w:rPr>
          <w:b/>
        </w:rPr>
      </w:pPr>
    </w:p>
    <w:p w14:paraId="44E1282C" w14:textId="32B5FAF2" w:rsidR="009E5E89" w:rsidRPr="009E5E89" w:rsidRDefault="003A14A2" w:rsidP="009E5E89">
      <w:pPr>
        <w:pStyle w:val="Listaszerbekezds"/>
        <w:numPr>
          <w:ilvl w:val="0"/>
          <w:numId w:val="1"/>
        </w:numPr>
        <w:spacing w:line="360" w:lineRule="auto"/>
        <w:ind w:left="284" w:hanging="284"/>
        <w:jc w:val="both"/>
        <w:rPr>
          <w:bCs/>
        </w:rPr>
      </w:pPr>
      <w:r>
        <w:rPr>
          <w:bCs/>
        </w:rPr>
        <w:lastRenderedPageBreak/>
        <w:t>§</w:t>
      </w:r>
      <w:r w:rsidR="009E5E89">
        <w:rPr>
          <w:bCs/>
        </w:rPr>
        <w:t xml:space="preserve"> Az 1. melléklet Képviselő-testület polgármesterre átruházott feladat és hatásköre módosul</w:t>
      </w:r>
    </w:p>
    <w:p w14:paraId="3B363BAF" w14:textId="311A16BC" w:rsidR="009E5E89" w:rsidRPr="009E5E89" w:rsidRDefault="009E5E89" w:rsidP="009E5E89">
      <w:pPr>
        <w:pStyle w:val="Listaszerbekezds"/>
        <w:numPr>
          <w:ilvl w:val="0"/>
          <w:numId w:val="1"/>
        </w:numPr>
        <w:spacing w:before="100" w:beforeAutospacing="1" w:after="100" w:afterAutospacing="1"/>
        <w:ind w:left="284" w:hanging="295"/>
        <w:jc w:val="both"/>
      </w:pPr>
      <w:r w:rsidRPr="009E5E89">
        <w:rPr>
          <w:bCs/>
        </w:rPr>
        <w:t xml:space="preserve">§ A 2. melléklet kormányzati funkciója bővül a </w:t>
      </w:r>
      <w:r w:rsidRPr="009E5E89">
        <w:t xml:space="preserve">045170 Parkoló, garázs üzemeltetése, fenntartása </w:t>
      </w:r>
      <w:r>
        <w:t>kormányzati funkcióval</w:t>
      </w:r>
    </w:p>
    <w:p w14:paraId="51946A8F" w14:textId="5A19CB59" w:rsidR="009E5E89" w:rsidRDefault="003A14A2" w:rsidP="009E5E89">
      <w:pPr>
        <w:pStyle w:val="Listaszerbekezds"/>
        <w:numPr>
          <w:ilvl w:val="0"/>
          <w:numId w:val="1"/>
        </w:numPr>
        <w:spacing w:line="360" w:lineRule="auto"/>
        <w:ind w:left="284" w:hanging="284"/>
        <w:jc w:val="both"/>
        <w:rPr>
          <w:bCs/>
        </w:rPr>
      </w:pPr>
      <w:r w:rsidRPr="002B590C">
        <w:rPr>
          <w:bCs/>
        </w:rPr>
        <w:t>§</w:t>
      </w:r>
      <w:r w:rsidRPr="00126D92">
        <w:t xml:space="preserve"> </w:t>
      </w:r>
      <w:r w:rsidR="009E5E89" w:rsidRPr="009E5E89">
        <w:rPr>
          <w:bCs/>
        </w:rPr>
        <w:t>A 6. mellékletben lévő szervezeti ábra módosításáról rendelkezik</w:t>
      </w:r>
    </w:p>
    <w:p w14:paraId="64A58E66" w14:textId="05E65A6B" w:rsidR="00A535BC" w:rsidRPr="00A535BC" w:rsidRDefault="00E418D7" w:rsidP="00A535BC">
      <w:pPr>
        <w:pStyle w:val="Listaszerbekezds"/>
        <w:numPr>
          <w:ilvl w:val="0"/>
          <w:numId w:val="1"/>
        </w:numPr>
        <w:spacing w:line="276" w:lineRule="auto"/>
        <w:jc w:val="both"/>
        <w:rPr>
          <w:bCs/>
        </w:rPr>
      </w:pPr>
      <w:r w:rsidRPr="00A535BC">
        <w:rPr>
          <w:bCs/>
        </w:rPr>
        <w:t xml:space="preserve">§ A 19. mellékletben lévő </w:t>
      </w:r>
      <w:r w:rsidR="00A535BC" w:rsidRPr="00A535BC">
        <w:rPr>
          <w:bCs/>
        </w:rPr>
        <w:t xml:space="preserve">Dabas Város Roma Nemzetiségi Önkormányzatára vonatkozó </w:t>
      </w:r>
      <w:r w:rsidRPr="00A535BC">
        <w:rPr>
          <w:bCs/>
        </w:rPr>
        <w:t>közigazgatási szerződés-együttműködési megállapodás módosításáról rendelkezik.</w:t>
      </w:r>
      <w:r w:rsidR="00A535BC" w:rsidRPr="00A535BC">
        <w:rPr>
          <w:bCs/>
        </w:rPr>
        <w:t xml:space="preserve"> A Sári Szlovák Önkormányzatra </w:t>
      </w:r>
      <w:proofErr w:type="gramStart"/>
      <w:r w:rsidR="00A535BC" w:rsidRPr="00A535BC">
        <w:rPr>
          <w:bCs/>
        </w:rPr>
        <w:t>vonatkozó  közigazgatási</w:t>
      </w:r>
      <w:proofErr w:type="gramEnd"/>
      <w:r w:rsidR="00A535BC" w:rsidRPr="00A535BC">
        <w:rPr>
          <w:bCs/>
        </w:rPr>
        <w:t xml:space="preserve"> szerződés-együttműködési megállapodásban változás nem történt.</w:t>
      </w:r>
    </w:p>
    <w:p w14:paraId="08668566" w14:textId="3225867F" w:rsidR="00E418D7" w:rsidRPr="009E5E89" w:rsidRDefault="00E418D7" w:rsidP="00A535BC">
      <w:pPr>
        <w:pStyle w:val="Listaszerbekezds"/>
        <w:spacing w:line="360" w:lineRule="auto"/>
        <w:ind w:left="284"/>
        <w:jc w:val="both"/>
        <w:rPr>
          <w:bCs/>
        </w:rPr>
      </w:pPr>
    </w:p>
    <w:p w14:paraId="08B5BB17" w14:textId="1EBC7395" w:rsidR="003A14A2" w:rsidRPr="00567031" w:rsidRDefault="00E418D7" w:rsidP="009E5E89">
      <w:pPr>
        <w:pStyle w:val="Listaszerbekezds"/>
        <w:numPr>
          <w:ilvl w:val="0"/>
          <w:numId w:val="1"/>
        </w:numPr>
        <w:spacing w:line="360" w:lineRule="auto"/>
        <w:ind w:left="284" w:hanging="284"/>
        <w:jc w:val="both"/>
        <w:rPr>
          <w:bCs/>
        </w:rPr>
      </w:pPr>
      <w:r>
        <w:t>§</w:t>
      </w:r>
      <w:r w:rsidR="003A14A2" w:rsidRPr="00871FB7">
        <w:t>A rendelet hatályba lépését</w:t>
      </w:r>
      <w:r w:rsidR="003A14A2">
        <w:t xml:space="preserve"> </w:t>
      </w:r>
      <w:r w:rsidR="003A14A2" w:rsidRPr="00871FB7">
        <w:t>tartalmazza</w:t>
      </w:r>
      <w:r w:rsidR="003A14A2">
        <w:t>.</w:t>
      </w:r>
    </w:p>
    <w:p w14:paraId="3ED70EB0" w14:textId="77777777" w:rsidR="003A14A2" w:rsidRDefault="003A14A2" w:rsidP="003A14A2">
      <w:pPr>
        <w:spacing w:line="360" w:lineRule="auto"/>
        <w:jc w:val="both"/>
        <w:rPr>
          <w:bCs/>
        </w:rPr>
      </w:pPr>
    </w:p>
    <w:p w14:paraId="5B5B4BA7" w14:textId="77777777" w:rsidR="003A14A2" w:rsidRDefault="003A14A2" w:rsidP="003A14A2">
      <w:pPr>
        <w:spacing w:line="360" w:lineRule="auto"/>
        <w:jc w:val="both"/>
        <w:rPr>
          <w:bCs/>
        </w:rPr>
      </w:pPr>
    </w:p>
    <w:p w14:paraId="58723E14" w14:textId="77777777" w:rsidR="003A14A2" w:rsidRDefault="003A14A2" w:rsidP="003A14A2"/>
    <w:p w14:paraId="31C45B22" w14:textId="77777777" w:rsidR="003A14A2" w:rsidRDefault="003A14A2" w:rsidP="003A14A2"/>
    <w:p w14:paraId="54E90755" w14:textId="77777777" w:rsidR="003A14A2" w:rsidRDefault="003A14A2" w:rsidP="003A14A2">
      <w:pPr>
        <w:spacing w:line="360" w:lineRule="auto"/>
        <w:jc w:val="both"/>
      </w:pPr>
      <w:r>
        <w:t xml:space="preserve">  </w:t>
      </w:r>
    </w:p>
    <w:p w14:paraId="0ACB3BDF" w14:textId="77777777" w:rsidR="003A14A2" w:rsidRDefault="003A14A2" w:rsidP="003A14A2">
      <w:pPr>
        <w:spacing w:line="360" w:lineRule="auto"/>
        <w:jc w:val="both"/>
      </w:pPr>
    </w:p>
    <w:p w14:paraId="31C49462" w14:textId="77777777" w:rsidR="003A14A2" w:rsidRDefault="003A14A2" w:rsidP="003A14A2">
      <w:pPr>
        <w:spacing w:line="360" w:lineRule="auto"/>
        <w:jc w:val="both"/>
      </w:pPr>
    </w:p>
    <w:p w14:paraId="5D7D3A2F" w14:textId="77777777" w:rsidR="003A14A2" w:rsidRDefault="003A14A2" w:rsidP="003A14A2">
      <w:pPr>
        <w:spacing w:line="360" w:lineRule="auto"/>
        <w:jc w:val="both"/>
      </w:pPr>
    </w:p>
    <w:p w14:paraId="282DFAF6" w14:textId="77777777" w:rsidR="003A14A2" w:rsidRDefault="003A14A2" w:rsidP="003A14A2">
      <w:pPr>
        <w:spacing w:line="360" w:lineRule="auto"/>
        <w:jc w:val="both"/>
      </w:pPr>
    </w:p>
    <w:p w14:paraId="070179B3" w14:textId="77777777" w:rsidR="003A14A2" w:rsidRDefault="003A14A2" w:rsidP="003A14A2">
      <w:pPr>
        <w:spacing w:line="360" w:lineRule="auto"/>
        <w:jc w:val="both"/>
      </w:pPr>
    </w:p>
    <w:p w14:paraId="5EA682B2" w14:textId="77777777" w:rsidR="003A14A2" w:rsidRDefault="003A14A2" w:rsidP="003A14A2">
      <w:pPr>
        <w:spacing w:line="360" w:lineRule="auto"/>
        <w:jc w:val="both"/>
      </w:pPr>
    </w:p>
    <w:p w14:paraId="34F0C91F" w14:textId="77777777" w:rsidR="003A14A2" w:rsidRDefault="003A14A2" w:rsidP="003A14A2">
      <w:pPr>
        <w:spacing w:line="360" w:lineRule="auto"/>
        <w:jc w:val="both"/>
      </w:pPr>
    </w:p>
    <w:p w14:paraId="146077AA" w14:textId="7A2B47D9" w:rsidR="003A14A2" w:rsidRDefault="003A14A2" w:rsidP="003A14A2">
      <w:pPr>
        <w:spacing w:line="360" w:lineRule="auto"/>
        <w:jc w:val="both"/>
      </w:pPr>
    </w:p>
    <w:p w14:paraId="69705B0C" w14:textId="77777777" w:rsidR="001A3607" w:rsidRDefault="001A3607" w:rsidP="003A14A2">
      <w:pPr>
        <w:spacing w:line="360" w:lineRule="auto"/>
        <w:jc w:val="both"/>
      </w:pPr>
    </w:p>
    <w:p w14:paraId="53DB8096" w14:textId="77777777" w:rsidR="003A14A2" w:rsidRDefault="003A14A2" w:rsidP="003A14A2">
      <w:pPr>
        <w:spacing w:line="360" w:lineRule="auto"/>
        <w:jc w:val="both"/>
      </w:pPr>
    </w:p>
    <w:p w14:paraId="26E0CD71" w14:textId="77777777" w:rsidR="003A14A2" w:rsidRDefault="003A14A2" w:rsidP="003A14A2">
      <w:pPr>
        <w:spacing w:line="360" w:lineRule="auto"/>
        <w:jc w:val="both"/>
      </w:pPr>
    </w:p>
    <w:p w14:paraId="19361E74" w14:textId="77777777" w:rsidR="003A14A2" w:rsidRDefault="003A14A2" w:rsidP="003A14A2">
      <w:pPr>
        <w:spacing w:line="360" w:lineRule="auto"/>
        <w:jc w:val="both"/>
      </w:pPr>
    </w:p>
    <w:p w14:paraId="4C3AF6AC" w14:textId="77777777" w:rsidR="003A14A2" w:rsidRDefault="003A14A2" w:rsidP="003A14A2">
      <w:pPr>
        <w:spacing w:line="360" w:lineRule="auto"/>
        <w:jc w:val="both"/>
      </w:pPr>
    </w:p>
    <w:p w14:paraId="7500C655" w14:textId="77777777" w:rsidR="003A14A2" w:rsidRDefault="003A14A2" w:rsidP="003A14A2">
      <w:pPr>
        <w:spacing w:line="360" w:lineRule="auto"/>
        <w:jc w:val="both"/>
      </w:pPr>
    </w:p>
    <w:p w14:paraId="776B1448" w14:textId="77777777" w:rsidR="003A14A2" w:rsidRDefault="003A14A2" w:rsidP="003A14A2">
      <w:pPr>
        <w:spacing w:line="360" w:lineRule="auto"/>
        <w:jc w:val="both"/>
      </w:pPr>
    </w:p>
    <w:p w14:paraId="61F60930" w14:textId="77777777" w:rsidR="003A14A2" w:rsidRDefault="003A14A2" w:rsidP="003A14A2">
      <w:pPr>
        <w:spacing w:line="360" w:lineRule="auto"/>
        <w:jc w:val="center"/>
      </w:pPr>
      <w:r>
        <w:t>ELŐZETES HATÁSVIZSGÁLATI LAP</w:t>
      </w:r>
    </w:p>
    <w:p w14:paraId="36CB5A2B" w14:textId="77777777" w:rsidR="003A14A2" w:rsidRDefault="003A14A2" w:rsidP="003A14A2">
      <w:pPr>
        <w:spacing w:line="360" w:lineRule="auto"/>
        <w:jc w:val="both"/>
      </w:pPr>
    </w:p>
    <w:p w14:paraId="324EF465" w14:textId="77777777" w:rsidR="003A14A2" w:rsidRDefault="003A14A2" w:rsidP="003A14A2">
      <w:pPr>
        <w:spacing w:line="360" w:lineRule="auto"/>
        <w:jc w:val="both"/>
      </w:pPr>
      <w:r>
        <w:t>Dabas Város Önkormányzat Képviselő-testületének Dabas Város Önkormányzatának Szervezeti és Működési Szabályzatáról szóló rendelethez</w:t>
      </w:r>
    </w:p>
    <w:p w14:paraId="1A029931" w14:textId="77777777" w:rsidR="003A14A2" w:rsidRDefault="003A14A2" w:rsidP="003A14A2">
      <w:pPr>
        <w:spacing w:line="360" w:lineRule="auto"/>
        <w:jc w:val="both"/>
      </w:pPr>
      <w:r>
        <w:t>(a jogalkotásról szóló 2010. évi CXXX. törvény 17.§ (2) bekezdése alapján)</w:t>
      </w:r>
    </w:p>
    <w:p w14:paraId="70BB9FC0" w14:textId="77777777" w:rsidR="003A14A2" w:rsidRDefault="003A14A2" w:rsidP="003A14A2">
      <w:pPr>
        <w:spacing w:line="360" w:lineRule="auto"/>
        <w:jc w:val="both"/>
      </w:pPr>
    </w:p>
    <w:p w14:paraId="68EC765E" w14:textId="77777777" w:rsidR="003A14A2" w:rsidRDefault="003A14A2" w:rsidP="003A14A2">
      <w:pPr>
        <w:spacing w:line="360" w:lineRule="auto"/>
        <w:jc w:val="both"/>
      </w:pPr>
      <w:r>
        <w:lastRenderedPageBreak/>
        <w:t>Előzetes hatásvizsgálati lap</w:t>
      </w:r>
    </w:p>
    <w:p w14:paraId="5285EA76" w14:textId="77777777" w:rsidR="003A14A2" w:rsidRDefault="003A14A2" w:rsidP="003A14A2">
      <w:pPr>
        <w:spacing w:line="360" w:lineRule="auto"/>
        <w:jc w:val="both"/>
      </w:pPr>
      <w:r>
        <w:t xml:space="preserve">1. Társadalmi hatása  </w:t>
      </w:r>
    </w:p>
    <w:p w14:paraId="7680836F" w14:textId="77777777" w:rsidR="003A14A2" w:rsidRDefault="003A14A2" w:rsidP="003A14A2">
      <w:pPr>
        <w:spacing w:line="360" w:lineRule="auto"/>
        <w:jc w:val="both"/>
      </w:pPr>
      <w:r>
        <w:t xml:space="preserve">    A rendelet-tervezet elfogadásának nincs.</w:t>
      </w:r>
    </w:p>
    <w:p w14:paraId="3B3F3FF9" w14:textId="77777777" w:rsidR="003A14A2" w:rsidRDefault="003A14A2" w:rsidP="003A14A2">
      <w:pPr>
        <w:spacing w:line="360" w:lineRule="auto"/>
        <w:jc w:val="both"/>
      </w:pPr>
    </w:p>
    <w:p w14:paraId="0485F6AC" w14:textId="77777777" w:rsidR="003A14A2" w:rsidRDefault="003A14A2" w:rsidP="003A14A2">
      <w:pPr>
        <w:spacing w:line="360" w:lineRule="auto"/>
        <w:jc w:val="both"/>
      </w:pPr>
      <w:r>
        <w:t xml:space="preserve">2. Gazdasági hatások  </w:t>
      </w:r>
    </w:p>
    <w:p w14:paraId="2254D557" w14:textId="77777777" w:rsidR="003A14A2" w:rsidRDefault="003A14A2" w:rsidP="003A14A2">
      <w:pPr>
        <w:spacing w:line="360" w:lineRule="auto"/>
        <w:jc w:val="both"/>
      </w:pPr>
      <w:r>
        <w:t xml:space="preserve">    A rendelet- tervezet elfogadásának nincs.</w:t>
      </w:r>
    </w:p>
    <w:p w14:paraId="2B892E91" w14:textId="77777777" w:rsidR="003A14A2" w:rsidRDefault="003A14A2" w:rsidP="003A14A2">
      <w:pPr>
        <w:spacing w:line="360" w:lineRule="auto"/>
        <w:jc w:val="both"/>
      </w:pPr>
    </w:p>
    <w:p w14:paraId="48CC40D9" w14:textId="77777777" w:rsidR="003A14A2" w:rsidRDefault="003A14A2" w:rsidP="003A14A2">
      <w:pPr>
        <w:spacing w:line="360" w:lineRule="auto"/>
        <w:jc w:val="both"/>
      </w:pPr>
      <w:r>
        <w:t>3. Költségvetési hatások</w:t>
      </w:r>
    </w:p>
    <w:p w14:paraId="5EE0AC4E" w14:textId="2CD969CB" w:rsidR="003A14A2" w:rsidRDefault="008940A6" w:rsidP="003A14A2">
      <w:pPr>
        <w:spacing w:line="360" w:lineRule="auto"/>
        <w:jc w:val="both"/>
      </w:pPr>
      <w:r>
        <w:t xml:space="preserve">     </w:t>
      </w:r>
      <w:r w:rsidR="003A14A2">
        <w:t xml:space="preserve">A rendelet- tervezet elfogadásának van. </w:t>
      </w:r>
    </w:p>
    <w:p w14:paraId="6C3F269E" w14:textId="77777777" w:rsidR="003A14A2" w:rsidRDefault="003A14A2" w:rsidP="003A14A2">
      <w:pPr>
        <w:spacing w:line="360" w:lineRule="auto"/>
        <w:jc w:val="both"/>
      </w:pPr>
    </w:p>
    <w:p w14:paraId="4DB96605" w14:textId="77777777" w:rsidR="003A14A2" w:rsidRDefault="003A14A2" w:rsidP="003A14A2">
      <w:pPr>
        <w:spacing w:line="360" w:lineRule="auto"/>
        <w:jc w:val="both"/>
      </w:pPr>
      <w:r>
        <w:t>4. Környezeti és egészségügyi hatása:</w:t>
      </w:r>
    </w:p>
    <w:p w14:paraId="5C8BB9F0" w14:textId="2BBC5B4D" w:rsidR="003A14A2" w:rsidRDefault="003A14A2" w:rsidP="003A14A2">
      <w:pPr>
        <w:spacing w:line="360" w:lineRule="auto"/>
        <w:jc w:val="both"/>
      </w:pPr>
      <w:r>
        <w:t xml:space="preserve">    A rendelet- tervezetnek elfogadásának nincs.</w:t>
      </w:r>
    </w:p>
    <w:p w14:paraId="77690A25" w14:textId="77777777" w:rsidR="003A14A2" w:rsidRDefault="003A14A2" w:rsidP="003A14A2">
      <w:pPr>
        <w:spacing w:line="360" w:lineRule="auto"/>
        <w:jc w:val="both"/>
      </w:pPr>
    </w:p>
    <w:p w14:paraId="13B7251B" w14:textId="77777777" w:rsidR="003A14A2" w:rsidRDefault="003A14A2" w:rsidP="003A14A2">
      <w:pPr>
        <w:spacing w:line="360" w:lineRule="auto"/>
        <w:jc w:val="both"/>
      </w:pPr>
      <w:r>
        <w:t>5. Adminisztratív terheket befolyásoló hatása:</w:t>
      </w:r>
    </w:p>
    <w:p w14:paraId="7417336E" w14:textId="7407688B" w:rsidR="003A14A2" w:rsidRDefault="003A14A2" w:rsidP="003A14A2">
      <w:pPr>
        <w:spacing w:line="360" w:lineRule="auto"/>
        <w:jc w:val="both"/>
      </w:pPr>
      <w:r>
        <w:t xml:space="preserve">    A rendelet-tervezet elfogadásának nincs adminisztratív hatása.</w:t>
      </w:r>
    </w:p>
    <w:p w14:paraId="391CECC3" w14:textId="77777777" w:rsidR="003A14A2" w:rsidRDefault="003A14A2" w:rsidP="003A14A2">
      <w:pPr>
        <w:spacing w:line="360" w:lineRule="auto"/>
        <w:jc w:val="both"/>
      </w:pPr>
    </w:p>
    <w:p w14:paraId="25B3BA9A" w14:textId="77777777" w:rsidR="003A14A2" w:rsidRDefault="003A14A2" w:rsidP="003A14A2">
      <w:pPr>
        <w:spacing w:line="360" w:lineRule="auto"/>
        <w:jc w:val="both"/>
      </w:pPr>
      <w:r>
        <w:t>6. A jogszabály megalkotásának szükségessége, a jogalkotás elmaradásának várható következményei:</w:t>
      </w:r>
    </w:p>
    <w:p w14:paraId="7B0A5D8A" w14:textId="77777777" w:rsidR="003A14A2" w:rsidRDefault="003A14A2" w:rsidP="003A14A2">
      <w:pPr>
        <w:spacing w:line="360" w:lineRule="auto"/>
        <w:jc w:val="both"/>
      </w:pPr>
      <w:r w:rsidRPr="00221480">
        <w:t>Magyarország helyi önkormányzatairól szóló 2011. évi CLXXXIX. törvény</w:t>
      </w:r>
    </w:p>
    <w:p w14:paraId="57B36ECB" w14:textId="77777777" w:rsidR="003A14A2" w:rsidRDefault="003A14A2" w:rsidP="003A14A2">
      <w:pPr>
        <w:spacing w:line="360" w:lineRule="auto"/>
        <w:jc w:val="both"/>
      </w:pPr>
    </w:p>
    <w:p w14:paraId="19AE3EBC" w14:textId="77777777" w:rsidR="003A14A2" w:rsidRDefault="003A14A2" w:rsidP="003A14A2">
      <w:pPr>
        <w:spacing w:line="360" w:lineRule="auto"/>
        <w:jc w:val="both"/>
      </w:pPr>
      <w:r>
        <w:t>7. A jogszabály alkalmazásához szükséges személyi, szervezeti, tárgyi és pénzügyi feltételei:</w:t>
      </w:r>
    </w:p>
    <w:p w14:paraId="4CA975BB" w14:textId="77777777" w:rsidR="003A14A2" w:rsidRPr="00166C02" w:rsidRDefault="003A14A2" w:rsidP="003A14A2">
      <w:pPr>
        <w:spacing w:line="360" w:lineRule="auto"/>
        <w:jc w:val="both"/>
      </w:pPr>
      <w:r>
        <w:t>A jogszabály alkalmazásához szükséges személyi, szervezeti, tárgyi és pénzügyi feltételek adottak</w:t>
      </w:r>
    </w:p>
    <w:p w14:paraId="536FED6E" w14:textId="03ADF529" w:rsidR="00231794" w:rsidRDefault="00231794" w:rsidP="00231794">
      <w:pPr>
        <w:spacing w:after="160" w:line="259" w:lineRule="auto"/>
        <w:jc w:val="center"/>
      </w:pPr>
    </w:p>
    <w:p w14:paraId="43A2D8EC" w14:textId="77777777" w:rsidR="003A14A2" w:rsidRPr="00166C02" w:rsidRDefault="003A14A2" w:rsidP="00231794">
      <w:pPr>
        <w:spacing w:after="160" w:line="259" w:lineRule="auto"/>
        <w:jc w:val="center"/>
      </w:pPr>
    </w:p>
    <w:sectPr w:rsidR="003A14A2" w:rsidRPr="00166C02" w:rsidSect="00611393">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25A9A" w14:textId="77777777" w:rsidR="001535C1" w:rsidRDefault="001535C1">
      <w:r>
        <w:separator/>
      </w:r>
    </w:p>
  </w:endnote>
  <w:endnote w:type="continuationSeparator" w:id="0">
    <w:p w14:paraId="2F9AAD7C" w14:textId="77777777" w:rsidR="001535C1" w:rsidRDefault="0015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loucester MT Extra Condensed">
    <w:altName w:val="Times New Roman"/>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9CE7" w14:textId="77777777" w:rsidR="00C27C0B" w:rsidRDefault="00C27C0B" w:rsidP="00D472FA">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27D928C7" w14:textId="77777777" w:rsidR="00C27C0B" w:rsidRDefault="00C27C0B" w:rsidP="00D472FA">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90DE" w14:textId="77777777" w:rsidR="00C27C0B" w:rsidRDefault="00C27C0B" w:rsidP="00D472FA">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F23F75">
      <w:rPr>
        <w:rStyle w:val="Oldalszm"/>
        <w:noProof/>
      </w:rPr>
      <w:t>76</w:t>
    </w:r>
    <w:r>
      <w:rPr>
        <w:rStyle w:val="Oldalszm"/>
      </w:rPr>
      <w:fldChar w:fldCharType="end"/>
    </w:r>
  </w:p>
  <w:p w14:paraId="2F397BFA" w14:textId="77777777" w:rsidR="00C27C0B" w:rsidRDefault="00C27C0B" w:rsidP="00D472FA">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7426B" w14:textId="77777777" w:rsidR="001535C1" w:rsidRDefault="001535C1">
      <w:r>
        <w:separator/>
      </w:r>
    </w:p>
  </w:footnote>
  <w:footnote w:type="continuationSeparator" w:id="0">
    <w:p w14:paraId="5ABBC6BF" w14:textId="77777777" w:rsidR="001535C1" w:rsidRDefault="00153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218"/>
        </w:tabs>
        <w:ind w:left="786" w:hanging="360"/>
      </w:pPr>
      <w:rPr>
        <w:rFonts w:ascii="Courier New" w:hAnsi="Courier New"/>
      </w:rPr>
    </w:lvl>
  </w:abstractNum>
  <w:abstractNum w:abstractNumId="1"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3" w15:restartNumberingAfterBreak="0">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4" w15:restartNumberingAfterBreak="0">
    <w:nsid w:val="01DB581E"/>
    <w:multiLevelType w:val="hybridMultilevel"/>
    <w:tmpl w:val="9D2E737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4B718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CE1FE9"/>
    <w:multiLevelType w:val="hybridMultilevel"/>
    <w:tmpl w:val="B06A4124"/>
    <w:lvl w:ilvl="0" w:tplc="040E0001">
      <w:start w:val="1"/>
      <w:numFmt w:val="bullet"/>
      <w:lvlText w:val=""/>
      <w:lvlJc w:val="left"/>
      <w:pPr>
        <w:ind w:left="1980" w:hanging="360"/>
      </w:pPr>
      <w:rPr>
        <w:rFonts w:ascii="Symbol" w:hAnsi="Symbol" w:hint="default"/>
      </w:rPr>
    </w:lvl>
    <w:lvl w:ilvl="1" w:tplc="040E0003" w:tentative="1">
      <w:start w:val="1"/>
      <w:numFmt w:val="bullet"/>
      <w:lvlText w:val="o"/>
      <w:lvlJc w:val="left"/>
      <w:pPr>
        <w:ind w:left="2700" w:hanging="360"/>
      </w:pPr>
      <w:rPr>
        <w:rFonts w:ascii="Courier New" w:hAnsi="Courier New" w:cs="Courier New" w:hint="default"/>
      </w:rPr>
    </w:lvl>
    <w:lvl w:ilvl="2" w:tplc="040E0005" w:tentative="1">
      <w:start w:val="1"/>
      <w:numFmt w:val="bullet"/>
      <w:lvlText w:val=""/>
      <w:lvlJc w:val="left"/>
      <w:pPr>
        <w:ind w:left="3420" w:hanging="360"/>
      </w:pPr>
      <w:rPr>
        <w:rFonts w:ascii="Wingdings" w:hAnsi="Wingdings" w:hint="default"/>
      </w:rPr>
    </w:lvl>
    <w:lvl w:ilvl="3" w:tplc="040E0001" w:tentative="1">
      <w:start w:val="1"/>
      <w:numFmt w:val="bullet"/>
      <w:lvlText w:val=""/>
      <w:lvlJc w:val="left"/>
      <w:pPr>
        <w:ind w:left="4140" w:hanging="360"/>
      </w:pPr>
      <w:rPr>
        <w:rFonts w:ascii="Symbol" w:hAnsi="Symbol" w:hint="default"/>
      </w:rPr>
    </w:lvl>
    <w:lvl w:ilvl="4" w:tplc="040E0003" w:tentative="1">
      <w:start w:val="1"/>
      <w:numFmt w:val="bullet"/>
      <w:lvlText w:val="o"/>
      <w:lvlJc w:val="left"/>
      <w:pPr>
        <w:ind w:left="4860" w:hanging="360"/>
      </w:pPr>
      <w:rPr>
        <w:rFonts w:ascii="Courier New" w:hAnsi="Courier New" w:cs="Courier New" w:hint="default"/>
      </w:rPr>
    </w:lvl>
    <w:lvl w:ilvl="5" w:tplc="040E0005" w:tentative="1">
      <w:start w:val="1"/>
      <w:numFmt w:val="bullet"/>
      <w:lvlText w:val=""/>
      <w:lvlJc w:val="left"/>
      <w:pPr>
        <w:ind w:left="5580" w:hanging="360"/>
      </w:pPr>
      <w:rPr>
        <w:rFonts w:ascii="Wingdings" w:hAnsi="Wingdings" w:hint="default"/>
      </w:rPr>
    </w:lvl>
    <w:lvl w:ilvl="6" w:tplc="040E0001" w:tentative="1">
      <w:start w:val="1"/>
      <w:numFmt w:val="bullet"/>
      <w:lvlText w:val=""/>
      <w:lvlJc w:val="left"/>
      <w:pPr>
        <w:ind w:left="6300" w:hanging="360"/>
      </w:pPr>
      <w:rPr>
        <w:rFonts w:ascii="Symbol" w:hAnsi="Symbol" w:hint="default"/>
      </w:rPr>
    </w:lvl>
    <w:lvl w:ilvl="7" w:tplc="040E0003" w:tentative="1">
      <w:start w:val="1"/>
      <w:numFmt w:val="bullet"/>
      <w:lvlText w:val="o"/>
      <w:lvlJc w:val="left"/>
      <w:pPr>
        <w:ind w:left="7020" w:hanging="360"/>
      </w:pPr>
      <w:rPr>
        <w:rFonts w:ascii="Courier New" w:hAnsi="Courier New" w:cs="Courier New" w:hint="default"/>
      </w:rPr>
    </w:lvl>
    <w:lvl w:ilvl="8" w:tplc="040E0005" w:tentative="1">
      <w:start w:val="1"/>
      <w:numFmt w:val="bullet"/>
      <w:lvlText w:val=""/>
      <w:lvlJc w:val="left"/>
      <w:pPr>
        <w:ind w:left="7740" w:hanging="360"/>
      </w:pPr>
      <w:rPr>
        <w:rFonts w:ascii="Wingdings" w:hAnsi="Wingdings" w:hint="default"/>
      </w:rPr>
    </w:lvl>
  </w:abstractNum>
  <w:abstractNum w:abstractNumId="7" w15:restartNumberingAfterBreak="0">
    <w:nsid w:val="03EE00B8"/>
    <w:multiLevelType w:val="multilevel"/>
    <w:tmpl w:val="040E001F"/>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0429474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3A4321"/>
    <w:multiLevelType w:val="hybridMultilevel"/>
    <w:tmpl w:val="F224155A"/>
    <w:lvl w:ilvl="0" w:tplc="040E0001">
      <w:numFmt w:val="decimal"/>
      <w:lvlText w:val=""/>
      <w:lvlJc w:val="left"/>
      <w:pPr>
        <w:tabs>
          <w:tab w:val="num" w:pos="1495"/>
        </w:tabs>
        <w:ind w:left="1495" w:hanging="360"/>
      </w:pPr>
      <w:rPr>
        <w:rFonts w:ascii="Symbol" w:hAnsi="Symbol" w:hint="default"/>
      </w:rPr>
    </w:lvl>
    <w:lvl w:ilvl="1" w:tplc="040E0003">
      <w:start w:val="1"/>
      <w:numFmt w:val="decimal"/>
      <w:lvlText w:val="%2."/>
      <w:lvlJc w:val="left"/>
      <w:pPr>
        <w:tabs>
          <w:tab w:val="num" w:pos="1778"/>
        </w:tabs>
        <w:ind w:left="1778"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0" w15:restartNumberingAfterBreak="0">
    <w:nsid w:val="04F555F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117E0C"/>
    <w:multiLevelType w:val="hybridMultilevel"/>
    <w:tmpl w:val="AFB8C424"/>
    <w:lvl w:ilvl="0" w:tplc="9312B462">
      <w:start w:val="1"/>
      <w:numFmt w:val="lowerLetter"/>
      <w:lvlText w:val="%1)"/>
      <w:lvlJc w:val="left"/>
      <w:pPr>
        <w:ind w:left="1320" w:hanging="360"/>
      </w:pPr>
      <w:rPr>
        <w:rFonts w:cs="Times New Roman" w:hint="default"/>
      </w:rPr>
    </w:lvl>
    <w:lvl w:ilvl="1" w:tplc="040E0019" w:tentative="1">
      <w:start w:val="1"/>
      <w:numFmt w:val="lowerLetter"/>
      <w:lvlText w:val="%2."/>
      <w:lvlJc w:val="left"/>
      <w:pPr>
        <w:ind w:left="2040" w:hanging="360"/>
      </w:pPr>
      <w:rPr>
        <w:rFonts w:cs="Times New Roman"/>
      </w:rPr>
    </w:lvl>
    <w:lvl w:ilvl="2" w:tplc="040E001B" w:tentative="1">
      <w:start w:val="1"/>
      <w:numFmt w:val="lowerRoman"/>
      <w:lvlText w:val="%3."/>
      <w:lvlJc w:val="right"/>
      <w:pPr>
        <w:ind w:left="2760" w:hanging="180"/>
      </w:pPr>
      <w:rPr>
        <w:rFonts w:cs="Times New Roman"/>
      </w:rPr>
    </w:lvl>
    <w:lvl w:ilvl="3" w:tplc="040E000F" w:tentative="1">
      <w:start w:val="1"/>
      <w:numFmt w:val="decimal"/>
      <w:lvlText w:val="%4."/>
      <w:lvlJc w:val="left"/>
      <w:pPr>
        <w:ind w:left="3480" w:hanging="360"/>
      </w:pPr>
      <w:rPr>
        <w:rFonts w:cs="Times New Roman"/>
      </w:rPr>
    </w:lvl>
    <w:lvl w:ilvl="4" w:tplc="040E0019" w:tentative="1">
      <w:start w:val="1"/>
      <w:numFmt w:val="lowerLetter"/>
      <w:lvlText w:val="%5."/>
      <w:lvlJc w:val="left"/>
      <w:pPr>
        <w:ind w:left="4200" w:hanging="360"/>
      </w:pPr>
      <w:rPr>
        <w:rFonts w:cs="Times New Roman"/>
      </w:rPr>
    </w:lvl>
    <w:lvl w:ilvl="5" w:tplc="040E001B" w:tentative="1">
      <w:start w:val="1"/>
      <w:numFmt w:val="lowerRoman"/>
      <w:lvlText w:val="%6."/>
      <w:lvlJc w:val="right"/>
      <w:pPr>
        <w:ind w:left="4920" w:hanging="180"/>
      </w:pPr>
      <w:rPr>
        <w:rFonts w:cs="Times New Roman"/>
      </w:rPr>
    </w:lvl>
    <w:lvl w:ilvl="6" w:tplc="040E000F" w:tentative="1">
      <w:start w:val="1"/>
      <w:numFmt w:val="decimal"/>
      <w:lvlText w:val="%7."/>
      <w:lvlJc w:val="left"/>
      <w:pPr>
        <w:ind w:left="5640" w:hanging="360"/>
      </w:pPr>
      <w:rPr>
        <w:rFonts w:cs="Times New Roman"/>
      </w:rPr>
    </w:lvl>
    <w:lvl w:ilvl="7" w:tplc="040E0019" w:tentative="1">
      <w:start w:val="1"/>
      <w:numFmt w:val="lowerLetter"/>
      <w:lvlText w:val="%8."/>
      <w:lvlJc w:val="left"/>
      <w:pPr>
        <w:ind w:left="6360" w:hanging="360"/>
      </w:pPr>
      <w:rPr>
        <w:rFonts w:cs="Times New Roman"/>
      </w:rPr>
    </w:lvl>
    <w:lvl w:ilvl="8" w:tplc="040E001B" w:tentative="1">
      <w:start w:val="1"/>
      <w:numFmt w:val="lowerRoman"/>
      <w:lvlText w:val="%9."/>
      <w:lvlJc w:val="right"/>
      <w:pPr>
        <w:ind w:left="7080" w:hanging="180"/>
      </w:pPr>
      <w:rPr>
        <w:rFonts w:cs="Times New Roman"/>
      </w:rPr>
    </w:lvl>
  </w:abstractNum>
  <w:abstractNum w:abstractNumId="12" w15:restartNumberingAfterBreak="0">
    <w:nsid w:val="05287B30"/>
    <w:multiLevelType w:val="hybridMultilevel"/>
    <w:tmpl w:val="4DB6BE8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0E4AA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BF5440"/>
    <w:multiLevelType w:val="hybridMultilevel"/>
    <w:tmpl w:val="6CCE9DC0"/>
    <w:lvl w:ilvl="0" w:tplc="62164798">
      <w:numFmt w:val="bullet"/>
      <w:lvlText w:val="-"/>
      <w:lvlJc w:val="left"/>
      <w:pPr>
        <w:tabs>
          <w:tab w:val="num" w:pos="720"/>
        </w:tabs>
        <w:ind w:left="720" w:hanging="360"/>
      </w:pPr>
      <w:rPr>
        <w:rFonts w:ascii="Gloucester MT Extra Condensed" w:eastAsia="Times New Roman" w:hAnsi="Gloucester MT Extra Condensed" w:hint="default"/>
      </w:rPr>
    </w:lvl>
    <w:lvl w:ilvl="1" w:tplc="5D3C5440">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C733D59"/>
    <w:multiLevelType w:val="hybridMultilevel"/>
    <w:tmpl w:val="8ADC7BCE"/>
    <w:lvl w:ilvl="0" w:tplc="45343120">
      <w:start w:val="2010"/>
      <w:numFmt w:val="bullet"/>
      <w:lvlText w:val="-"/>
      <w:lvlJc w:val="left"/>
      <w:pPr>
        <w:tabs>
          <w:tab w:val="num" w:pos="420"/>
        </w:tabs>
        <w:ind w:left="4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B76FE1"/>
    <w:multiLevelType w:val="singleLevel"/>
    <w:tmpl w:val="226252D2"/>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0E4641D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E7D004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EE62D6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F81693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2A339B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5A5042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6EB5D3B"/>
    <w:multiLevelType w:val="hybridMultilevel"/>
    <w:tmpl w:val="CEE81148"/>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7FD058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8BE576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8FF1500"/>
    <w:multiLevelType w:val="hybridMultilevel"/>
    <w:tmpl w:val="5FFCACAA"/>
    <w:lvl w:ilvl="0" w:tplc="226252D2">
      <w:numFmt w:val="decimal"/>
      <w:lvlText w:val=""/>
      <w:lvlJc w:val="left"/>
      <w:pPr>
        <w:tabs>
          <w:tab w:val="num" w:pos="786"/>
        </w:tabs>
        <w:ind w:left="786"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27" w15:restartNumberingAfterBreak="0">
    <w:nsid w:val="1A171DA0"/>
    <w:multiLevelType w:val="hybridMultilevel"/>
    <w:tmpl w:val="72AED7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1A7F2189"/>
    <w:multiLevelType w:val="hybridMultilevel"/>
    <w:tmpl w:val="73BC5EB2"/>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AC07FB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B9F6B6D"/>
    <w:multiLevelType w:val="hybridMultilevel"/>
    <w:tmpl w:val="A0464F5A"/>
    <w:lvl w:ilvl="0" w:tplc="1EC48BEE">
      <w:start w:val="1"/>
      <w:numFmt w:val="decimal"/>
      <w:lvlText w:val="%1.)"/>
      <w:lvlJc w:val="left"/>
      <w:pPr>
        <w:ind w:left="960" w:hanging="360"/>
      </w:pPr>
      <w:rPr>
        <w:rFonts w:cs="Times New Roman" w:hint="default"/>
      </w:rPr>
    </w:lvl>
    <w:lvl w:ilvl="1" w:tplc="040E0019" w:tentative="1">
      <w:start w:val="1"/>
      <w:numFmt w:val="lowerLetter"/>
      <w:lvlText w:val="%2."/>
      <w:lvlJc w:val="left"/>
      <w:pPr>
        <w:ind w:left="1680" w:hanging="360"/>
      </w:pPr>
      <w:rPr>
        <w:rFonts w:cs="Times New Roman"/>
      </w:rPr>
    </w:lvl>
    <w:lvl w:ilvl="2" w:tplc="040E001B" w:tentative="1">
      <w:start w:val="1"/>
      <w:numFmt w:val="lowerRoman"/>
      <w:lvlText w:val="%3."/>
      <w:lvlJc w:val="right"/>
      <w:pPr>
        <w:ind w:left="2400" w:hanging="180"/>
      </w:pPr>
      <w:rPr>
        <w:rFonts w:cs="Times New Roman"/>
      </w:rPr>
    </w:lvl>
    <w:lvl w:ilvl="3" w:tplc="040E000F" w:tentative="1">
      <w:start w:val="1"/>
      <w:numFmt w:val="decimal"/>
      <w:lvlText w:val="%4."/>
      <w:lvlJc w:val="left"/>
      <w:pPr>
        <w:ind w:left="3120" w:hanging="360"/>
      </w:pPr>
      <w:rPr>
        <w:rFonts w:cs="Times New Roman"/>
      </w:rPr>
    </w:lvl>
    <w:lvl w:ilvl="4" w:tplc="040E0019" w:tentative="1">
      <w:start w:val="1"/>
      <w:numFmt w:val="lowerLetter"/>
      <w:lvlText w:val="%5."/>
      <w:lvlJc w:val="left"/>
      <w:pPr>
        <w:ind w:left="3840" w:hanging="360"/>
      </w:pPr>
      <w:rPr>
        <w:rFonts w:cs="Times New Roman"/>
      </w:rPr>
    </w:lvl>
    <w:lvl w:ilvl="5" w:tplc="040E001B" w:tentative="1">
      <w:start w:val="1"/>
      <w:numFmt w:val="lowerRoman"/>
      <w:lvlText w:val="%6."/>
      <w:lvlJc w:val="right"/>
      <w:pPr>
        <w:ind w:left="4560" w:hanging="180"/>
      </w:pPr>
      <w:rPr>
        <w:rFonts w:cs="Times New Roman"/>
      </w:rPr>
    </w:lvl>
    <w:lvl w:ilvl="6" w:tplc="040E000F" w:tentative="1">
      <w:start w:val="1"/>
      <w:numFmt w:val="decimal"/>
      <w:lvlText w:val="%7."/>
      <w:lvlJc w:val="left"/>
      <w:pPr>
        <w:ind w:left="5280" w:hanging="360"/>
      </w:pPr>
      <w:rPr>
        <w:rFonts w:cs="Times New Roman"/>
      </w:rPr>
    </w:lvl>
    <w:lvl w:ilvl="7" w:tplc="040E0019" w:tentative="1">
      <w:start w:val="1"/>
      <w:numFmt w:val="lowerLetter"/>
      <w:lvlText w:val="%8."/>
      <w:lvlJc w:val="left"/>
      <w:pPr>
        <w:ind w:left="6000" w:hanging="360"/>
      </w:pPr>
      <w:rPr>
        <w:rFonts w:cs="Times New Roman"/>
      </w:rPr>
    </w:lvl>
    <w:lvl w:ilvl="8" w:tplc="040E001B" w:tentative="1">
      <w:start w:val="1"/>
      <w:numFmt w:val="lowerRoman"/>
      <w:lvlText w:val="%9."/>
      <w:lvlJc w:val="right"/>
      <w:pPr>
        <w:ind w:left="6720" w:hanging="180"/>
      </w:pPr>
      <w:rPr>
        <w:rFonts w:cs="Times New Roman"/>
      </w:rPr>
    </w:lvl>
  </w:abstractNum>
  <w:abstractNum w:abstractNumId="31" w15:restartNumberingAfterBreak="0">
    <w:nsid w:val="1C2D1CF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DCA13BB"/>
    <w:multiLevelType w:val="hybridMultilevel"/>
    <w:tmpl w:val="CB063D0A"/>
    <w:lvl w:ilvl="0" w:tplc="040E0001">
      <w:numFmt w:val="decimal"/>
      <w:lvlText w:val=""/>
      <w:lvlJc w:val="left"/>
      <w:pPr>
        <w:tabs>
          <w:tab w:val="num" w:pos="720"/>
        </w:tabs>
        <w:ind w:left="720" w:hanging="360"/>
      </w:pPr>
      <w:rPr>
        <w:rFonts w:ascii="Symbol" w:hAnsi="Symbol" w:hint="default"/>
      </w:rPr>
    </w:lvl>
    <w:lvl w:ilvl="1" w:tplc="FFFFFFFF">
      <w:numFmt w:val="decimal"/>
      <w:lvlText w:val="▪"/>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3" w15:restartNumberingAfterBreak="0">
    <w:nsid w:val="1F941E3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03D6CE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0464B63"/>
    <w:multiLevelType w:val="hybridMultilevel"/>
    <w:tmpl w:val="B8AE8EBA"/>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2D45EA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B10965"/>
    <w:multiLevelType w:val="hybridMultilevel"/>
    <w:tmpl w:val="3F5C0442"/>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5195FF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73C739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CC66A1F"/>
    <w:multiLevelType w:val="multilevel"/>
    <w:tmpl w:val="902C5FEC"/>
    <w:lvl w:ilvl="0">
      <w:start w:val="6"/>
      <w:numFmt w:val="decimal"/>
      <w:lvlText w:val="%1."/>
      <w:lvlJc w:val="left"/>
      <w:pPr>
        <w:ind w:left="540" w:hanging="540"/>
      </w:pPr>
    </w:lvl>
    <w:lvl w:ilvl="1">
      <w:start w:val="3"/>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CFE3CA7"/>
    <w:multiLevelType w:val="hybridMultilevel"/>
    <w:tmpl w:val="5F1413E4"/>
    <w:lvl w:ilvl="0" w:tplc="80AA63C0">
      <w:start w:val="1"/>
      <w:numFmt w:val="lowerLetter"/>
      <w:lvlText w:val="%1)"/>
      <w:lvlJc w:val="left"/>
      <w:pPr>
        <w:ind w:left="720" w:hanging="360"/>
      </w:pPr>
      <w:rPr>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D2F26E2"/>
    <w:multiLevelType w:val="hybridMultilevel"/>
    <w:tmpl w:val="DB028E56"/>
    <w:lvl w:ilvl="0" w:tplc="226252D2">
      <w:numFmt w:val="decimal"/>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43" w15:restartNumberingAfterBreak="0">
    <w:nsid w:val="2F5B747A"/>
    <w:multiLevelType w:val="hybridMultilevel"/>
    <w:tmpl w:val="8F5EAD28"/>
    <w:lvl w:ilvl="0" w:tplc="BA7EFB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30E04E2B"/>
    <w:multiLevelType w:val="hybridMultilevel"/>
    <w:tmpl w:val="35CAF01C"/>
    <w:lvl w:ilvl="0" w:tplc="62164798">
      <w:numFmt w:val="bullet"/>
      <w:lvlText w:val="-"/>
      <w:lvlJc w:val="left"/>
      <w:pPr>
        <w:tabs>
          <w:tab w:val="num" w:pos="1080"/>
        </w:tabs>
        <w:ind w:left="1080" w:hanging="360"/>
      </w:pPr>
      <w:rPr>
        <w:rFonts w:ascii="Gloucester MT Extra Condensed" w:eastAsia="Times New Roman" w:hAnsi="Gloucester MT Extra Condensed" w:hint="default"/>
      </w:rPr>
    </w:lvl>
    <w:lvl w:ilvl="1" w:tplc="040E0017">
      <w:start w:val="1"/>
      <w:numFmt w:val="lowerLetter"/>
      <w:lvlText w:val="%2)"/>
      <w:lvlJc w:val="left"/>
      <w:pPr>
        <w:tabs>
          <w:tab w:val="num" w:pos="1440"/>
        </w:tabs>
        <w:ind w:left="1440" w:hanging="360"/>
      </w:pPr>
      <w:rPr>
        <w:rFonts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C4C08F4">
      <w:numFmt w:val="bullet"/>
      <w:lvlText w:val="–"/>
      <w:lvlJc w:val="left"/>
      <w:pPr>
        <w:tabs>
          <w:tab w:val="num" w:pos="2880"/>
        </w:tabs>
        <w:ind w:left="2880" w:hanging="360"/>
      </w:pPr>
      <w:rPr>
        <w:rFonts w:ascii="Times New Roman" w:eastAsia="Times New Roman" w:hAnsi="Times New Roman"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19E49C3"/>
    <w:multiLevelType w:val="hybridMultilevel"/>
    <w:tmpl w:val="C8002A34"/>
    <w:lvl w:ilvl="0" w:tplc="226252D2">
      <w:numFmt w:val="decimal"/>
      <w:lvlText w:val=""/>
      <w:lvlJc w:val="left"/>
      <w:pPr>
        <w:tabs>
          <w:tab w:val="num" w:pos="360"/>
        </w:tabs>
        <w:ind w:left="36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46" w15:restartNumberingAfterBreak="0">
    <w:nsid w:val="3348134B"/>
    <w:multiLevelType w:val="hybridMultilevel"/>
    <w:tmpl w:val="F2623890"/>
    <w:lvl w:ilvl="0" w:tplc="A9C8FA04">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7" w15:restartNumberingAfterBreak="0">
    <w:nsid w:val="33C9764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5124068"/>
    <w:multiLevelType w:val="hybridMultilevel"/>
    <w:tmpl w:val="5D20FD94"/>
    <w:lvl w:ilvl="0" w:tplc="A9CA26BC">
      <w:start w:val="1"/>
      <w:numFmt w:val="lowerLetter"/>
      <w:lvlText w:val="%1)"/>
      <w:lvlJc w:val="left"/>
      <w:pPr>
        <w:ind w:left="1020" w:hanging="360"/>
      </w:pPr>
    </w:lvl>
    <w:lvl w:ilvl="1" w:tplc="B1383BF8">
      <w:start w:val="1"/>
      <w:numFmt w:val="decimal"/>
      <w:lvlText w:val="%2."/>
      <w:lvlJc w:val="left"/>
      <w:pPr>
        <w:ind w:left="1740" w:hanging="360"/>
      </w:pPr>
    </w:lvl>
    <w:lvl w:ilvl="2" w:tplc="040E001B">
      <w:start w:val="1"/>
      <w:numFmt w:val="lowerRoman"/>
      <w:lvlText w:val="%3."/>
      <w:lvlJc w:val="right"/>
      <w:pPr>
        <w:ind w:left="2460" w:hanging="180"/>
      </w:pPr>
    </w:lvl>
    <w:lvl w:ilvl="3" w:tplc="040E000F">
      <w:start w:val="1"/>
      <w:numFmt w:val="decimal"/>
      <w:lvlText w:val="%4."/>
      <w:lvlJc w:val="left"/>
      <w:pPr>
        <w:ind w:left="3180" w:hanging="360"/>
      </w:pPr>
    </w:lvl>
    <w:lvl w:ilvl="4" w:tplc="040E0019">
      <w:start w:val="1"/>
      <w:numFmt w:val="lowerLetter"/>
      <w:lvlText w:val="%5."/>
      <w:lvlJc w:val="left"/>
      <w:pPr>
        <w:ind w:left="3900" w:hanging="360"/>
      </w:pPr>
    </w:lvl>
    <w:lvl w:ilvl="5" w:tplc="040E001B">
      <w:start w:val="1"/>
      <w:numFmt w:val="lowerRoman"/>
      <w:lvlText w:val="%6."/>
      <w:lvlJc w:val="right"/>
      <w:pPr>
        <w:ind w:left="4620" w:hanging="180"/>
      </w:pPr>
    </w:lvl>
    <w:lvl w:ilvl="6" w:tplc="040E000F">
      <w:start w:val="1"/>
      <w:numFmt w:val="decimal"/>
      <w:lvlText w:val="%7."/>
      <w:lvlJc w:val="left"/>
      <w:pPr>
        <w:ind w:left="5340" w:hanging="360"/>
      </w:pPr>
    </w:lvl>
    <w:lvl w:ilvl="7" w:tplc="040E0019">
      <w:start w:val="1"/>
      <w:numFmt w:val="lowerLetter"/>
      <w:lvlText w:val="%8."/>
      <w:lvlJc w:val="left"/>
      <w:pPr>
        <w:ind w:left="6060" w:hanging="360"/>
      </w:pPr>
    </w:lvl>
    <w:lvl w:ilvl="8" w:tplc="040E001B">
      <w:start w:val="1"/>
      <w:numFmt w:val="lowerRoman"/>
      <w:lvlText w:val="%9."/>
      <w:lvlJc w:val="right"/>
      <w:pPr>
        <w:ind w:left="6780" w:hanging="180"/>
      </w:pPr>
    </w:lvl>
  </w:abstractNum>
  <w:abstractNum w:abstractNumId="49" w15:restartNumberingAfterBreak="0">
    <w:nsid w:val="3513636F"/>
    <w:multiLevelType w:val="hybridMultilevel"/>
    <w:tmpl w:val="891EAEA4"/>
    <w:lvl w:ilvl="0" w:tplc="4130349E">
      <w:numFmt w:val="decimal"/>
      <w:lvlText w:val=""/>
      <w:lvlJc w:val="left"/>
      <w:pPr>
        <w:tabs>
          <w:tab w:val="num" w:pos="720"/>
        </w:tabs>
        <w:ind w:left="720" w:hanging="360"/>
      </w:pPr>
      <w:rPr>
        <w:rFonts w:ascii="Symbol" w:hAnsi="Symbol" w:hint="default"/>
      </w:rPr>
    </w:lvl>
    <w:lvl w:ilvl="1" w:tplc="040E0005">
      <w:numFmt w:val="decimal"/>
      <w:lvlText w:val=""/>
      <w:lvlJc w:val="left"/>
      <w:pPr>
        <w:tabs>
          <w:tab w:val="num" w:pos="1440"/>
        </w:tabs>
        <w:ind w:left="1440" w:hanging="360"/>
      </w:pPr>
      <w:rPr>
        <w:rFonts w:ascii="Wingdings" w:hAnsi="Wingdings" w:hint="default"/>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50" w15:restartNumberingAfterBreak="0">
    <w:nsid w:val="353905DC"/>
    <w:multiLevelType w:val="hybridMultilevel"/>
    <w:tmpl w:val="E992110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8DA30C1"/>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3A4A6E30"/>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CB36908"/>
    <w:multiLevelType w:val="hybridMultilevel"/>
    <w:tmpl w:val="378EC0B8"/>
    <w:lvl w:ilvl="0" w:tplc="040E0011">
      <w:start w:val="1"/>
      <w:numFmt w:val="decimal"/>
      <w:lvlText w:val="%1)"/>
      <w:lvlJc w:val="left"/>
      <w:pPr>
        <w:tabs>
          <w:tab w:val="num" w:pos="720"/>
        </w:tabs>
        <w:ind w:left="720" w:hanging="360"/>
      </w:pPr>
      <w:rPr>
        <w:rFonts w:cs="Times New Roman"/>
      </w:rPr>
    </w:lvl>
    <w:lvl w:ilvl="1" w:tplc="9F18EC4C">
      <w:numFmt w:val="decimal"/>
      <w:lvlText w:val="-"/>
      <w:lvlJc w:val="left"/>
      <w:pPr>
        <w:tabs>
          <w:tab w:val="num" w:pos="1440"/>
        </w:tabs>
        <w:ind w:left="1440" w:hanging="360"/>
      </w:pPr>
      <w:rPr>
        <w:rFonts w:ascii="Garamond" w:eastAsia="Times New Roman" w:hAnsi="Garamond" w:hint="default"/>
      </w:rPr>
    </w:lvl>
    <w:lvl w:ilvl="2" w:tplc="A0463BD8">
      <w:numFmt w:val="bullet"/>
      <w:lvlText w:val="-"/>
      <w:lvlJc w:val="left"/>
      <w:pPr>
        <w:tabs>
          <w:tab w:val="num" w:pos="2340"/>
        </w:tabs>
        <w:ind w:left="2340" w:hanging="360"/>
      </w:pPr>
      <w:rPr>
        <w:rFonts w:ascii="Times New Roman" w:eastAsia="Times New Roman" w:hAnsi="Times New Roman" w:cs="Times New Roman" w:hint="default"/>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54" w15:restartNumberingAfterBreak="0">
    <w:nsid w:val="3DED6E9D"/>
    <w:multiLevelType w:val="multilevel"/>
    <w:tmpl w:val="A438A19E"/>
    <w:lvl w:ilvl="0">
      <w:start w:val="6"/>
      <w:numFmt w:val="decimal"/>
      <w:lvlText w:val="%1."/>
      <w:lvlJc w:val="left"/>
      <w:pPr>
        <w:ind w:left="540" w:hanging="540"/>
      </w:pPr>
    </w:lvl>
    <w:lvl w:ilvl="1">
      <w:start w:val="4"/>
      <w:numFmt w:val="decimal"/>
      <w:lvlText w:val="%1.%2."/>
      <w:lvlJc w:val="left"/>
      <w:pPr>
        <w:ind w:left="540" w:hanging="540"/>
      </w:pPr>
    </w:lvl>
    <w:lvl w:ilvl="2">
      <w:start w:val="4"/>
      <w:numFmt w:val="decimal"/>
      <w:lvlText w:val="%1.%2.%3."/>
      <w:lvlJc w:val="left"/>
      <w:pPr>
        <w:ind w:left="720" w:hanging="720"/>
      </w:pPr>
    </w:lvl>
    <w:lvl w:ilvl="3">
      <w:start w:val="1"/>
      <w:numFmt w:val="upperLetter"/>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3E00372E"/>
    <w:multiLevelType w:val="hybridMultilevel"/>
    <w:tmpl w:val="B97AEC90"/>
    <w:lvl w:ilvl="0" w:tplc="040E0017">
      <w:start w:val="1"/>
      <w:numFmt w:val="lowerLetter"/>
      <w:lvlText w:val="%1)"/>
      <w:lvlJc w:val="left"/>
      <w:pPr>
        <w:tabs>
          <w:tab w:val="num" w:pos="720"/>
        </w:tabs>
        <w:ind w:left="720" w:hanging="360"/>
      </w:pPr>
      <w:rPr>
        <w:rFonts w:cs="Times New Roman" w:hint="default"/>
      </w:rPr>
    </w:lvl>
    <w:lvl w:ilvl="1" w:tplc="EDEC27EE">
      <w:start w:val="1"/>
      <w:numFmt w:val="bullet"/>
      <w:lvlText w:val="-"/>
      <w:lvlJc w:val="left"/>
      <w:pPr>
        <w:tabs>
          <w:tab w:val="num" w:pos="1440"/>
        </w:tabs>
        <w:ind w:left="1440" w:hanging="360"/>
      </w:pPr>
      <w:rPr>
        <w:rFonts w:ascii="Times New Roman" w:eastAsia="Times New Roman" w:hAnsi="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3E8F466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3F043663"/>
    <w:multiLevelType w:val="hybridMultilevel"/>
    <w:tmpl w:val="EBBA01FC"/>
    <w:lvl w:ilvl="0" w:tplc="5C84B13A">
      <w:start w:val="1"/>
      <w:numFmt w:val="lowerLetter"/>
      <w:lvlText w:val="%1)"/>
      <w:lvlJc w:val="left"/>
      <w:pPr>
        <w:ind w:left="720" w:hanging="360"/>
      </w:pPr>
      <w:rPr>
        <w:strike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41A75678"/>
    <w:multiLevelType w:val="hybridMultilevel"/>
    <w:tmpl w:val="026E8D20"/>
    <w:lvl w:ilvl="0" w:tplc="040E0017">
      <w:start w:val="1"/>
      <w:numFmt w:val="lowerLetter"/>
      <w:lvlText w:val="%1)"/>
      <w:lvlJc w:val="left"/>
      <w:pPr>
        <w:tabs>
          <w:tab w:val="num" w:pos="900"/>
        </w:tabs>
        <w:ind w:left="90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59" w15:restartNumberingAfterBreak="0">
    <w:nsid w:val="42E21B89"/>
    <w:multiLevelType w:val="hybridMultilevel"/>
    <w:tmpl w:val="F224155A"/>
    <w:lvl w:ilvl="0" w:tplc="040E0001">
      <w:start w:val="1"/>
      <w:numFmt w:val="bullet"/>
      <w:lvlText w:val=""/>
      <w:lvlJc w:val="left"/>
      <w:pPr>
        <w:tabs>
          <w:tab w:val="num" w:pos="1495"/>
        </w:tabs>
        <w:ind w:left="1495" w:hanging="360"/>
      </w:pPr>
      <w:rPr>
        <w:rFonts w:ascii="Symbol" w:hAnsi="Symbol" w:hint="default"/>
      </w:rPr>
    </w:lvl>
    <w:lvl w:ilvl="1" w:tplc="040E0003">
      <w:start w:val="1"/>
      <w:numFmt w:val="decimal"/>
      <w:lvlText w:val="%2."/>
      <w:lvlJc w:val="left"/>
      <w:pPr>
        <w:tabs>
          <w:tab w:val="num" w:pos="1778"/>
        </w:tabs>
        <w:ind w:left="1778"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60" w15:restartNumberingAfterBreak="0">
    <w:nsid w:val="4530017C"/>
    <w:multiLevelType w:val="multilevel"/>
    <w:tmpl w:val="22FC6650"/>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1" w15:restartNumberingAfterBreak="0">
    <w:nsid w:val="477C1B4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47B52D89"/>
    <w:multiLevelType w:val="hybridMultilevel"/>
    <w:tmpl w:val="37C29F68"/>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7D9090A"/>
    <w:multiLevelType w:val="hybridMultilevel"/>
    <w:tmpl w:val="501CCE5C"/>
    <w:lvl w:ilvl="0" w:tplc="4DE0F356">
      <w:start w:val="1"/>
      <w:numFmt w:val="lowerLetter"/>
      <w:lvlText w:val="%1)"/>
      <w:lvlJc w:val="left"/>
      <w:pPr>
        <w:ind w:left="900" w:hanging="360"/>
      </w:pPr>
      <w:rPr>
        <w:rFonts w:cs="Times New Roman" w:hint="default"/>
        <w:color w:val="222222"/>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9D82316"/>
    <w:multiLevelType w:val="hybridMultilevel"/>
    <w:tmpl w:val="693CA9D4"/>
    <w:lvl w:ilvl="0" w:tplc="BA7EFB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4AA901AE"/>
    <w:multiLevelType w:val="hybridMultilevel"/>
    <w:tmpl w:val="F7B6945C"/>
    <w:lvl w:ilvl="0" w:tplc="2870C53A">
      <w:start w:val="24"/>
      <w:numFmt w:val="bullet"/>
      <w:lvlText w:val="-"/>
      <w:lvlJc w:val="left"/>
      <w:pPr>
        <w:ind w:left="1080" w:hanging="360"/>
      </w:pPr>
      <w:rPr>
        <w:rFonts w:ascii="Book Antiqua" w:eastAsia="Times New Roman" w:hAnsi="Book Antiqua"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66" w15:restartNumberingAfterBreak="0">
    <w:nsid w:val="4B345B5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B663B97"/>
    <w:multiLevelType w:val="hybridMultilevel"/>
    <w:tmpl w:val="90E2A6F8"/>
    <w:lvl w:ilvl="0" w:tplc="25D84BE4">
      <w:start w:val="1"/>
      <w:numFmt w:val="lowerLetter"/>
      <w:lvlText w:val="%1.)"/>
      <w:lvlJc w:val="left"/>
      <w:pPr>
        <w:tabs>
          <w:tab w:val="num" w:pos="1080"/>
        </w:tabs>
        <w:ind w:left="1080" w:hanging="360"/>
      </w:pPr>
      <w:rPr>
        <w:rFonts w:cs="Times New Roman"/>
      </w:rPr>
    </w:lvl>
    <w:lvl w:ilvl="1" w:tplc="040E0019">
      <w:start w:val="1"/>
      <w:numFmt w:val="lowerLetter"/>
      <w:lvlText w:val="%2."/>
      <w:lvlJc w:val="left"/>
      <w:pPr>
        <w:tabs>
          <w:tab w:val="num" w:pos="1800"/>
        </w:tabs>
        <w:ind w:left="1800" w:hanging="360"/>
      </w:pPr>
      <w:rPr>
        <w:rFonts w:cs="Times New Roman"/>
      </w:rPr>
    </w:lvl>
    <w:lvl w:ilvl="2" w:tplc="040E001B">
      <w:start w:val="1"/>
      <w:numFmt w:val="lowerRoman"/>
      <w:lvlText w:val="%3."/>
      <w:lvlJc w:val="right"/>
      <w:pPr>
        <w:tabs>
          <w:tab w:val="num" w:pos="2520"/>
        </w:tabs>
        <w:ind w:left="2520" w:hanging="180"/>
      </w:pPr>
      <w:rPr>
        <w:rFonts w:cs="Times New Roman"/>
      </w:rPr>
    </w:lvl>
    <w:lvl w:ilvl="3" w:tplc="040E000F">
      <w:start w:val="1"/>
      <w:numFmt w:val="decimal"/>
      <w:lvlText w:val="%4."/>
      <w:lvlJc w:val="left"/>
      <w:pPr>
        <w:tabs>
          <w:tab w:val="num" w:pos="3240"/>
        </w:tabs>
        <w:ind w:left="3240" w:hanging="360"/>
      </w:pPr>
      <w:rPr>
        <w:rFonts w:cs="Times New Roman"/>
      </w:rPr>
    </w:lvl>
    <w:lvl w:ilvl="4" w:tplc="040E0019">
      <w:start w:val="1"/>
      <w:numFmt w:val="lowerLetter"/>
      <w:lvlText w:val="%5."/>
      <w:lvlJc w:val="left"/>
      <w:pPr>
        <w:tabs>
          <w:tab w:val="num" w:pos="3960"/>
        </w:tabs>
        <w:ind w:left="396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400"/>
        </w:tabs>
        <w:ind w:left="5400" w:hanging="360"/>
      </w:pPr>
      <w:rPr>
        <w:rFonts w:cs="Times New Roman"/>
      </w:rPr>
    </w:lvl>
    <w:lvl w:ilvl="7" w:tplc="040E0019">
      <w:start w:val="1"/>
      <w:numFmt w:val="lowerLetter"/>
      <w:lvlText w:val="%8."/>
      <w:lvlJc w:val="left"/>
      <w:pPr>
        <w:tabs>
          <w:tab w:val="num" w:pos="6120"/>
        </w:tabs>
        <w:ind w:left="6120" w:hanging="360"/>
      </w:pPr>
      <w:rPr>
        <w:rFonts w:cs="Times New Roman"/>
      </w:rPr>
    </w:lvl>
    <w:lvl w:ilvl="8" w:tplc="040E001B">
      <w:start w:val="1"/>
      <w:numFmt w:val="lowerRoman"/>
      <w:lvlText w:val="%9."/>
      <w:lvlJc w:val="right"/>
      <w:pPr>
        <w:tabs>
          <w:tab w:val="num" w:pos="6840"/>
        </w:tabs>
        <w:ind w:left="6840" w:hanging="180"/>
      </w:pPr>
      <w:rPr>
        <w:rFonts w:cs="Times New Roman"/>
      </w:rPr>
    </w:lvl>
  </w:abstractNum>
  <w:abstractNum w:abstractNumId="68" w15:restartNumberingAfterBreak="0">
    <w:nsid w:val="4D4A503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4E6545FA"/>
    <w:multiLevelType w:val="hybridMultilevel"/>
    <w:tmpl w:val="5282AC94"/>
    <w:lvl w:ilvl="0" w:tplc="2278C302">
      <w:start w:val="3"/>
      <w:numFmt w:val="lowerLetter"/>
      <w:lvlText w:val="%1)"/>
      <w:lvlJc w:val="left"/>
      <w:pPr>
        <w:tabs>
          <w:tab w:val="num" w:pos="900"/>
        </w:tabs>
        <w:ind w:left="900" w:hanging="360"/>
      </w:pPr>
      <w:rPr>
        <w:rFonts w:cs="Times New Roman"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4E6A0E06"/>
    <w:multiLevelType w:val="hybridMultilevel"/>
    <w:tmpl w:val="30A0CAA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FF81639"/>
    <w:multiLevelType w:val="multilevel"/>
    <w:tmpl w:val="2B20C5FA"/>
    <w:lvl w:ilvl="0">
      <w:start w:val="3"/>
      <w:numFmt w:val="decimal"/>
      <w:lvlText w:val="%1."/>
      <w:lvlJc w:val="left"/>
      <w:pPr>
        <w:ind w:left="502" w:hanging="360"/>
      </w:pPr>
      <w:rPr>
        <w:rFonts w:cs="Times New Roman" w:hint="default"/>
        <w:color w:val="auto"/>
      </w:rPr>
    </w:lvl>
    <w:lvl w:ilvl="1">
      <w:start w:val="4"/>
      <w:numFmt w:val="decimal"/>
      <w:lvlText w:val="%1.%2."/>
      <w:lvlJc w:val="left"/>
      <w:pPr>
        <w:ind w:left="1080" w:hanging="360"/>
      </w:pPr>
      <w:rPr>
        <w:rFonts w:cs="Times New Roman" w:hint="default"/>
        <w:color w:val="00B050"/>
      </w:rPr>
    </w:lvl>
    <w:lvl w:ilvl="2">
      <w:start w:val="1"/>
      <w:numFmt w:val="decimal"/>
      <w:lvlText w:val="%1.%2.%3."/>
      <w:lvlJc w:val="left"/>
      <w:pPr>
        <w:ind w:left="2160" w:hanging="720"/>
      </w:pPr>
      <w:rPr>
        <w:rFonts w:cs="Times New Roman" w:hint="default"/>
        <w:color w:val="00B050"/>
      </w:rPr>
    </w:lvl>
    <w:lvl w:ilvl="3">
      <w:start w:val="1"/>
      <w:numFmt w:val="decimal"/>
      <w:lvlText w:val="%1.%2.%3.%4."/>
      <w:lvlJc w:val="left"/>
      <w:pPr>
        <w:ind w:left="2880" w:hanging="720"/>
      </w:pPr>
      <w:rPr>
        <w:rFonts w:cs="Times New Roman" w:hint="default"/>
        <w:color w:val="00B050"/>
      </w:rPr>
    </w:lvl>
    <w:lvl w:ilvl="4">
      <w:start w:val="1"/>
      <w:numFmt w:val="decimal"/>
      <w:lvlText w:val="%1.%2.%3.%4.%5."/>
      <w:lvlJc w:val="left"/>
      <w:pPr>
        <w:ind w:left="3960" w:hanging="1080"/>
      </w:pPr>
      <w:rPr>
        <w:rFonts w:cs="Times New Roman" w:hint="default"/>
        <w:color w:val="00B050"/>
      </w:rPr>
    </w:lvl>
    <w:lvl w:ilvl="5">
      <w:start w:val="1"/>
      <w:numFmt w:val="decimal"/>
      <w:lvlText w:val="%1.%2.%3.%4.%5.%6."/>
      <w:lvlJc w:val="left"/>
      <w:pPr>
        <w:ind w:left="4680" w:hanging="1080"/>
      </w:pPr>
      <w:rPr>
        <w:rFonts w:cs="Times New Roman" w:hint="default"/>
        <w:color w:val="00B050"/>
      </w:rPr>
    </w:lvl>
    <w:lvl w:ilvl="6">
      <w:start w:val="1"/>
      <w:numFmt w:val="decimal"/>
      <w:lvlText w:val="%1.%2.%3.%4.%5.%6.%7."/>
      <w:lvlJc w:val="left"/>
      <w:pPr>
        <w:ind w:left="5760" w:hanging="1440"/>
      </w:pPr>
      <w:rPr>
        <w:rFonts w:cs="Times New Roman" w:hint="default"/>
        <w:color w:val="00B050"/>
      </w:rPr>
    </w:lvl>
    <w:lvl w:ilvl="7">
      <w:start w:val="1"/>
      <w:numFmt w:val="decimal"/>
      <w:lvlText w:val="%1.%2.%3.%4.%5.%6.%7.%8."/>
      <w:lvlJc w:val="left"/>
      <w:pPr>
        <w:ind w:left="6480" w:hanging="1440"/>
      </w:pPr>
      <w:rPr>
        <w:rFonts w:cs="Times New Roman" w:hint="default"/>
        <w:color w:val="00B050"/>
      </w:rPr>
    </w:lvl>
    <w:lvl w:ilvl="8">
      <w:start w:val="1"/>
      <w:numFmt w:val="decimal"/>
      <w:lvlText w:val="%1.%2.%3.%4.%5.%6.%7.%8.%9."/>
      <w:lvlJc w:val="left"/>
      <w:pPr>
        <w:ind w:left="7560" w:hanging="1800"/>
      </w:pPr>
      <w:rPr>
        <w:rFonts w:cs="Times New Roman" w:hint="default"/>
        <w:color w:val="00B050"/>
      </w:rPr>
    </w:lvl>
  </w:abstractNum>
  <w:abstractNum w:abstractNumId="72" w15:restartNumberingAfterBreak="0">
    <w:nsid w:val="522D3EF8"/>
    <w:multiLevelType w:val="hybridMultilevel"/>
    <w:tmpl w:val="C47C6D26"/>
    <w:lvl w:ilvl="0" w:tplc="040E0017">
      <w:start w:val="1"/>
      <w:numFmt w:val="lowerLetter"/>
      <w:lvlText w:val="%1)"/>
      <w:lvlJc w:val="left"/>
      <w:pPr>
        <w:tabs>
          <w:tab w:val="num" w:pos="720"/>
        </w:tabs>
        <w:ind w:left="720" w:hanging="360"/>
      </w:pPr>
      <w:rPr>
        <w:rFonts w:cs="Times New Roman"/>
      </w:rPr>
    </w:lvl>
    <w:lvl w:ilvl="1" w:tplc="BFC0B02C">
      <w:start w:val="6"/>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73" w15:restartNumberingAfterBreak="0">
    <w:nsid w:val="535C3F26"/>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54B023F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8642F0E"/>
    <w:multiLevelType w:val="hybridMultilevel"/>
    <w:tmpl w:val="125CB404"/>
    <w:lvl w:ilvl="0" w:tplc="976694E2">
      <w:start w:val="1"/>
      <w:numFmt w:val="lowerLetter"/>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76" w15:restartNumberingAfterBreak="0">
    <w:nsid w:val="58C6637A"/>
    <w:multiLevelType w:val="hybridMultilevel"/>
    <w:tmpl w:val="349E1EB8"/>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77" w15:restartNumberingAfterBreak="0">
    <w:nsid w:val="58D05F0E"/>
    <w:multiLevelType w:val="hybridMultilevel"/>
    <w:tmpl w:val="D02A6F0E"/>
    <w:lvl w:ilvl="0" w:tplc="9716BFAC">
      <w:start w:val="10"/>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96708A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59F560F8"/>
    <w:multiLevelType w:val="hybridMultilevel"/>
    <w:tmpl w:val="E9B09182"/>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0" w15:restartNumberingAfterBreak="0">
    <w:nsid w:val="5A8C6B71"/>
    <w:multiLevelType w:val="hybridMultilevel"/>
    <w:tmpl w:val="58CE2E0A"/>
    <w:lvl w:ilvl="0" w:tplc="2278C302">
      <w:start w:val="3"/>
      <w:numFmt w:val="lowerLetter"/>
      <w:lvlText w:val="%1)"/>
      <w:lvlJc w:val="left"/>
      <w:pPr>
        <w:tabs>
          <w:tab w:val="num" w:pos="900"/>
        </w:tabs>
        <w:ind w:left="900" w:hanging="360"/>
      </w:pPr>
      <w:rPr>
        <w:rFonts w:cs="Times New Roman" w:hint="default"/>
      </w:rPr>
    </w:lvl>
    <w:lvl w:ilvl="1" w:tplc="BA7EFB4A">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B034600"/>
    <w:multiLevelType w:val="hybridMultilevel"/>
    <w:tmpl w:val="4992EF0E"/>
    <w:lvl w:ilvl="0" w:tplc="040E0017">
      <w:start w:val="1"/>
      <w:numFmt w:val="lowerLetter"/>
      <w:lvlText w:val="%1)"/>
      <w:lvlJc w:val="left"/>
      <w:pPr>
        <w:tabs>
          <w:tab w:val="num" w:pos="720"/>
        </w:tabs>
        <w:ind w:left="720" w:hanging="360"/>
      </w:pPr>
      <w:rPr>
        <w:rFonts w:cs="Times New Roman"/>
      </w:rPr>
    </w:lvl>
    <w:lvl w:ilvl="1" w:tplc="A7444BCA">
      <w:start w:val="1"/>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2" w15:restartNumberingAfterBreak="0">
    <w:nsid w:val="5B9531A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5CA859D8"/>
    <w:multiLevelType w:val="hybridMultilevel"/>
    <w:tmpl w:val="4B2C6B0E"/>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5D7A5CCC"/>
    <w:multiLevelType w:val="hybridMultilevel"/>
    <w:tmpl w:val="B4AEF1B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E3C6116"/>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5EF05F50"/>
    <w:multiLevelType w:val="hybridMultilevel"/>
    <w:tmpl w:val="FAD2D5E4"/>
    <w:lvl w:ilvl="0" w:tplc="226252D2">
      <w:numFmt w:val="decimal"/>
      <w:lvlText w:val=""/>
      <w:lvlJc w:val="left"/>
      <w:pPr>
        <w:tabs>
          <w:tab w:val="num" w:pos="1068"/>
        </w:tabs>
        <w:ind w:left="1068"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87" w15:restartNumberingAfterBreak="0">
    <w:nsid w:val="5FCF51B8"/>
    <w:multiLevelType w:val="hybridMultilevel"/>
    <w:tmpl w:val="C8CE3586"/>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14C7C47"/>
    <w:multiLevelType w:val="hybridMultilevel"/>
    <w:tmpl w:val="31C250E4"/>
    <w:lvl w:ilvl="0" w:tplc="4130349E">
      <w:numFmt w:val="decimal"/>
      <w:lvlText w:val=""/>
      <w:lvlJc w:val="left"/>
      <w:pPr>
        <w:tabs>
          <w:tab w:val="num" w:pos="786"/>
        </w:tabs>
        <w:ind w:left="786"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89" w15:restartNumberingAfterBreak="0">
    <w:nsid w:val="63A63630"/>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6451356F"/>
    <w:multiLevelType w:val="hybridMultilevel"/>
    <w:tmpl w:val="5DBEA25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91" w15:restartNumberingAfterBreak="0">
    <w:nsid w:val="645B37B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662C7FD9"/>
    <w:multiLevelType w:val="hybridMultilevel"/>
    <w:tmpl w:val="1E4493F6"/>
    <w:lvl w:ilvl="0" w:tplc="9C747FAE">
      <w:start w:val="2009"/>
      <w:numFmt w:val="bullet"/>
      <w:lvlText w:val="-"/>
      <w:lvlJc w:val="left"/>
      <w:pPr>
        <w:ind w:left="862" w:hanging="360"/>
      </w:pPr>
      <w:rPr>
        <w:rFonts w:ascii="Courier" w:eastAsia="Times New Roman" w:hAnsi="Courier" w:hint="default"/>
      </w:rPr>
    </w:lvl>
    <w:lvl w:ilvl="1" w:tplc="040E0003" w:tentative="1">
      <w:start w:val="1"/>
      <w:numFmt w:val="bullet"/>
      <w:lvlText w:val="o"/>
      <w:lvlJc w:val="left"/>
      <w:pPr>
        <w:ind w:left="1582" w:hanging="360"/>
      </w:pPr>
      <w:rPr>
        <w:rFonts w:ascii="Courier New" w:hAnsi="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93" w15:restartNumberingAfterBreak="0">
    <w:nsid w:val="666F7C63"/>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679A4ABE"/>
    <w:multiLevelType w:val="hybridMultilevel"/>
    <w:tmpl w:val="81088B26"/>
    <w:lvl w:ilvl="0" w:tplc="040E0001">
      <w:numFmt w:val="decimal"/>
      <w:lvlText w:val=""/>
      <w:lvlJc w:val="left"/>
      <w:pPr>
        <w:tabs>
          <w:tab w:val="num" w:pos="765"/>
        </w:tabs>
        <w:ind w:left="765" w:hanging="405"/>
      </w:pPr>
      <w:rPr>
        <w:rFonts w:ascii="Symbol" w:hAnsi="Symbol"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95" w15:restartNumberingAfterBreak="0">
    <w:nsid w:val="69CE3F74"/>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6D0B19A5"/>
    <w:multiLevelType w:val="hybridMultilevel"/>
    <w:tmpl w:val="FA3A2848"/>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97" w15:restartNumberingAfterBreak="0">
    <w:nsid w:val="6D16360E"/>
    <w:multiLevelType w:val="hybridMultilevel"/>
    <w:tmpl w:val="EEACFA46"/>
    <w:lvl w:ilvl="0" w:tplc="226252D2">
      <w:numFmt w:val="decimal"/>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98" w15:restartNumberingAfterBreak="0">
    <w:nsid w:val="6D5938D9"/>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6FA739F3"/>
    <w:multiLevelType w:val="hybridMultilevel"/>
    <w:tmpl w:val="F7AE6364"/>
    <w:lvl w:ilvl="0" w:tplc="89B44FC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7066558A"/>
    <w:multiLevelType w:val="hybridMultilevel"/>
    <w:tmpl w:val="77FC88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7076262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71244BD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71E52FD6"/>
    <w:multiLevelType w:val="hybridMultilevel"/>
    <w:tmpl w:val="94A0316C"/>
    <w:lvl w:ilvl="0" w:tplc="040E0001">
      <w:numFmt w:val="decimal"/>
      <w:lvlText w:val=""/>
      <w:lvlJc w:val="left"/>
      <w:pPr>
        <w:tabs>
          <w:tab w:val="num" w:pos="720"/>
        </w:tabs>
        <w:ind w:left="720" w:hanging="360"/>
      </w:pPr>
      <w:rPr>
        <w:rFonts w:ascii="Symbol" w:hAnsi="Symbol" w:hint="default"/>
      </w:rPr>
    </w:lvl>
    <w:lvl w:ilvl="1" w:tplc="FFFFFFFF">
      <w:numFmt w:val="decimal"/>
      <w:lvlText w:val="▪"/>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04" w15:restartNumberingAfterBreak="0">
    <w:nsid w:val="73387EFE"/>
    <w:multiLevelType w:val="hybridMultilevel"/>
    <w:tmpl w:val="304AE3EA"/>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105" w15:restartNumberingAfterBreak="0">
    <w:nsid w:val="73514984"/>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74E007CC"/>
    <w:multiLevelType w:val="hybridMultilevel"/>
    <w:tmpl w:val="C03081CC"/>
    <w:lvl w:ilvl="0" w:tplc="226252D2">
      <w:numFmt w:val="decimal"/>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07" w15:restartNumberingAfterBreak="0">
    <w:nsid w:val="772A5C1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78B75273"/>
    <w:multiLevelType w:val="hybridMultilevel"/>
    <w:tmpl w:val="FD1833F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9C747FAE">
      <w:start w:val="2009"/>
      <w:numFmt w:val="bullet"/>
      <w:lvlText w:val="-"/>
      <w:lvlJc w:val="left"/>
      <w:pPr>
        <w:tabs>
          <w:tab w:val="num" w:pos="2160"/>
        </w:tabs>
        <w:ind w:left="2160" w:hanging="360"/>
      </w:pPr>
      <w:rPr>
        <w:rFonts w:ascii="Courier" w:eastAsia="Times New Roman" w:hAnsi="Courier"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8C859C1"/>
    <w:multiLevelType w:val="hybridMultilevel"/>
    <w:tmpl w:val="EC8EBFC0"/>
    <w:lvl w:ilvl="0" w:tplc="040E0017">
      <w:start w:val="1"/>
      <w:numFmt w:val="lowerLetter"/>
      <w:lvlText w:val="%1)"/>
      <w:lvlJc w:val="left"/>
      <w:pPr>
        <w:tabs>
          <w:tab w:val="num" w:pos="720"/>
        </w:tabs>
        <w:ind w:left="720" w:hanging="360"/>
      </w:pPr>
      <w:rPr>
        <w:rFonts w:cs="Times New Roman"/>
      </w:rPr>
    </w:lvl>
    <w:lvl w:ilvl="1" w:tplc="9C747FAE">
      <w:numFmt w:val="decimal"/>
      <w:lvlText w:val="-"/>
      <w:lvlJc w:val="left"/>
      <w:pPr>
        <w:tabs>
          <w:tab w:val="num" w:pos="1440"/>
        </w:tabs>
        <w:ind w:left="1440" w:hanging="360"/>
      </w:pPr>
      <w:rPr>
        <w:rFonts w:ascii="Courier" w:eastAsia="Times New Roman" w:hAnsi="Courier" w:hint="default"/>
      </w:rPr>
    </w:lvl>
    <w:lvl w:ilvl="2" w:tplc="C99E5280">
      <w:start w:val="1"/>
      <w:numFmt w:val="decimal"/>
      <w:lvlText w:val="%3."/>
      <w:lvlJc w:val="left"/>
      <w:pPr>
        <w:tabs>
          <w:tab w:val="num" w:pos="2340"/>
        </w:tabs>
        <w:ind w:left="234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10" w15:restartNumberingAfterBreak="0">
    <w:nsid w:val="78ED00D3"/>
    <w:multiLevelType w:val="hybridMultilevel"/>
    <w:tmpl w:val="A18A9728"/>
    <w:lvl w:ilvl="0" w:tplc="5F6ACDFA">
      <w:start w:val="1"/>
      <w:numFmt w:val="bullet"/>
      <w:lvlText w:val=""/>
      <w:lvlJc w:val="left"/>
      <w:pPr>
        <w:tabs>
          <w:tab w:val="num" w:pos="1004"/>
        </w:tabs>
        <w:ind w:left="1004" w:hanging="360"/>
      </w:pPr>
      <w:rPr>
        <w:rFonts w:ascii="Symbol" w:hAnsi="Symbol" w:hint="default"/>
      </w:rPr>
    </w:lvl>
    <w:lvl w:ilvl="1" w:tplc="040E0003">
      <w:start w:val="1"/>
      <w:numFmt w:val="bullet"/>
      <w:lvlText w:val="o"/>
      <w:lvlJc w:val="left"/>
      <w:pPr>
        <w:tabs>
          <w:tab w:val="num" w:pos="1724"/>
        </w:tabs>
        <w:ind w:left="1724" w:hanging="360"/>
      </w:pPr>
      <w:rPr>
        <w:rFonts w:ascii="Courier New" w:hAnsi="Courier New" w:cs="Courier New" w:hint="default"/>
      </w:rPr>
    </w:lvl>
    <w:lvl w:ilvl="2" w:tplc="040E0005">
      <w:start w:val="1"/>
      <w:numFmt w:val="bullet"/>
      <w:lvlText w:val=""/>
      <w:lvlJc w:val="left"/>
      <w:pPr>
        <w:tabs>
          <w:tab w:val="num" w:pos="2444"/>
        </w:tabs>
        <w:ind w:left="2444" w:hanging="360"/>
      </w:pPr>
      <w:rPr>
        <w:rFonts w:ascii="Wingdings" w:hAnsi="Wingdings" w:hint="default"/>
      </w:rPr>
    </w:lvl>
    <w:lvl w:ilvl="3" w:tplc="040E0001">
      <w:start w:val="1"/>
      <w:numFmt w:val="bullet"/>
      <w:lvlText w:val=""/>
      <w:lvlJc w:val="left"/>
      <w:pPr>
        <w:tabs>
          <w:tab w:val="num" w:pos="3164"/>
        </w:tabs>
        <w:ind w:left="3164" w:hanging="360"/>
      </w:pPr>
      <w:rPr>
        <w:rFonts w:ascii="Symbol" w:hAnsi="Symbol" w:hint="default"/>
      </w:rPr>
    </w:lvl>
    <w:lvl w:ilvl="4" w:tplc="040E0003">
      <w:start w:val="1"/>
      <w:numFmt w:val="bullet"/>
      <w:lvlText w:val="o"/>
      <w:lvlJc w:val="left"/>
      <w:pPr>
        <w:tabs>
          <w:tab w:val="num" w:pos="3884"/>
        </w:tabs>
        <w:ind w:left="3884" w:hanging="360"/>
      </w:pPr>
      <w:rPr>
        <w:rFonts w:ascii="Courier New" w:hAnsi="Courier New" w:cs="Courier New" w:hint="default"/>
      </w:rPr>
    </w:lvl>
    <w:lvl w:ilvl="5" w:tplc="040E0005">
      <w:start w:val="1"/>
      <w:numFmt w:val="bullet"/>
      <w:lvlText w:val=""/>
      <w:lvlJc w:val="left"/>
      <w:pPr>
        <w:tabs>
          <w:tab w:val="num" w:pos="4604"/>
        </w:tabs>
        <w:ind w:left="4604" w:hanging="360"/>
      </w:pPr>
      <w:rPr>
        <w:rFonts w:ascii="Wingdings" w:hAnsi="Wingdings" w:hint="default"/>
      </w:rPr>
    </w:lvl>
    <w:lvl w:ilvl="6" w:tplc="040E0001">
      <w:start w:val="1"/>
      <w:numFmt w:val="bullet"/>
      <w:lvlText w:val=""/>
      <w:lvlJc w:val="left"/>
      <w:pPr>
        <w:tabs>
          <w:tab w:val="num" w:pos="5324"/>
        </w:tabs>
        <w:ind w:left="5324" w:hanging="360"/>
      </w:pPr>
      <w:rPr>
        <w:rFonts w:ascii="Symbol" w:hAnsi="Symbol" w:hint="default"/>
      </w:rPr>
    </w:lvl>
    <w:lvl w:ilvl="7" w:tplc="040E0003">
      <w:start w:val="1"/>
      <w:numFmt w:val="bullet"/>
      <w:lvlText w:val="o"/>
      <w:lvlJc w:val="left"/>
      <w:pPr>
        <w:tabs>
          <w:tab w:val="num" w:pos="6044"/>
        </w:tabs>
        <w:ind w:left="6044" w:hanging="360"/>
      </w:pPr>
      <w:rPr>
        <w:rFonts w:ascii="Courier New" w:hAnsi="Courier New" w:cs="Courier New" w:hint="default"/>
      </w:rPr>
    </w:lvl>
    <w:lvl w:ilvl="8" w:tplc="040E0005">
      <w:start w:val="1"/>
      <w:numFmt w:val="bullet"/>
      <w:lvlText w:val=""/>
      <w:lvlJc w:val="left"/>
      <w:pPr>
        <w:tabs>
          <w:tab w:val="num" w:pos="6764"/>
        </w:tabs>
        <w:ind w:left="6764" w:hanging="360"/>
      </w:pPr>
      <w:rPr>
        <w:rFonts w:ascii="Wingdings" w:hAnsi="Wingdings" w:hint="default"/>
      </w:rPr>
    </w:lvl>
  </w:abstractNum>
  <w:abstractNum w:abstractNumId="111" w15:restartNumberingAfterBreak="0">
    <w:nsid w:val="7CA75800"/>
    <w:multiLevelType w:val="hybridMultilevel"/>
    <w:tmpl w:val="0AA48442"/>
    <w:lvl w:ilvl="0" w:tplc="5CB27434">
      <w:start w:val="1"/>
      <w:numFmt w:val="bullet"/>
      <w:lvlText w:val=""/>
      <w:lvlJc w:val="left"/>
      <w:pPr>
        <w:tabs>
          <w:tab w:val="num" w:pos="720"/>
        </w:tabs>
        <w:ind w:left="720" w:hanging="360"/>
      </w:pPr>
      <w:rPr>
        <w:rFonts w:ascii="Symbol" w:hAnsi="Symbol" w:hint="default"/>
        <w:strike w:val="0"/>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12" w15:restartNumberingAfterBreak="0">
    <w:nsid w:val="7D713211"/>
    <w:multiLevelType w:val="hybridMultilevel"/>
    <w:tmpl w:val="C22A7E4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EAF5995"/>
    <w:multiLevelType w:val="singleLevel"/>
    <w:tmpl w:val="226252D2"/>
    <w:lvl w:ilvl="0">
      <w:start w:val="1"/>
      <w:numFmt w:val="bullet"/>
      <w:lvlText w:val=""/>
      <w:lvlJc w:val="left"/>
      <w:pPr>
        <w:tabs>
          <w:tab w:val="num" w:pos="360"/>
        </w:tabs>
        <w:ind w:left="360" w:hanging="360"/>
      </w:pPr>
      <w:rPr>
        <w:rFonts w:ascii="Symbol" w:hAnsi="Symbol" w:hint="default"/>
      </w:rPr>
    </w:lvl>
  </w:abstractNum>
  <w:num w:numId="1">
    <w:abstractNumId w:val="99"/>
  </w:num>
  <w:num w:numId="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64"/>
  </w:num>
  <w:num w:numId="1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85"/>
  </w:num>
  <w:num w:numId="16">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0"/>
  </w:num>
  <w:num w:numId="19">
    <w:abstractNumId w:val="28"/>
  </w:num>
  <w:num w:numId="20">
    <w:abstractNumId w:val="35"/>
  </w:num>
  <w:num w:numId="21">
    <w:abstractNumId w:val="112"/>
  </w:num>
  <w:num w:numId="22">
    <w:abstractNumId w:val="84"/>
  </w:num>
  <w:num w:numId="23">
    <w:abstractNumId w:val="94"/>
  </w:num>
  <w:num w:numId="24">
    <w:abstractNumId w:val="32"/>
  </w:num>
  <w:num w:numId="25">
    <w:abstractNumId w:val="103"/>
  </w:num>
  <w:num w:numId="26">
    <w:abstractNumId w:val="53"/>
  </w:num>
  <w:num w:numId="27">
    <w:abstractNumId w:val="12"/>
  </w:num>
  <w:num w:numId="28">
    <w:abstractNumId w:val="66"/>
  </w:num>
  <w:num w:numId="29">
    <w:abstractNumId w:val="56"/>
  </w:num>
  <w:num w:numId="30">
    <w:abstractNumId w:val="109"/>
  </w:num>
  <w:num w:numId="31">
    <w:abstractNumId w:val="4"/>
  </w:num>
  <w:num w:numId="32">
    <w:abstractNumId w:val="108"/>
  </w:num>
  <w:num w:numId="3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9"/>
  </w:num>
  <w:num w:numId="37">
    <w:abstractNumId w:val="107"/>
  </w:num>
  <w:num w:numId="38">
    <w:abstractNumId w:val="61"/>
  </w:num>
  <w:num w:numId="39">
    <w:abstractNumId w:val="22"/>
  </w:num>
  <w:num w:numId="40">
    <w:abstractNumId w:val="98"/>
  </w:num>
  <w:num w:numId="41">
    <w:abstractNumId w:val="25"/>
  </w:num>
  <w:num w:numId="42">
    <w:abstractNumId w:val="106"/>
  </w:num>
  <w:num w:numId="43">
    <w:abstractNumId w:val="19"/>
  </w:num>
  <w:num w:numId="44">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45"/>
  </w:num>
  <w:num w:numId="47">
    <w:abstractNumId w:val="21"/>
  </w:num>
  <w:num w:numId="48">
    <w:abstractNumId w:val="39"/>
  </w:num>
  <w:num w:numId="49">
    <w:abstractNumId w:val="10"/>
  </w:num>
  <w:num w:numId="50">
    <w:abstractNumId w:val="36"/>
  </w:num>
  <w:num w:numId="51">
    <w:abstractNumId w:val="8"/>
  </w:num>
  <w:num w:numId="52">
    <w:abstractNumId w:val="38"/>
  </w:num>
  <w:num w:numId="53">
    <w:abstractNumId w:val="74"/>
  </w:num>
  <w:num w:numId="54">
    <w:abstractNumId w:val="34"/>
  </w:num>
  <w:num w:numId="55">
    <w:abstractNumId w:val="78"/>
  </w:num>
  <w:num w:numId="56">
    <w:abstractNumId w:val="7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num>
  <w:num w:numId="58">
    <w:abstractNumId w:val="43"/>
  </w:num>
  <w:num w:numId="59">
    <w:abstractNumId w:val="29"/>
  </w:num>
  <w:num w:numId="60">
    <w:abstractNumId w:val="102"/>
  </w:num>
  <w:num w:numId="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2"/>
  </w:num>
  <w:num w:numId="64">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5"/>
  </w:num>
  <w:num w:numId="66">
    <w:abstractNumId w:val="52"/>
  </w:num>
  <w:num w:numId="67">
    <w:abstractNumId w:val="24"/>
  </w:num>
  <w:num w:numId="68">
    <w:abstractNumId w:val="26"/>
  </w:num>
  <w:num w:numId="69">
    <w:abstractNumId w:val="91"/>
  </w:num>
  <w:num w:numId="70">
    <w:abstractNumId w:val="82"/>
  </w:num>
  <w:num w:numId="71">
    <w:abstractNumId w:val="49"/>
  </w:num>
  <w:num w:numId="72">
    <w:abstractNumId w:val="20"/>
  </w:num>
  <w:num w:numId="73">
    <w:abstractNumId w:val="93"/>
  </w:num>
  <w:num w:numId="74">
    <w:abstractNumId w:val="51"/>
  </w:num>
  <w:num w:numId="75">
    <w:abstractNumId w:val="89"/>
  </w:num>
  <w:num w:numId="76">
    <w:abstractNumId w:val="47"/>
  </w:num>
  <w:num w:numId="77">
    <w:abstractNumId w:val="31"/>
  </w:num>
  <w:num w:numId="78">
    <w:abstractNumId w:val="101"/>
  </w:num>
  <w:num w:numId="79">
    <w:abstractNumId w:val="105"/>
  </w:num>
  <w:num w:numId="80">
    <w:abstractNumId w:val="73"/>
  </w:num>
  <w:num w:numId="81">
    <w:abstractNumId w:val="68"/>
  </w:num>
  <w:num w:numId="82">
    <w:abstractNumId w:val="6"/>
  </w:num>
  <w:num w:numId="83">
    <w:abstractNumId w:val="88"/>
  </w:num>
  <w:num w:numId="84">
    <w:abstractNumId w:val="18"/>
  </w:num>
  <w:num w:numId="85">
    <w:abstractNumId w:val="113"/>
  </w:num>
  <w:num w:numId="86">
    <w:abstractNumId w:val="86"/>
  </w:num>
  <w:num w:numId="87">
    <w:abstractNumId w:val="97"/>
  </w:num>
  <w:num w:numId="88">
    <w:abstractNumId w:val="33"/>
  </w:num>
  <w:num w:numId="89">
    <w:abstractNumId w:val="13"/>
  </w:num>
  <w:num w:numId="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num>
  <w:num w:numId="9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5"/>
  </w:num>
  <w:num w:numId="94">
    <w:abstractNumId w:val="77"/>
  </w:num>
  <w:num w:numId="95">
    <w:abstractNumId w:val="23"/>
  </w:num>
  <w:num w:numId="96">
    <w:abstractNumId w:val="83"/>
  </w:num>
  <w:num w:numId="97">
    <w:abstractNumId w:val="14"/>
  </w:num>
  <w:num w:numId="98">
    <w:abstractNumId w:val="87"/>
  </w:num>
  <w:num w:numId="99">
    <w:abstractNumId w:val="62"/>
  </w:num>
  <w:num w:numId="100">
    <w:abstractNumId w:val="44"/>
  </w:num>
  <w:num w:numId="101">
    <w:abstractNumId w:val="75"/>
  </w:num>
  <w:num w:numId="102">
    <w:abstractNumId w:val="50"/>
  </w:num>
  <w:num w:numId="103">
    <w:abstractNumId w:val="57"/>
  </w:num>
  <w:num w:numId="104">
    <w:abstractNumId w:val="27"/>
  </w:num>
  <w:num w:numId="105">
    <w:abstractNumId w:val="41"/>
  </w:num>
  <w:num w:numId="106">
    <w:abstractNumId w:val="104"/>
  </w:num>
  <w:num w:numId="107">
    <w:abstractNumId w:val="65"/>
  </w:num>
  <w:num w:numId="10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0"/>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
  </w:num>
  <w:num w:numId="111">
    <w:abstractNumId w:val="1"/>
  </w:num>
  <w:num w:numId="112">
    <w:abstractNumId w:val="54"/>
    <w:lvlOverride w:ilvl="0">
      <w:startOverride w:val="6"/>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0"/>
  </w:num>
  <w:num w:numId="114">
    <w:abstractNumId w:val="2"/>
  </w:num>
  <w:num w:numId="115">
    <w:abstractNumId w:val="110"/>
  </w:num>
  <w:num w:numId="116">
    <w:abstractNumId w:val="48"/>
  </w:num>
  <w:num w:numId="117">
    <w:abstractNumId w:val="40"/>
  </w:num>
  <w:num w:numId="118">
    <w:abstractNumId w:val="54"/>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58"/>
    <w:rsid w:val="00004936"/>
    <w:rsid w:val="00005E7C"/>
    <w:rsid w:val="00010594"/>
    <w:rsid w:val="000150D1"/>
    <w:rsid w:val="00023ECB"/>
    <w:rsid w:val="00030832"/>
    <w:rsid w:val="0003758A"/>
    <w:rsid w:val="00040414"/>
    <w:rsid w:val="000473CA"/>
    <w:rsid w:val="00047E44"/>
    <w:rsid w:val="000558CA"/>
    <w:rsid w:val="00060BB5"/>
    <w:rsid w:val="00062D6F"/>
    <w:rsid w:val="00066E35"/>
    <w:rsid w:val="00087493"/>
    <w:rsid w:val="000925C1"/>
    <w:rsid w:val="00095763"/>
    <w:rsid w:val="000A1AC3"/>
    <w:rsid w:val="000A45B0"/>
    <w:rsid w:val="000A7F32"/>
    <w:rsid w:val="000C30AA"/>
    <w:rsid w:val="000C71E4"/>
    <w:rsid w:val="000E173C"/>
    <w:rsid w:val="000E26DD"/>
    <w:rsid w:val="000F7333"/>
    <w:rsid w:val="00100006"/>
    <w:rsid w:val="00103590"/>
    <w:rsid w:val="00107632"/>
    <w:rsid w:val="0010798D"/>
    <w:rsid w:val="001159A5"/>
    <w:rsid w:val="00122C00"/>
    <w:rsid w:val="00126D92"/>
    <w:rsid w:val="00134B3F"/>
    <w:rsid w:val="00135128"/>
    <w:rsid w:val="00145351"/>
    <w:rsid w:val="001529FD"/>
    <w:rsid w:val="001535C1"/>
    <w:rsid w:val="00154EF2"/>
    <w:rsid w:val="00166B33"/>
    <w:rsid w:val="00166C02"/>
    <w:rsid w:val="00167B9E"/>
    <w:rsid w:val="00171F42"/>
    <w:rsid w:val="001732DC"/>
    <w:rsid w:val="00174C6B"/>
    <w:rsid w:val="001A1F77"/>
    <w:rsid w:val="001A3607"/>
    <w:rsid w:val="001C73A7"/>
    <w:rsid w:val="001C75F7"/>
    <w:rsid w:val="001E6C9D"/>
    <w:rsid w:val="001E7CF3"/>
    <w:rsid w:val="001F64CC"/>
    <w:rsid w:val="001F74CA"/>
    <w:rsid w:val="00203A0A"/>
    <w:rsid w:val="002115C6"/>
    <w:rsid w:val="00221480"/>
    <w:rsid w:val="00224918"/>
    <w:rsid w:val="002254D7"/>
    <w:rsid w:val="00231794"/>
    <w:rsid w:val="00234DED"/>
    <w:rsid w:val="0025306B"/>
    <w:rsid w:val="00253DA9"/>
    <w:rsid w:val="002918E3"/>
    <w:rsid w:val="002966B4"/>
    <w:rsid w:val="002A4D30"/>
    <w:rsid w:val="002B590C"/>
    <w:rsid w:val="002B756A"/>
    <w:rsid w:val="002C3D54"/>
    <w:rsid w:val="002C6834"/>
    <w:rsid w:val="002D0C98"/>
    <w:rsid w:val="002D29DE"/>
    <w:rsid w:val="002D5510"/>
    <w:rsid w:val="002E3673"/>
    <w:rsid w:val="00300A3B"/>
    <w:rsid w:val="00310406"/>
    <w:rsid w:val="00330015"/>
    <w:rsid w:val="0033071A"/>
    <w:rsid w:val="00336850"/>
    <w:rsid w:val="003524C0"/>
    <w:rsid w:val="00365FE3"/>
    <w:rsid w:val="00370DE1"/>
    <w:rsid w:val="00370EEF"/>
    <w:rsid w:val="00373C9E"/>
    <w:rsid w:val="00377382"/>
    <w:rsid w:val="00381A7E"/>
    <w:rsid w:val="00385135"/>
    <w:rsid w:val="00391E52"/>
    <w:rsid w:val="003949D9"/>
    <w:rsid w:val="003A0938"/>
    <w:rsid w:val="003A14A2"/>
    <w:rsid w:val="003A21D6"/>
    <w:rsid w:val="003B604F"/>
    <w:rsid w:val="003B60EC"/>
    <w:rsid w:val="003C2088"/>
    <w:rsid w:val="003C59F6"/>
    <w:rsid w:val="003D51AD"/>
    <w:rsid w:val="003E0CB4"/>
    <w:rsid w:val="003E1117"/>
    <w:rsid w:val="003E12AB"/>
    <w:rsid w:val="003E3F58"/>
    <w:rsid w:val="003E7564"/>
    <w:rsid w:val="003F6524"/>
    <w:rsid w:val="003F6F7D"/>
    <w:rsid w:val="004038C3"/>
    <w:rsid w:val="00404402"/>
    <w:rsid w:val="00404585"/>
    <w:rsid w:val="004160EA"/>
    <w:rsid w:val="00421FDB"/>
    <w:rsid w:val="004233D9"/>
    <w:rsid w:val="0042774D"/>
    <w:rsid w:val="004340CE"/>
    <w:rsid w:val="00445572"/>
    <w:rsid w:val="0044574D"/>
    <w:rsid w:val="004537AD"/>
    <w:rsid w:val="004629FF"/>
    <w:rsid w:val="00481C44"/>
    <w:rsid w:val="00481DCC"/>
    <w:rsid w:val="00482F18"/>
    <w:rsid w:val="00485E86"/>
    <w:rsid w:val="004E54E6"/>
    <w:rsid w:val="004E789F"/>
    <w:rsid w:val="004F1183"/>
    <w:rsid w:val="004F3023"/>
    <w:rsid w:val="004F545F"/>
    <w:rsid w:val="0050242C"/>
    <w:rsid w:val="00502B48"/>
    <w:rsid w:val="00502DAF"/>
    <w:rsid w:val="00504C3F"/>
    <w:rsid w:val="00505208"/>
    <w:rsid w:val="00515848"/>
    <w:rsid w:val="00533556"/>
    <w:rsid w:val="0053471C"/>
    <w:rsid w:val="00534B1D"/>
    <w:rsid w:val="00544990"/>
    <w:rsid w:val="00547368"/>
    <w:rsid w:val="00554683"/>
    <w:rsid w:val="005557AC"/>
    <w:rsid w:val="00561A75"/>
    <w:rsid w:val="005659BA"/>
    <w:rsid w:val="00567031"/>
    <w:rsid w:val="005848FE"/>
    <w:rsid w:val="00587BA2"/>
    <w:rsid w:val="005912C4"/>
    <w:rsid w:val="005920A9"/>
    <w:rsid w:val="00594A04"/>
    <w:rsid w:val="00595F27"/>
    <w:rsid w:val="005A29BF"/>
    <w:rsid w:val="005A7EB4"/>
    <w:rsid w:val="005B4F2F"/>
    <w:rsid w:val="005B70E7"/>
    <w:rsid w:val="005D34C3"/>
    <w:rsid w:val="005E040D"/>
    <w:rsid w:val="005F2850"/>
    <w:rsid w:val="005F2B4E"/>
    <w:rsid w:val="005F387A"/>
    <w:rsid w:val="005F646B"/>
    <w:rsid w:val="005F7362"/>
    <w:rsid w:val="006040A2"/>
    <w:rsid w:val="006109B9"/>
    <w:rsid w:val="00611393"/>
    <w:rsid w:val="00630D79"/>
    <w:rsid w:val="00657CFE"/>
    <w:rsid w:val="00665055"/>
    <w:rsid w:val="0066750D"/>
    <w:rsid w:val="00670CD7"/>
    <w:rsid w:val="00675336"/>
    <w:rsid w:val="0067546A"/>
    <w:rsid w:val="006821D1"/>
    <w:rsid w:val="006A5A9A"/>
    <w:rsid w:val="006B2D6F"/>
    <w:rsid w:val="006B5D73"/>
    <w:rsid w:val="006C0773"/>
    <w:rsid w:val="006C2EC0"/>
    <w:rsid w:val="006C4C3D"/>
    <w:rsid w:val="006C56A2"/>
    <w:rsid w:val="006D3D6A"/>
    <w:rsid w:val="006D7B67"/>
    <w:rsid w:val="006F5D4B"/>
    <w:rsid w:val="006F6592"/>
    <w:rsid w:val="0070314B"/>
    <w:rsid w:val="007172A2"/>
    <w:rsid w:val="007253B7"/>
    <w:rsid w:val="007346CD"/>
    <w:rsid w:val="00734BC5"/>
    <w:rsid w:val="007351E6"/>
    <w:rsid w:val="00747F32"/>
    <w:rsid w:val="00751B1F"/>
    <w:rsid w:val="00754DAB"/>
    <w:rsid w:val="00765A75"/>
    <w:rsid w:val="007747AA"/>
    <w:rsid w:val="007841E0"/>
    <w:rsid w:val="00787836"/>
    <w:rsid w:val="007A395D"/>
    <w:rsid w:val="007A676A"/>
    <w:rsid w:val="007B497B"/>
    <w:rsid w:val="007C225A"/>
    <w:rsid w:val="007C302F"/>
    <w:rsid w:val="007C3E24"/>
    <w:rsid w:val="007C5C49"/>
    <w:rsid w:val="007E31E0"/>
    <w:rsid w:val="007E497F"/>
    <w:rsid w:val="007F220A"/>
    <w:rsid w:val="00800621"/>
    <w:rsid w:val="00805F56"/>
    <w:rsid w:val="00805FC7"/>
    <w:rsid w:val="008120D1"/>
    <w:rsid w:val="0081428E"/>
    <w:rsid w:val="00822A9C"/>
    <w:rsid w:val="00822FB5"/>
    <w:rsid w:val="00831C6C"/>
    <w:rsid w:val="00836647"/>
    <w:rsid w:val="00837CC0"/>
    <w:rsid w:val="008434D6"/>
    <w:rsid w:val="00850782"/>
    <w:rsid w:val="00854E08"/>
    <w:rsid w:val="00871FB7"/>
    <w:rsid w:val="00876F57"/>
    <w:rsid w:val="008867A0"/>
    <w:rsid w:val="008910E1"/>
    <w:rsid w:val="008940A6"/>
    <w:rsid w:val="008A6CF2"/>
    <w:rsid w:val="008B3A47"/>
    <w:rsid w:val="008B5C84"/>
    <w:rsid w:val="008C1A10"/>
    <w:rsid w:val="008C6CA6"/>
    <w:rsid w:val="008D5E2F"/>
    <w:rsid w:val="008E0FB8"/>
    <w:rsid w:val="008E2636"/>
    <w:rsid w:val="008F5BD3"/>
    <w:rsid w:val="00901C81"/>
    <w:rsid w:val="009034CF"/>
    <w:rsid w:val="00906B70"/>
    <w:rsid w:val="00920B20"/>
    <w:rsid w:val="00943DD0"/>
    <w:rsid w:val="0094511B"/>
    <w:rsid w:val="00954539"/>
    <w:rsid w:val="00957D00"/>
    <w:rsid w:val="00963F37"/>
    <w:rsid w:val="00964FC2"/>
    <w:rsid w:val="009913AF"/>
    <w:rsid w:val="00995806"/>
    <w:rsid w:val="00997D7D"/>
    <w:rsid w:val="009A179E"/>
    <w:rsid w:val="009B7D33"/>
    <w:rsid w:val="009C15DB"/>
    <w:rsid w:val="009C3476"/>
    <w:rsid w:val="009D5C24"/>
    <w:rsid w:val="009E5E89"/>
    <w:rsid w:val="009F1D23"/>
    <w:rsid w:val="009F610D"/>
    <w:rsid w:val="009F72EA"/>
    <w:rsid w:val="00A2425C"/>
    <w:rsid w:val="00A2681C"/>
    <w:rsid w:val="00A36F80"/>
    <w:rsid w:val="00A408DA"/>
    <w:rsid w:val="00A50650"/>
    <w:rsid w:val="00A535BC"/>
    <w:rsid w:val="00A71AB0"/>
    <w:rsid w:val="00A75FC3"/>
    <w:rsid w:val="00A84A52"/>
    <w:rsid w:val="00A8526D"/>
    <w:rsid w:val="00A90545"/>
    <w:rsid w:val="00A915E8"/>
    <w:rsid w:val="00A925D2"/>
    <w:rsid w:val="00AA1E04"/>
    <w:rsid w:val="00AA2BF8"/>
    <w:rsid w:val="00AB5E68"/>
    <w:rsid w:val="00AB7877"/>
    <w:rsid w:val="00AC6AB9"/>
    <w:rsid w:val="00AD0493"/>
    <w:rsid w:val="00AD50BE"/>
    <w:rsid w:val="00AE4AE3"/>
    <w:rsid w:val="00AF48C4"/>
    <w:rsid w:val="00B03957"/>
    <w:rsid w:val="00B05725"/>
    <w:rsid w:val="00B25495"/>
    <w:rsid w:val="00B26FC4"/>
    <w:rsid w:val="00B278F8"/>
    <w:rsid w:val="00B42873"/>
    <w:rsid w:val="00B43E10"/>
    <w:rsid w:val="00B45D9C"/>
    <w:rsid w:val="00B512CF"/>
    <w:rsid w:val="00B5417C"/>
    <w:rsid w:val="00B63949"/>
    <w:rsid w:val="00B675C6"/>
    <w:rsid w:val="00B9585E"/>
    <w:rsid w:val="00B9707B"/>
    <w:rsid w:val="00BA6F73"/>
    <w:rsid w:val="00BB5AFD"/>
    <w:rsid w:val="00BC0D49"/>
    <w:rsid w:val="00BC1893"/>
    <w:rsid w:val="00BC5085"/>
    <w:rsid w:val="00BD0B94"/>
    <w:rsid w:val="00BD4077"/>
    <w:rsid w:val="00BD4424"/>
    <w:rsid w:val="00C1229D"/>
    <w:rsid w:val="00C175B3"/>
    <w:rsid w:val="00C25D44"/>
    <w:rsid w:val="00C27C0B"/>
    <w:rsid w:val="00C41E62"/>
    <w:rsid w:val="00C44F2E"/>
    <w:rsid w:val="00C52598"/>
    <w:rsid w:val="00C53790"/>
    <w:rsid w:val="00C54BF9"/>
    <w:rsid w:val="00C61D53"/>
    <w:rsid w:val="00C63FE1"/>
    <w:rsid w:val="00C66967"/>
    <w:rsid w:val="00C7222E"/>
    <w:rsid w:val="00C90549"/>
    <w:rsid w:val="00CA3403"/>
    <w:rsid w:val="00CB40F3"/>
    <w:rsid w:val="00CB7C73"/>
    <w:rsid w:val="00CC0E05"/>
    <w:rsid w:val="00CC283C"/>
    <w:rsid w:val="00CD6F4A"/>
    <w:rsid w:val="00CF1852"/>
    <w:rsid w:val="00CF5509"/>
    <w:rsid w:val="00D1545C"/>
    <w:rsid w:val="00D23BC4"/>
    <w:rsid w:val="00D24028"/>
    <w:rsid w:val="00D273BE"/>
    <w:rsid w:val="00D43E40"/>
    <w:rsid w:val="00D4632F"/>
    <w:rsid w:val="00D472FA"/>
    <w:rsid w:val="00D57AD5"/>
    <w:rsid w:val="00D61D37"/>
    <w:rsid w:val="00D711EE"/>
    <w:rsid w:val="00D73A25"/>
    <w:rsid w:val="00D77EC0"/>
    <w:rsid w:val="00D82F9E"/>
    <w:rsid w:val="00D853E7"/>
    <w:rsid w:val="00D91E40"/>
    <w:rsid w:val="00DA4E38"/>
    <w:rsid w:val="00DA5733"/>
    <w:rsid w:val="00DA6CBA"/>
    <w:rsid w:val="00DC53F9"/>
    <w:rsid w:val="00DD5924"/>
    <w:rsid w:val="00DE502C"/>
    <w:rsid w:val="00DF3389"/>
    <w:rsid w:val="00DF6E9C"/>
    <w:rsid w:val="00E029B6"/>
    <w:rsid w:val="00E1090D"/>
    <w:rsid w:val="00E129AF"/>
    <w:rsid w:val="00E258C6"/>
    <w:rsid w:val="00E418D7"/>
    <w:rsid w:val="00E53EBF"/>
    <w:rsid w:val="00E62B4F"/>
    <w:rsid w:val="00E71F5A"/>
    <w:rsid w:val="00E74721"/>
    <w:rsid w:val="00E77EFE"/>
    <w:rsid w:val="00E80989"/>
    <w:rsid w:val="00E83807"/>
    <w:rsid w:val="00E84330"/>
    <w:rsid w:val="00EA6CD6"/>
    <w:rsid w:val="00EB13F0"/>
    <w:rsid w:val="00EB7105"/>
    <w:rsid w:val="00EC174A"/>
    <w:rsid w:val="00ED446A"/>
    <w:rsid w:val="00EE02C8"/>
    <w:rsid w:val="00EE4F3D"/>
    <w:rsid w:val="00F146BC"/>
    <w:rsid w:val="00F23F75"/>
    <w:rsid w:val="00F364D0"/>
    <w:rsid w:val="00F37B3C"/>
    <w:rsid w:val="00F444B5"/>
    <w:rsid w:val="00F450EF"/>
    <w:rsid w:val="00F60AD8"/>
    <w:rsid w:val="00F61B6F"/>
    <w:rsid w:val="00F670E9"/>
    <w:rsid w:val="00F94F7B"/>
    <w:rsid w:val="00F9673A"/>
    <w:rsid w:val="00FA3E53"/>
    <w:rsid w:val="00FB2A2F"/>
    <w:rsid w:val="00FB2C44"/>
    <w:rsid w:val="00FB3590"/>
    <w:rsid w:val="00FB5B11"/>
    <w:rsid w:val="00FB60E3"/>
    <w:rsid w:val="00FC357A"/>
    <w:rsid w:val="00FC3A9D"/>
    <w:rsid w:val="00FD084C"/>
    <w:rsid w:val="00FE196F"/>
    <w:rsid w:val="00FE37EA"/>
    <w:rsid w:val="00FF31B7"/>
    <w:rsid w:val="00FF37BE"/>
    <w:rsid w:val="00FF6F7F"/>
    <w:rsid w:val="00FF7C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3C2B"/>
  <w15:docId w15:val="{CA3038D4-F708-4ED7-9646-E282FDF6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E3F58"/>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9"/>
    <w:qFormat/>
    <w:rsid w:val="007A395D"/>
    <w:pPr>
      <w:keepNext/>
      <w:outlineLvl w:val="0"/>
    </w:pPr>
    <w:rPr>
      <w:szCs w:val="20"/>
    </w:rPr>
  </w:style>
  <w:style w:type="paragraph" w:styleId="Cmsor3">
    <w:name w:val="heading 3"/>
    <w:basedOn w:val="Norml"/>
    <w:next w:val="Norml"/>
    <w:link w:val="Cmsor3Char"/>
    <w:uiPriority w:val="99"/>
    <w:unhideWhenUsed/>
    <w:qFormat/>
    <w:rsid w:val="003E3F58"/>
    <w:pPr>
      <w:keepNext/>
      <w:jc w:val="center"/>
      <w:outlineLvl w:val="2"/>
    </w:pPr>
    <w:rPr>
      <w:b/>
      <w:sz w:val="28"/>
      <w:szCs w:val="20"/>
    </w:rPr>
  </w:style>
  <w:style w:type="paragraph" w:styleId="Cmsor5">
    <w:name w:val="heading 5"/>
    <w:basedOn w:val="Norml"/>
    <w:next w:val="Norml"/>
    <w:link w:val="Cmsor5Char"/>
    <w:uiPriority w:val="99"/>
    <w:unhideWhenUsed/>
    <w:qFormat/>
    <w:rsid w:val="00AB5E68"/>
    <w:pPr>
      <w:keepNext/>
      <w:keepLines/>
      <w:spacing w:before="4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9"/>
    <w:unhideWhenUsed/>
    <w:qFormat/>
    <w:rsid w:val="005659BA"/>
    <w:pPr>
      <w:keepNext/>
      <w:keepLines/>
      <w:spacing w:before="40"/>
      <w:outlineLvl w:val="5"/>
    </w:pPr>
    <w:rPr>
      <w:rFonts w:asciiTheme="majorHAnsi" w:eastAsiaTheme="majorEastAsia" w:hAnsiTheme="majorHAnsi" w:cstheme="majorBidi"/>
      <w:color w:val="1F3763"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9"/>
    <w:rsid w:val="003E3F58"/>
    <w:rPr>
      <w:rFonts w:ascii="Times New Roman" w:eastAsia="Times New Roman" w:hAnsi="Times New Roman" w:cs="Times New Roman"/>
      <w:b/>
      <w:sz w:val="28"/>
      <w:szCs w:val="20"/>
      <w:lang w:eastAsia="hu-HU"/>
    </w:rPr>
  </w:style>
  <w:style w:type="paragraph" w:styleId="Szvegtrzs">
    <w:name w:val="Body Text"/>
    <w:basedOn w:val="Norml"/>
    <w:link w:val="SzvegtrzsChar"/>
    <w:uiPriority w:val="99"/>
    <w:unhideWhenUsed/>
    <w:rsid w:val="003E3F58"/>
    <w:pPr>
      <w:jc w:val="both"/>
    </w:pPr>
    <w:rPr>
      <w:sz w:val="28"/>
      <w:szCs w:val="20"/>
    </w:rPr>
  </w:style>
  <w:style w:type="character" w:customStyle="1" w:styleId="SzvegtrzsChar">
    <w:name w:val="Szövegtörzs Char"/>
    <w:basedOn w:val="Bekezdsalapbettpusa"/>
    <w:link w:val="Szvegtrzs"/>
    <w:uiPriority w:val="99"/>
    <w:rsid w:val="003E3F58"/>
    <w:rPr>
      <w:rFonts w:ascii="Times New Roman" w:eastAsia="Times New Roman" w:hAnsi="Times New Roman" w:cs="Times New Roman"/>
      <w:sz w:val="28"/>
      <w:szCs w:val="20"/>
      <w:lang w:eastAsia="hu-HU"/>
    </w:rPr>
  </w:style>
  <w:style w:type="paragraph" w:styleId="lfej">
    <w:name w:val="header"/>
    <w:basedOn w:val="Norml"/>
    <w:link w:val="lfejChar"/>
    <w:uiPriority w:val="99"/>
    <w:unhideWhenUsed/>
    <w:rsid w:val="00CD6F4A"/>
    <w:pPr>
      <w:tabs>
        <w:tab w:val="center" w:pos="4536"/>
        <w:tab w:val="right" w:pos="9072"/>
      </w:tabs>
    </w:pPr>
  </w:style>
  <w:style w:type="character" w:customStyle="1" w:styleId="lfejChar">
    <w:name w:val="Élőfej Char"/>
    <w:basedOn w:val="Bekezdsalapbettpusa"/>
    <w:link w:val="lfej"/>
    <w:uiPriority w:val="99"/>
    <w:rsid w:val="00CD6F4A"/>
    <w:rPr>
      <w:rFonts w:ascii="Times New Roman" w:eastAsia="Times New Roman" w:hAnsi="Times New Roman" w:cs="Times New Roman"/>
      <w:sz w:val="24"/>
      <w:szCs w:val="24"/>
      <w:lang w:eastAsia="hu-HU"/>
    </w:rPr>
  </w:style>
  <w:style w:type="character" w:customStyle="1" w:styleId="Cmsor5Char">
    <w:name w:val="Címsor 5 Char"/>
    <w:basedOn w:val="Bekezdsalapbettpusa"/>
    <w:link w:val="Cmsor5"/>
    <w:uiPriority w:val="99"/>
    <w:rsid w:val="00AB5E68"/>
    <w:rPr>
      <w:rFonts w:asciiTheme="majorHAnsi" w:eastAsiaTheme="majorEastAsia" w:hAnsiTheme="majorHAnsi" w:cstheme="majorBidi"/>
      <w:color w:val="2F5496" w:themeColor="accent1" w:themeShade="BF"/>
      <w:sz w:val="24"/>
      <w:szCs w:val="24"/>
      <w:lang w:eastAsia="hu-HU"/>
    </w:rPr>
  </w:style>
  <w:style w:type="paragraph" w:styleId="Listaszerbekezds">
    <w:name w:val="List Paragraph"/>
    <w:basedOn w:val="Norml"/>
    <w:uiPriority w:val="34"/>
    <w:qFormat/>
    <w:rsid w:val="005F2850"/>
    <w:pPr>
      <w:ind w:left="720"/>
      <w:contextualSpacing/>
    </w:pPr>
  </w:style>
  <w:style w:type="paragraph" w:styleId="Jegyzetszveg">
    <w:name w:val="annotation text"/>
    <w:basedOn w:val="Norml"/>
    <w:link w:val="JegyzetszvegChar"/>
    <w:uiPriority w:val="99"/>
    <w:semiHidden/>
    <w:rsid w:val="008E0FB8"/>
    <w:rPr>
      <w:sz w:val="20"/>
      <w:szCs w:val="20"/>
    </w:rPr>
  </w:style>
  <w:style w:type="character" w:customStyle="1" w:styleId="JegyzetszvegChar">
    <w:name w:val="Jegyzetszöveg Char"/>
    <w:basedOn w:val="Bekezdsalapbettpusa"/>
    <w:link w:val="Jegyzetszveg"/>
    <w:uiPriority w:val="99"/>
    <w:semiHidden/>
    <w:rsid w:val="008E0FB8"/>
    <w:rPr>
      <w:rFonts w:ascii="Times New Roman" w:eastAsia="Times New Roman" w:hAnsi="Times New Roman" w:cs="Times New Roman"/>
      <w:sz w:val="20"/>
      <w:szCs w:val="20"/>
      <w:lang w:eastAsia="hu-HU"/>
    </w:rPr>
  </w:style>
  <w:style w:type="character" w:styleId="Jegyzethivatkozs">
    <w:name w:val="annotation reference"/>
    <w:basedOn w:val="Bekezdsalapbettpusa"/>
    <w:uiPriority w:val="99"/>
    <w:semiHidden/>
    <w:rsid w:val="008E0FB8"/>
    <w:rPr>
      <w:rFonts w:cs="Times New Roman"/>
      <w:sz w:val="16"/>
      <w:szCs w:val="16"/>
    </w:rPr>
  </w:style>
  <w:style w:type="paragraph" w:styleId="Buborkszveg">
    <w:name w:val="Balloon Text"/>
    <w:basedOn w:val="Norml"/>
    <w:link w:val="BuborkszvegChar"/>
    <w:uiPriority w:val="99"/>
    <w:semiHidden/>
    <w:unhideWhenUsed/>
    <w:rsid w:val="008E0FB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E0FB8"/>
    <w:rPr>
      <w:rFonts w:ascii="Segoe UI" w:eastAsia="Times New Roman" w:hAnsi="Segoe UI" w:cs="Segoe UI"/>
      <w:sz w:val="18"/>
      <w:szCs w:val="18"/>
      <w:lang w:eastAsia="hu-HU"/>
    </w:rPr>
  </w:style>
  <w:style w:type="paragraph" w:customStyle="1" w:styleId="Char">
    <w:name w:val="Char"/>
    <w:basedOn w:val="Norml"/>
    <w:uiPriority w:val="99"/>
    <w:rsid w:val="00EA6CD6"/>
    <w:pPr>
      <w:widowControl w:val="0"/>
      <w:suppressAutoHyphens/>
      <w:spacing w:after="160" w:line="240" w:lineRule="exact"/>
    </w:pPr>
    <w:rPr>
      <w:rFonts w:ascii="Tahoma" w:eastAsia="Lucida Sans Unicode" w:hAnsi="Tahoma"/>
      <w:sz w:val="20"/>
      <w:szCs w:val="20"/>
      <w:lang w:val="en-US" w:eastAsia="en-US"/>
    </w:rPr>
  </w:style>
  <w:style w:type="character" w:customStyle="1" w:styleId="st">
    <w:name w:val="st"/>
    <w:uiPriority w:val="99"/>
    <w:rsid w:val="00E029B6"/>
  </w:style>
  <w:style w:type="character" w:styleId="Hiperhivatkozs">
    <w:name w:val="Hyperlink"/>
    <w:basedOn w:val="Bekezdsalapbettpusa"/>
    <w:uiPriority w:val="99"/>
    <w:unhideWhenUsed/>
    <w:rsid w:val="006821D1"/>
    <w:rPr>
      <w:color w:val="0000FF"/>
      <w:u w:val="single"/>
    </w:rPr>
  </w:style>
  <w:style w:type="paragraph" w:styleId="Szvegtrzs2">
    <w:name w:val="Body Text 2"/>
    <w:basedOn w:val="Norml"/>
    <w:link w:val="Szvegtrzs2Char"/>
    <w:uiPriority w:val="99"/>
    <w:semiHidden/>
    <w:rsid w:val="00AF48C4"/>
    <w:pPr>
      <w:spacing w:after="120" w:line="480" w:lineRule="auto"/>
    </w:pPr>
    <w:rPr>
      <w:rFonts w:eastAsia="Calibri"/>
    </w:rPr>
  </w:style>
  <w:style w:type="character" w:customStyle="1" w:styleId="Szvegtrzs2Char">
    <w:name w:val="Szövegtörzs 2 Char"/>
    <w:basedOn w:val="Bekezdsalapbettpusa"/>
    <w:link w:val="Szvegtrzs2"/>
    <w:uiPriority w:val="99"/>
    <w:semiHidden/>
    <w:rsid w:val="00AF48C4"/>
    <w:rPr>
      <w:rFonts w:ascii="Times New Roman" w:eastAsia="Calibri" w:hAnsi="Times New Roman" w:cs="Times New Roman"/>
      <w:sz w:val="24"/>
      <w:szCs w:val="24"/>
      <w:lang w:eastAsia="hu-HU"/>
    </w:rPr>
  </w:style>
  <w:style w:type="character" w:customStyle="1" w:styleId="Cmsor6Char">
    <w:name w:val="Címsor 6 Char"/>
    <w:basedOn w:val="Bekezdsalapbettpusa"/>
    <w:link w:val="Cmsor6"/>
    <w:uiPriority w:val="99"/>
    <w:rsid w:val="005659BA"/>
    <w:rPr>
      <w:rFonts w:asciiTheme="majorHAnsi" w:eastAsiaTheme="majorEastAsia" w:hAnsiTheme="majorHAnsi" w:cstheme="majorBidi"/>
      <w:color w:val="1F3763" w:themeColor="accent1" w:themeShade="7F"/>
      <w:sz w:val="24"/>
      <w:szCs w:val="24"/>
      <w:lang w:eastAsia="hu-HU"/>
    </w:rPr>
  </w:style>
  <w:style w:type="paragraph" w:styleId="llb">
    <w:name w:val="footer"/>
    <w:basedOn w:val="Norml"/>
    <w:link w:val="llbChar"/>
    <w:uiPriority w:val="99"/>
    <w:unhideWhenUsed/>
    <w:rsid w:val="005659BA"/>
    <w:pPr>
      <w:tabs>
        <w:tab w:val="center" w:pos="4536"/>
        <w:tab w:val="right" w:pos="9072"/>
      </w:tabs>
    </w:pPr>
  </w:style>
  <w:style w:type="character" w:customStyle="1" w:styleId="llbChar">
    <w:name w:val="Élőláb Char"/>
    <w:basedOn w:val="Bekezdsalapbettpusa"/>
    <w:link w:val="llb"/>
    <w:uiPriority w:val="99"/>
    <w:rsid w:val="005659BA"/>
    <w:rPr>
      <w:rFonts w:ascii="Times New Roman" w:eastAsia="Times New Roman" w:hAnsi="Times New Roman" w:cs="Times New Roman"/>
      <w:sz w:val="24"/>
      <w:szCs w:val="24"/>
      <w:lang w:eastAsia="hu-HU"/>
    </w:rPr>
  </w:style>
  <w:style w:type="character" w:styleId="Oldalszm">
    <w:name w:val="page number"/>
    <w:uiPriority w:val="99"/>
    <w:rsid w:val="005659BA"/>
    <w:rPr>
      <w:rFonts w:cs="Times New Roman"/>
    </w:rPr>
  </w:style>
  <w:style w:type="character" w:customStyle="1" w:styleId="Cmsor1Char">
    <w:name w:val="Címsor 1 Char"/>
    <w:basedOn w:val="Bekezdsalapbettpusa"/>
    <w:link w:val="Cmsor1"/>
    <w:uiPriority w:val="99"/>
    <w:rsid w:val="007A395D"/>
    <w:rPr>
      <w:rFonts w:ascii="Times New Roman" w:eastAsia="Times New Roman" w:hAnsi="Times New Roman" w:cs="Times New Roman"/>
      <w:sz w:val="24"/>
      <w:szCs w:val="20"/>
      <w:lang w:eastAsia="hu-HU"/>
    </w:rPr>
  </w:style>
  <w:style w:type="paragraph" w:customStyle="1" w:styleId="Default">
    <w:name w:val="Default"/>
    <w:uiPriority w:val="99"/>
    <w:rsid w:val="007A395D"/>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NormlWeb">
    <w:name w:val="Normal (Web)"/>
    <w:basedOn w:val="Norml"/>
    <w:uiPriority w:val="99"/>
    <w:semiHidden/>
    <w:unhideWhenUsed/>
    <w:rsid w:val="007A395D"/>
    <w:pPr>
      <w:spacing w:before="100" w:beforeAutospacing="1" w:after="100" w:afterAutospacing="1"/>
    </w:pPr>
    <w:rPr>
      <w:color w:val="000000"/>
    </w:rPr>
  </w:style>
  <w:style w:type="paragraph" w:customStyle="1" w:styleId="Szvegtrzs21">
    <w:name w:val="Szövegtörzs 21"/>
    <w:basedOn w:val="Norml"/>
    <w:uiPriority w:val="99"/>
    <w:rsid w:val="007A395D"/>
    <w:pPr>
      <w:suppressAutoHyphens/>
      <w:overflowPunct w:val="0"/>
      <w:autoSpaceDE w:val="0"/>
      <w:ind w:left="284"/>
      <w:jc w:val="both"/>
    </w:pPr>
    <w:rPr>
      <w:i/>
      <w:sz w:val="28"/>
      <w:szCs w:val="20"/>
      <w:lang w:eastAsia="ar-SA"/>
    </w:rPr>
  </w:style>
  <w:style w:type="paragraph" w:customStyle="1" w:styleId="WW-BodyTextIndent2">
    <w:name w:val="WW-Body Text Indent 2"/>
    <w:basedOn w:val="Norml"/>
    <w:uiPriority w:val="99"/>
    <w:rsid w:val="007A395D"/>
    <w:pPr>
      <w:suppressAutoHyphens/>
      <w:overflowPunct w:val="0"/>
      <w:autoSpaceDE w:val="0"/>
      <w:ind w:left="284"/>
      <w:jc w:val="both"/>
    </w:pPr>
    <w:rPr>
      <w:sz w:val="28"/>
      <w:szCs w:val="20"/>
      <w:lang w:eastAsia="ar-SA"/>
    </w:rPr>
  </w:style>
  <w:style w:type="character" w:customStyle="1" w:styleId="apple-converted-space">
    <w:name w:val="apple-converted-space"/>
    <w:uiPriority w:val="99"/>
    <w:rsid w:val="007A395D"/>
  </w:style>
  <w:style w:type="numbering" w:customStyle="1" w:styleId="Nemlista1">
    <w:name w:val="Nem lista1"/>
    <w:next w:val="Nemlista"/>
    <w:uiPriority w:val="99"/>
    <w:semiHidden/>
    <w:unhideWhenUsed/>
    <w:rsid w:val="00C54BF9"/>
  </w:style>
  <w:style w:type="paragraph" w:styleId="Megjegyzstrgya">
    <w:name w:val="annotation subject"/>
    <w:basedOn w:val="Jegyzetszveg"/>
    <w:next w:val="Jegyzetszveg"/>
    <w:link w:val="MegjegyzstrgyaChar"/>
    <w:uiPriority w:val="99"/>
    <w:semiHidden/>
    <w:rsid w:val="00C54BF9"/>
    <w:pPr>
      <w:spacing w:after="160"/>
    </w:pPr>
    <w:rPr>
      <w:rFonts w:ascii="Calibri" w:hAnsi="Calibri"/>
      <w:b/>
      <w:bCs/>
      <w:lang w:eastAsia="en-US"/>
    </w:rPr>
  </w:style>
  <w:style w:type="character" w:customStyle="1" w:styleId="MegjegyzstrgyaChar">
    <w:name w:val="Megjegyzés tárgya Char"/>
    <w:basedOn w:val="JegyzetszvegChar"/>
    <w:link w:val="Megjegyzstrgya"/>
    <w:uiPriority w:val="99"/>
    <w:semiHidden/>
    <w:rsid w:val="00C54BF9"/>
    <w:rPr>
      <w:rFonts w:ascii="Calibri" w:eastAsia="Times New Roman" w:hAnsi="Calibri" w:cs="Times New Roman"/>
      <w:b/>
      <w:bCs/>
      <w:sz w:val="20"/>
      <w:szCs w:val="20"/>
      <w:lang w:eastAsia="hu-HU"/>
    </w:rPr>
  </w:style>
  <w:style w:type="paragraph" w:customStyle="1" w:styleId="Listaszerbekezds1">
    <w:name w:val="Listaszerű bekezdés1"/>
    <w:basedOn w:val="Norml"/>
    <w:uiPriority w:val="99"/>
    <w:qFormat/>
    <w:rsid w:val="00C54BF9"/>
    <w:pPr>
      <w:spacing w:after="160" w:line="259" w:lineRule="auto"/>
      <w:ind w:left="720"/>
      <w:contextualSpacing/>
    </w:pPr>
    <w:rPr>
      <w:rFonts w:ascii="Calibri" w:hAnsi="Calibri"/>
      <w:sz w:val="22"/>
      <w:szCs w:val="22"/>
      <w:lang w:eastAsia="en-US"/>
    </w:rPr>
  </w:style>
  <w:style w:type="paragraph" w:customStyle="1" w:styleId="behuz1">
    <w:name w:val="behuz_1"/>
    <w:basedOn w:val="Norml"/>
    <w:next w:val="Norml"/>
    <w:uiPriority w:val="99"/>
    <w:rsid w:val="00C54BF9"/>
    <w:pPr>
      <w:tabs>
        <w:tab w:val="left" w:pos="454"/>
      </w:tabs>
      <w:spacing w:line="240" w:lineRule="exact"/>
      <w:ind w:left="454" w:hanging="284"/>
      <w:jc w:val="both"/>
    </w:pPr>
    <w:rPr>
      <w:sz w:val="20"/>
      <w:szCs w:val="20"/>
    </w:rPr>
  </w:style>
  <w:style w:type="table" w:styleId="Rcsostblzat">
    <w:name w:val="Table Grid"/>
    <w:basedOn w:val="Normltblzat"/>
    <w:uiPriority w:val="59"/>
    <w:rsid w:val="00C54BF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231794"/>
    <w:rPr>
      <w:color w:val="954F72" w:themeColor="followedHyperlink"/>
      <w:u w:val="single"/>
    </w:rPr>
  </w:style>
  <w:style w:type="paragraph" w:customStyle="1" w:styleId="msonormal0">
    <w:name w:val="msonormal"/>
    <w:basedOn w:val="Norml"/>
    <w:uiPriority w:val="99"/>
    <w:semiHidden/>
    <w:rsid w:val="00231794"/>
    <w:pPr>
      <w:spacing w:before="100" w:beforeAutospacing="1" w:after="100" w:afterAutospacing="1"/>
    </w:pPr>
    <w:rPr>
      <w:color w:val="000000"/>
    </w:rPr>
  </w:style>
  <w:style w:type="character" w:customStyle="1" w:styleId="Feloldatlanmegemlts1">
    <w:name w:val="Feloldatlan megemlítés1"/>
    <w:basedOn w:val="Bekezdsalapbettpusa"/>
    <w:uiPriority w:val="99"/>
    <w:semiHidden/>
    <w:unhideWhenUsed/>
    <w:rsid w:val="000E1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9985">
      <w:bodyDiv w:val="1"/>
      <w:marLeft w:val="0"/>
      <w:marRight w:val="0"/>
      <w:marTop w:val="0"/>
      <w:marBottom w:val="0"/>
      <w:divBdr>
        <w:top w:val="none" w:sz="0" w:space="0" w:color="auto"/>
        <w:left w:val="none" w:sz="0" w:space="0" w:color="auto"/>
        <w:bottom w:val="none" w:sz="0" w:space="0" w:color="auto"/>
        <w:right w:val="none" w:sz="0" w:space="0" w:color="auto"/>
      </w:divBdr>
      <w:divsChild>
        <w:div w:id="838008977">
          <w:marLeft w:val="0"/>
          <w:marRight w:val="0"/>
          <w:marTop w:val="0"/>
          <w:marBottom w:val="0"/>
          <w:divBdr>
            <w:top w:val="none" w:sz="0" w:space="0" w:color="auto"/>
            <w:left w:val="none" w:sz="0" w:space="0" w:color="auto"/>
            <w:bottom w:val="none" w:sz="0" w:space="0" w:color="auto"/>
            <w:right w:val="none" w:sz="0" w:space="0" w:color="auto"/>
          </w:divBdr>
        </w:div>
        <w:div w:id="871262799">
          <w:marLeft w:val="0"/>
          <w:marRight w:val="0"/>
          <w:marTop w:val="0"/>
          <w:marBottom w:val="0"/>
          <w:divBdr>
            <w:top w:val="none" w:sz="0" w:space="0" w:color="auto"/>
            <w:left w:val="none" w:sz="0" w:space="0" w:color="auto"/>
            <w:bottom w:val="none" w:sz="0" w:space="0" w:color="auto"/>
            <w:right w:val="none" w:sz="0" w:space="0" w:color="auto"/>
          </w:divBdr>
        </w:div>
      </w:divsChild>
    </w:div>
    <w:div w:id="191844603">
      <w:bodyDiv w:val="1"/>
      <w:marLeft w:val="0"/>
      <w:marRight w:val="0"/>
      <w:marTop w:val="0"/>
      <w:marBottom w:val="0"/>
      <w:divBdr>
        <w:top w:val="none" w:sz="0" w:space="0" w:color="auto"/>
        <w:left w:val="none" w:sz="0" w:space="0" w:color="auto"/>
        <w:bottom w:val="none" w:sz="0" w:space="0" w:color="auto"/>
        <w:right w:val="none" w:sz="0" w:space="0" w:color="auto"/>
      </w:divBdr>
    </w:div>
    <w:div w:id="217514626">
      <w:bodyDiv w:val="1"/>
      <w:marLeft w:val="0"/>
      <w:marRight w:val="0"/>
      <w:marTop w:val="0"/>
      <w:marBottom w:val="0"/>
      <w:divBdr>
        <w:top w:val="none" w:sz="0" w:space="0" w:color="auto"/>
        <w:left w:val="none" w:sz="0" w:space="0" w:color="auto"/>
        <w:bottom w:val="none" w:sz="0" w:space="0" w:color="auto"/>
        <w:right w:val="none" w:sz="0" w:space="0" w:color="auto"/>
      </w:divBdr>
    </w:div>
    <w:div w:id="685792106">
      <w:bodyDiv w:val="1"/>
      <w:marLeft w:val="0"/>
      <w:marRight w:val="0"/>
      <w:marTop w:val="0"/>
      <w:marBottom w:val="0"/>
      <w:divBdr>
        <w:top w:val="none" w:sz="0" w:space="0" w:color="auto"/>
        <w:left w:val="none" w:sz="0" w:space="0" w:color="auto"/>
        <w:bottom w:val="none" w:sz="0" w:space="0" w:color="auto"/>
        <w:right w:val="none" w:sz="0" w:space="0" w:color="auto"/>
      </w:divBdr>
      <w:divsChild>
        <w:div w:id="552695037">
          <w:marLeft w:val="0"/>
          <w:marRight w:val="0"/>
          <w:marTop w:val="240"/>
          <w:marBottom w:val="180"/>
          <w:divBdr>
            <w:top w:val="none" w:sz="0" w:space="0" w:color="auto"/>
            <w:left w:val="none" w:sz="0" w:space="0" w:color="auto"/>
            <w:bottom w:val="none" w:sz="0" w:space="0" w:color="auto"/>
            <w:right w:val="none" w:sz="0" w:space="0" w:color="auto"/>
          </w:divBdr>
        </w:div>
        <w:div w:id="1216506326">
          <w:marLeft w:val="0"/>
          <w:marRight w:val="0"/>
          <w:marTop w:val="240"/>
          <w:marBottom w:val="180"/>
          <w:divBdr>
            <w:top w:val="none" w:sz="0" w:space="0" w:color="auto"/>
            <w:left w:val="none" w:sz="0" w:space="0" w:color="auto"/>
            <w:bottom w:val="none" w:sz="0" w:space="0" w:color="auto"/>
            <w:right w:val="none" w:sz="0" w:space="0" w:color="auto"/>
          </w:divBdr>
        </w:div>
        <w:div w:id="1301418255">
          <w:marLeft w:val="0"/>
          <w:marRight w:val="0"/>
          <w:marTop w:val="240"/>
          <w:marBottom w:val="180"/>
          <w:divBdr>
            <w:top w:val="none" w:sz="0" w:space="0" w:color="auto"/>
            <w:left w:val="none" w:sz="0" w:space="0" w:color="auto"/>
            <w:bottom w:val="none" w:sz="0" w:space="0" w:color="auto"/>
            <w:right w:val="none" w:sz="0" w:space="0" w:color="auto"/>
          </w:divBdr>
        </w:div>
        <w:div w:id="1810241313">
          <w:marLeft w:val="0"/>
          <w:marRight w:val="0"/>
          <w:marTop w:val="240"/>
          <w:marBottom w:val="180"/>
          <w:divBdr>
            <w:top w:val="none" w:sz="0" w:space="0" w:color="auto"/>
            <w:left w:val="none" w:sz="0" w:space="0" w:color="auto"/>
            <w:bottom w:val="none" w:sz="0" w:space="0" w:color="auto"/>
            <w:right w:val="none" w:sz="0" w:space="0" w:color="auto"/>
          </w:divBdr>
        </w:div>
        <w:div w:id="1679306886">
          <w:marLeft w:val="0"/>
          <w:marRight w:val="0"/>
          <w:marTop w:val="240"/>
          <w:marBottom w:val="180"/>
          <w:divBdr>
            <w:top w:val="none" w:sz="0" w:space="0" w:color="auto"/>
            <w:left w:val="none" w:sz="0" w:space="0" w:color="auto"/>
            <w:bottom w:val="none" w:sz="0" w:space="0" w:color="auto"/>
            <w:right w:val="none" w:sz="0" w:space="0" w:color="auto"/>
          </w:divBdr>
        </w:div>
        <w:div w:id="1550722791">
          <w:marLeft w:val="0"/>
          <w:marRight w:val="0"/>
          <w:marTop w:val="240"/>
          <w:marBottom w:val="180"/>
          <w:divBdr>
            <w:top w:val="none" w:sz="0" w:space="0" w:color="auto"/>
            <w:left w:val="none" w:sz="0" w:space="0" w:color="auto"/>
            <w:bottom w:val="none" w:sz="0" w:space="0" w:color="auto"/>
            <w:right w:val="none" w:sz="0" w:space="0" w:color="auto"/>
          </w:divBdr>
        </w:div>
        <w:div w:id="843206587">
          <w:marLeft w:val="0"/>
          <w:marRight w:val="0"/>
          <w:marTop w:val="240"/>
          <w:marBottom w:val="180"/>
          <w:divBdr>
            <w:top w:val="none" w:sz="0" w:space="0" w:color="auto"/>
            <w:left w:val="none" w:sz="0" w:space="0" w:color="auto"/>
            <w:bottom w:val="none" w:sz="0" w:space="0" w:color="auto"/>
            <w:right w:val="none" w:sz="0" w:space="0" w:color="auto"/>
          </w:divBdr>
        </w:div>
        <w:div w:id="1472475995">
          <w:marLeft w:val="0"/>
          <w:marRight w:val="0"/>
          <w:marTop w:val="240"/>
          <w:marBottom w:val="180"/>
          <w:divBdr>
            <w:top w:val="none" w:sz="0" w:space="0" w:color="auto"/>
            <w:left w:val="none" w:sz="0" w:space="0" w:color="auto"/>
            <w:bottom w:val="none" w:sz="0" w:space="0" w:color="auto"/>
            <w:right w:val="none" w:sz="0" w:space="0" w:color="auto"/>
          </w:divBdr>
        </w:div>
        <w:div w:id="1254169220">
          <w:marLeft w:val="0"/>
          <w:marRight w:val="0"/>
          <w:marTop w:val="240"/>
          <w:marBottom w:val="180"/>
          <w:divBdr>
            <w:top w:val="none" w:sz="0" w:space="0" w:color="auto"/>
            <w:left w:val="none" w:sz="0" w:space="0" w:color="auto"/>
            <w:bottom w:val="none" w:sz="0" w:space="0" w:color="auto"/>
            <w:right w:val="none" w:sz="0" w:space="0" w:color="auto"/>
          </w:divBdr>
        </w:div>
        <w:div w:id="1978877608">
          <w:marLeft w:val="0"/>
          <w:marRight w:val="0"/>
          <w:marTop w:val="240"/>
          <w:marBottom w:val="180"/>
          <w:divBdr>
            <w:top w:val="none" w:sz="0" w:space="0" w:color="auto"/>
            <w:left w:val="none" w:sz="0" w:space="0" w:color="auto"/>
            <w:bottom w:val="none" w:sz="0" w:space="0" w:color="auto"/>
            <w:right w:val="none" w:sz="0" w:space="0" w:color="auto"/>
          </w:divBdr>
        </w:div>
      </w:divsChild>
    </w:div>
    <w:div w:id="767309978">
      <w:bodyDiv w:val="1"/>
      <w:marLeft w:val="0"/>
      <w:marRight w:val="0"/>
      <w:marTop w:val="0"/>
      <w:marBottom w:val="0"/>
      <w:divBdr>
        <w:top w:val="none" w:sz="0" w:space="0" w:color="auto"/>
        <w:left w:val="none" w:sz="0" w:space="0" w:color="auto"/>
        <w:bottom w:val="none" w:sz="0" w:space="0" w:color="auto"/>
        <w:right w:val="none" w:sz="0" w:space="0" w:color="auto"/>
      </w:divBdr>
    </w:div>
    <w:div w:id="837119539">
      <w:bodyDiv w:val="1"/>
      <w:marLeft w:val="0"/>
      <w:marRight w:val="0"/>
      <w:marTop w:val="0"/>
      <w:marBottom w:val="0"/>
      <w:divBdr>
        <w:top w:val="none" w:sz="0" w:space="0" w:color="auto"/>
        <w:left w:val="none" w:sz="0" w:space="0" w:color="auto"/>
        <w:bottom w:val="none" w:sz="0" w:space="0" w:color="auto"/>
        <w:right w:val="none" w:sz="0" w:space="0" w:color="auto"/>
      </w:divBdr>
    </w:div>
    <w:div w:id="838470672">
      <w:bodyDiv w:val="1"/>
      <w:marLeft w:val="0"/>
      <w:marRight w:val="0"/>
      <w:marTop w:val="0"/>
      <w:marBottom w:val="0"/>
      <w:divBdr>
        <w:top w:val="none" w:sz="0" w:space="0" w:color="auto"/>
        <w:left w:val="none" w:sz="0" w:space="0" w:color="auto"/>
        <w:bottom w:val="none" w:sz="0" w:space="0" w:color="auto"/>
        <w:right w:val="none" w:sz="0" w:space="0" w:color="auto"/>
      </w:divBdr>
      <w:divsChild>
        <w:div w:id="2050492464">
          <w:marLeft w:val="0"/>
          <w:marRight w:val="0"/>
          <w:marTop w:val="0"/>
          <w:marBottom w:val="0"/>
          <w:divBdr>
            <w:top w:val="none" w:sz="0" w:space="0" w:color="auto"/>
            <w:left w:val="none" w:sz="0" w:space="0" w:color="auto"/>
            <w:bottom w:val="none" w:sz="0" w:space="0" w:color="auto"/>
            <w:right w:val="none" w:sz="0" w:space="0" w:color="auto"/>
          </w:divBdr>
        </w:div>
        <w:div w:id="390154115">
          <w:marLeft w:val="0"/>
          <w:marRight w:val="0"/>
          <w:marTop w:val="0"/>
          <w:marBottom w:val="0"/>
          <w:divBdr>
            <w:top w:val="none" w:sz="0" w:space="0" w:color="auto"/>
            <w:left w:val="none" w:sz="0" w:space="0" w:color="auto"/>
            <w:bottom w:val="none" w:sz="0" w:space="0" w:color="auto"/>
            <w:right w:val="none" w:sz="0" w:space="0" w:color="auto"/>
          </w:divBdr>
        </w:div>
        <w:div w:id="172495905">
          <w:marLeft w:val="0"/>
          <w:marRight w:val="0"/>
          <w:marTop w:val="0"/>
          <w:marBottom w:val="0"/>
          <w:divBdr>
            <w:top w:val="none" w:sz="0" w:space="0" w:color="auto"/>
            <w:left w:val="none" w:sz="0" w:space="0" w:color="auto"/>
            <w:bottom w:val="none" w:sz="0" w:space="0" w:color="auto"/>
            <w:right w:val="none" w:sz="0" w:space="0" w:color="auto"/>
          </w:divBdr>
        </w:div>
        <w:div w:id="1365136168">
          <w:marLeft w:val="0"/>
          <w:marRight w:val="0"/>
          <w:marTop w:val="0"/>
          <w:marBottom w:val="0"/>
          <w:divBdr>
            <w:top w:val="none" w:sz="0" w:space="0" w:color="auto"/>
            <w:left w:val="none" w:sz="0" w:space="0" w:color="auto"/>
            <w:bottom w:val="none" w:sz="0" w:space="0" w:color="auto"/>
            <w:right w:val="none" w:sz="0" w:space="0" w:color="auto"/>
          </w:divBdr>
        </w:div>
        <w:div w:id="920483889">
          <w:marLeft w:val="0"/>
          <w:marRight w:val="0"/>
          <w:marTop w:val="0"/>
          <w:marBottom w:val="0"/>
          <w:divBdr>
            <w:top w:val="none" w:sz="0" w:space="0" w:color="auto"/>
            <w:left w:val="none" w:sz="0" w:space="0" w:color="auto"/>
            <w:bottom w:val="none" w:sz="0" w:space="0" w:color="auto"/>
            <w:right w:val="none" w:sz="0" w:space="0" w:color="auto"/>
          </w:divBdr>
        </w:div>
        <w:div w:id="607395923">
          <w:marLeft w:val="0"/>
          <w:marRight w:val="0"/>
          <w:marTop w:val="0"/>
          <w:marBottom w:val="0"/>
          <w:divBdr>
            <w:top w:val="none" w:sz="0" w:space="0" w:color="auto"/>
            <w:left w:val="none" w:sz="0" w:space="0" w:color="auto"/>
            <w:bottom w:val="none" w:sz="0" w:space="0" w:color="auto"/>
            <w:right w:val="none" w:sz="0" w:space="0" w:color="auto"/>
          </w:divBdr>
        </w:div>
      </w:divsChild>
    </w:div>
    <w:div w:id="1115446064">
      <w:bodyDiv w:val="1"/>
      <w:marLeft w:val="0"/>
      <w:marRight w:val="0"/>
      <w:marTop w:val="0"/>
      <w:marBottom w:val="0"/>
      <w:divBdr>
        <w:top w:val="none" w:sz="0" w:space="0" w:color="auto"/>
        <w:left w:val="none" w:sz="0" w:space="0" w:color="auto"/>
        <w:bottom w:val="none" w:sz="0" w:space="0" w:color="auto"/>
        <w:right w:val="none" w:sz="0" w:space="0" w:color="auto"/>
      </w:divBdr>
    </w:div>
    <w:div w:id="1140611125">
      <w:bodyDiv w:val="1"/>
      <w:marLeft w:val="0"/>
      <w:marRight w:val="0"/>
      <w:marTop w:val="0"/>
      <w:marBottom w:val="0"/>
      <w:divBdr>
        <w:top w:val="none" w:sz="0" w:space="0" w:color="auto"/>
        <w:left w:val="none" w:sz="0" w:space="0" w:color="auto"/>
        <w:bottom w:val="none" w:sz="0" w:space="0" w:color="auto"/>
        <w:right w:val="none" w:sz="0" w:space="0" w:color="auto"/>
      </w:divBdr>
    </w:div>
    <w:div w:id="1227299290">
      <w:bodyDiv w:val="1"/>
      <w:marLeft w:val="0"/>
      <w:marRight w:val="0"/>
      <w:marTop w:val="0"/>
      <w:marBottom w:val="0"/>
      <w:divBdr>
        <w:top w:val="none" w:sz="0" w:space="0" w:color="auto"/>
        <w:left w:val="none" w:sz="0" w:space="0" w:color="auto"/>
        <w:bottom w:val="none" w:sz="0" w:space="0" w:color="auto"/>
        <w:right w:val="none" w:sz="0" w:space="0" w:color="auto"/>
      </w:divBdr>
      <w:divsChild>
        <w:div w:id="34895225">
          <w:marLeft w:val="0"/>
          <w:marRight w:val="0"/>
          <w:marTop w:val="0"/>
          <w:marBottom w:val="0"/>
          <w:divBdr>
            <w:top w:val="none" w:sz="0" w:space="0" w:color="auto"/>
            <w:left w:val="none" w:sz="0" w:space="0" w:color="auto"/>
            <w:bottom w:val="none" w:sz="0" w:space="0" w:color="auto"/>
            <w:right w:val="none" w:sz="0" w:space="0" w:color="auto"/>
          </w:divBdr>
        </w:div>
        <w:div w:id="39861344">
          <w:marLeft w:val="0"/>
          <w:marRight w:val="0"/>
          <w:marTop w:val="0"/>
          <w:marBottom w:val="0"/>
          <w:divBdr>
            <w:top w:val="none" w:sz="0" w:space="0" w:color="auto"/>
            <w:left w:val="none" w:sz="0" w:space="0" w:color="auto"/>
            <w:bottom w:val="none" w:sz="0" w:space="0" w:color="auto"/>
            <w:right w:val="none" w:sz="0" w:space="0" w:color="auto"/>
          </w:divBdr>
        </w:div>
        <w:div w:id="81729908">
          <w:marLeft w:val="0"/>
          <w:marRight w:val="0"/>
          <w:marTop w:val="0"/>
          <w:marBottom w:val="0"/>
          <w:divBdr>
            <w:top w:val="none" w:sz="0" w:space="0" w:color="auto"/>
            <w:left w:val="none" w:sz="0" w:space="0" w:color="auto"/>
            <w:bottom w:val="none" w:sz="0" w:space="0" w:color="auto"/>
            <w:right w:val="none" w:sz="0" w:space="0" w:color="auto"/>
          </w:divBdr>
        </w:div>
        <w:div w:id="90199242">
          <w:marLeft w:val="0"/>
          <w:marRight w:val="0"/>
          <w:marTop w:val="0"/>
          <w:marBottom w:val="0"/>
          <w:divBdr>
            <w:top w:val="none" w:sz="0" w:space="0" w:color="auto"/>
            <w:left w:val="none" w:sz="0" w:space="0" w:color="auto"/>
            <w:bottom w:val="none" w:sz="0" w:space="0" w:color="auto"/>
            <w:right w:val="none" w:sz="0" w:space="0" w:color="auto"/>
          </w:divBdr>
        </w:div>
        <w:div w:id="100995282">
          <w:marLeft w:val="0"/>
          <w:marRight w:val="0"/>
          <w:marTop w:val="0"/>
          <w:marBottom w:val="0"/>
          <w:divBdr>
            <w:top w:val="none" w:sz="0" w:space="0" w:color="auto"/>
            <w:left w:val="none" w:sz="0" w:space="0" w:color="auto"/>
            <w:bottom w:val="none" w:sz="0" w:space="0" w:color="auto"/>
            <w:right w:val="none" w:sz="0" w:space="0" w:color="auto"/>
          </w:divBdr>
        </w:div>
        <w:div w:id="125321254">
          <w:marLeft w:val="0"/>
          <w:marRight w:val="0"/>
          <w:marTop w:val="0"/>
          <w:marBottom w:val="0"/>
          <w:divBdr>
            <w:top w:val="none" w:sz="0" w:space="0" w:color="auto"/>
            <w:left w:val="none" w:sz="0" w:space="0" w:color="auto"/>
            <w:bottom w:val="none" w:sz="0" w:space="0" w:color="auto"/>
            <w:right w:val="none" w:sz="0" w:space="0" w:color="auto"/>
          </w:divBdr>
        </w:div>
        <w:div w:id="126243937">
          <w:marLeft w:val="0"/>
          <w:marRight w:val="0"/>
          <w:marTop w:val="0"/>
          <w:marBottom w:val="0"/>
          <w:divBdr>
            <w:top w:val="none" w:sz="0" w:space="0" w:color="auto"/>
            <w:left w:val="none" w:sz="0" w:space="0" w:color="auto"/>
            <w:bottom w:val="none" w:sz="0" w:space="0" w:color="auto"/>
            <w:right w:val="none" w:sz="0" w:space="0" w:color="auto"/>
          </w:divBdr>
        </w:div>
        <w:div w:id="137236322">
          <w:marLeft w:val="0"/>
          <w:marRight w:val="0"/>
          <w:marTop w:val="0"/>
          <w:marBottom w:val="0"/>
          <w:divBdr>
            <w:top w:val="none" w:sz="0" w:space="0" w:color="auto"/>
            <w:left w:val="none" w:sz="0" w:space="0" w:color="auto"/>
            <w:bottom w:val="none" w:sz="0" w:space="0" w:color="auto"/>
            <w:right w:val="none" w:sz="0" w:space="0" w:color="auto"/>
          </w:divBdr>
        </w:div>
        <w:div w:id="148837092">
          <w:marLeft w:val="0"/>
          <w:marRight w:val="0"/>
          <w:marTop w:val="0"/>
          <w:marBottom w:val="0"/>
          <w:divBdr>
            <w:top w:val="none" w:sz="0" w:space="0" w:color="auto"/>
            <w:left w:val="none" w:sz="0" w:space="0" w:color="auto"/>
            <w:bottom w:val="none" w:sz="0" w:space="0" w:color="auto"/>
            <w:right w:val="none" w:sz="0" w:space="0" w:color="auto"/>
          </w:divBdr>
        </w:div>
        <w:div w:id="159739742">
          <w:marLeft w:val="0"/>
          <w:marRight w:val="0"/>
          <w:marTop w:val="0"/>
          <w:marBottom w:val="0"/>
          <w:divBdr>
            <w:top w:val="none" w:sz="0" w:space="0" w:color="auto"/>
            <w:left w:val="none" w:sz="0" w:space="0" w:color="auto"/>
            <w:bottom w:val="none" w:sz="0" w:space="0" w:color="auto"/>
            <w:right w:val="none" w:sz="0" w:space="0" w:color="auto"/>
          </w:divBdr>
        </w:div>
        <w:div w:id="191697985">
          <w:marLeft w:val="0"/>
          <w:marRight w:val="0"/>
          <w:marTop w:val="0"/>
          <w:marBottom w:val="0"/>
          <w:divBdr>
            <w:top w:val="none" w:sz="0" w:space="0" w:color="auto"/>
            <w:left w:val="none" w:sz="0" w:space="0" w:color="auto"/>
            <w:bottom w:val="none" w:sz="0" w:space="0" w:color="auto"/>
            <w:right w:val="none" w:sz="0" w:space="0" w:color="auto"/>
          </w:divBdr>
        </w:div>
        <w:div w:id="223638628">
          <w:marLeft w:val="0"/>
          <w:marRight w:val="0"/>
          <w:marTop w:val="0"/>
          <w:marBottom w:val="0"/>
          <w:divBdr>
            <w:top w:val="none" w:sz="0" w:space="0" w:color="auto"/>
            <w:left w:val="none" w:sz="0" w:space="0" w:color="auto"/>
            <w:bottom w:val="none" w:sz="0" w:space="0" w:color="auto"/>
            <w:right w:val="none" w:sz="0" w:space="0" w:color="auto"/>
          </w:divBdr>
        </w:div>
        <w:div w:id="230703782">
          <w:marLeft w:val="0"/>
          <w:marRight w:val="0"/>
          <w:marTop w:val="0"/>
          <w:marBottom w:val="0"/>
          <w:divBdr>
            <w:top w:val="none" w:sz="0" w:space="0" w:color="auto"/>
            <w:left w:val="none" w:sz="0" w:space="0" w:color="auto"/>
            <w:bottom w:val="none" w:sz="0" w:space="0" w:color="auto"/>
            <w:right w:val="none" w:sz="0" w:space="0" w:color="auto"/>
          </w:divBdr>
        </w:div>
        <w:div w:id="286203783">
          <w:marLeft w:val="0"/>
          <w:marRight w:val="0"/>
          <w:marTop w:val="0"/>
          <w:marBottom w:val="0"/>
          <w:divBdr>
            <w:top w:val="none" w:sz="0" w:space="0" w:color="auto"/>
            <w:left w:val="none" w:sz="0" w:space="0" w:color="auto"/>
            <w:bottom w:val="none" w:sz="0" w:space="0" w:color="auto"/>
            <w:right w:val="none" w:sz="0" w:space="0" w:color="auto"/>
          </w:divBdr>
        </w:div>
        <w:div w:id="368334698">
          <w:marLeft w:val="0"/>
          <w:marRight w:val="0"/>
          <w:marTop w:val="0"/>
          <w:marBottom w:val="0"/>
          <w:divBdr>
            <w:top w:val="none" w:sz="0" w:space="0" w:color="auto"/>
            <w:left w:val="none" w:sz="0" w:space="0" w:color="auto"/>
            <w:bottom w:val="none" w:sz="0" w:space="0" w:color="auto"/>
            <w:right w:val="none" w:sz="0" w:space="0" w:color="auto"/>
          </w:divBdr>
        </w:div>
        <w:div w:id="400374712">
          <w:marLeft w:val="0"/>
          <w:marRight w:val="0"/>
          <w:marTop w:val="0"/>
          <w:marBottom w:val="0"/>
          <w:divBdr>
            <w:top w:val="none" w:sz="0" w:space="0" w:color="auto"/>
            <w:left w:val="none" w:sz="0" w:space="0" w:color="auto"/>
            <w:bottom w:val="none" w:sz="0" w:space="0" w:color="auto"/>
            <w:right w:val="none" w:sz="0" w:space="0" w:color="auto"/>
          </w:divBdr>
        </w:div>
        <w:div w:id="416631022">
          <w:marLeft w:val="0"/>
          <w:marRight w:val="0"/>
          <w:marTop w:val="0"/>
          <w:marBottom w:val="0"/>
          <w:divBdr>
            <w:top w:val="none" w:sz="0" w:space="0" w:color="auto"/>
            <w:left w:val="none" w:sz="0" w:space="0" w:color="auto"/>
            <w:bottom w:val="none" w:sz="0" w:space="0" w:color="auto"/>
            <w:right w:val="none" w:sz="0" w:space="0" w:color="auto"/>
          </w:divBdr>
        </w:div>
        <w:div w:id="434637077">
          <w:marLeft w:val="0"/>
          <w:marRight w:val="0"/>
          <w:marTop w:val="0"/>
          <w:marBottom w:val="0"/>
          <w:divBdr>
            <w:top w:val="none" w:sz="0" w:space="0" w:color="auto"/>
            <w:left w:val="none" w:sz="0" w:space="0" w:color="auto"/>
            <w:bottom w:val="none" w:sz="0" w:space="0" w:color="auto"/>
            <w:right w:val="none" w:sz="0" w:space="0" w:color="auto"/>
          </w:divBdr>
        </w:div>
        <w:div w:id="465589165">
          <w:marLeft w:val="0"/>
          <w:marRight w:val="0"/>
          <w:marTop w:val="0"/>
          <w:marBottom w:val="0"/>
          <w:divBdr>
            <w:top w:val="none" w:sz="0" w:space="0" w:color="auto"/>
            <w:left w:val="none" w:sz="0" w:space="0" w:color="auto"/>
            <w:bottom w:val="none" w:sz="0" w:space="0" w:color="auto"/>
            <w:right w:val="none" w:sz="0" w:space="0" w:color="auto"/>
          </w:divBdr>
        </w:div>
        <w:div w:id="484705180">
          <w:marLeft w:val="0"/>
          <w:marRight w:val="0"/>
          <w:marTop w:val="0"/>
          <w:marBottom w:val="0"/>
          <w:divBdr>
            <w:top w:val="none" w:sz="0" w:space="0" w:color="auto"/>
            <w:left w:val="none" w:sz="0" w:space="0" w:color="auto"/>
            <w:bottom w:val="none" w:sz="0" w:space="0" w:color="auto"/>
            <w:right w:val="none" w:sz="0" w:space="0" w:color="auto"/>
          </w:divBdr>
        </w:div>
        <w:div w:id="495000236">
          <w:marLeft w:val="0"/>
          <w:marRight w:val="0"/>
          <w:marTop w:val="0"/>
          <w:marBottom w:val="0"/>
          <w:divBdr>
            <w:top w:val="none" w:sz="0" w:space="0" w:color="auto"/>
            <w:left w:val="none" w:sz="0" w:space="0" w:color="auto"/>
            <w:bottom w:val="none" w:sz="0" w:space="0" w:color="auto"/>
            <w:right w:val="none" w:sz="0" w:space="0" w:color="auto"/>
          </w:divBdr>
        </w:div>
        <w:div w:id="505242366">
          <w:marLeft w:val="0"/>
          <w:marRight w:val="0"/>
          <w:marTop w:val="0"/>
          <w:marBottom w:val="0"/>
          <w:divBdr>
            <w:top w:val="none" w:sz="0" w:space="0" w:color="auto"/>
            <w:left w:val="none" w:sz="0" w:space="0" w:color="auto"/>
            <w:bottom w:val="none" w:sz="0" w:space="0" w:color="auto"/>
            <w:right w:val="none" w:sz="0" w:space="0" w:color="auto"/>
          </w:divBdr>
        </w:div>
        <w:div w:id="529220807">
          <w:marLeft w:val="0"/>
          <w:marRight w:val="0"/>
          <w:marTop w:val="0"/>
          <w:marBottom w:val="0"/>
          <w:divBdr>
            <w:top w:val="none" w:sz="0" w:space="0" w:color="auto"/>
            <w:left w:val="none" w:sz="0" w:space="0" w:color="auto"/>
            <w:bottom w:val="none" w:sz="0" w:space="0" w:color="auto"/>
            <w:right w:val="none" w:sz="0" w:space="0" w:color="auto"/>
          </w:divBdr>
        </w:div>
        <w:div w:id="531773648">
          <w:marLeft w:val="0"/>
          <w:marRight w:val="0"/>
          <w:marTop w:val="0"/>
          <w:marBottom w:val="0"/>
          <w:divBdr>
            <w:top w:val="none" w:sz="0" w:space="0" w:color="auto"/>
            <w:left w:val="none" w:sz="0" w:space="0" w:color="auto"/>
            <w:bottom w:val="none" w:sz="0" w:space="0" w:color="auto"/>
            <w:right w:val="none" w:sz="0" w:space="0" w:color="auto"/>
          </w:divBdr>
        </w:div>
        <w:div w:id="536163861">
          <w:marLeft w:val="0"/>
          <w:marRight w:val="0"/>
          <w:marTop w:val="0"/>
          <w:marBottom w:val="0"/>
          <w:divBdr>
            <w:top w:val="none" w:sz="0" w:space="0" w:color="auto"/>
            <w:left w:val="none" w:sz="0" w:space="0" w:color="auto"/>
            <w:bottom w:val="none" w:sz="0" w:space="0" w:color="auto"/>
            <w:right w:val="none" w:sz="0" w:space="0" w:color="auto"/>
          </w:divBdr>
        </w:div>
        <w:div w:id="605769437">
          <w:marLeft w:val="0"/>
          <w:marRight w:val="0"/>
          <w:marTop w:val="0"/>
          <w:marBottom w:val="0"/>
          <w:divBdr>
            <w:top w:val="none" w:sz="0" w:space="0" w:color="auto"/>
            <w:left w:val="none" w:sz="0" w:space="0" w:color="auto"/>
            <w:bottom w:val="none" w:sz="0" w:space="0" w:color="auto"/>
            <w:right w:val="none" w:sz="0" w:space="0" w:color="auto"/>
          </w:divBdr>
        </w:div>
        <w:div w:id="622617832">
          <w:marLeft w:val="0"/>
          <w:marRight w:val="0"/>
          <w:marTop w:val="0"/>
          <w:marBottom w:val="0"/>
          <w:divBdr>
            <w:top w:val="none" w:sz="0" w:space="0" w:color="auto"/>
            <w:left w:val="none" w:sz="0" w:space="0" w:color="auto"/>
            <w:bottom w:val="none" w:sz="0" w:space="0" w:color="auto"/>
            <w:right w:val="none" w:sz="0" w:space="0" w:color="auto"/>
          </w:divBdr>
        </w:div>
        <w:div w:id="622883741">
          <w:marLeft w:val="0"/>
          <w:marRight w:val="0"/>
          <w:marTop w:val="0"/>
          <w:marBottom w:val="0"/>
          <w:divBdr>
            <w:top w:val="none" w:sz="0" w:space="0" w:color="auto"/>
            <w:left w:val="none" w:sz="0" w:space="0" w:color="auto"/>
            <w:bottom w:val="none" w:sz="0" w:space="0" w:color="auto"/>
            <w:right w:val="none" w:sz="0" w:space="0" w:color="auto"/>
          </w:divBdr>
        </w:div>
        <w:div w:id="646125760">
          <w:marLeft w:val="0"/>
          <w:marRight w:val="0"/>
          <w:marTop w:val="0"/>
          <w:marBottom w:val="0"/>
          <w:divBdr>
            <w:top w:val="none" w:sz="0" w:space="0" w:color="auto"/>
            <w:left w:val="none" w:sz="0" w:space="0" w:color="auto"/>
            <w:bottom w:val="none" w:sz="0" w:space="0" w:color="auto"/>
            <w:right w:val="none" w:sz="0" w:space="0" w:color="auto"/>
          </w:divBdr>
        </w:div>
        <w:div w:id="673534907">
          <w:marLeft w:val="0"/>
          <w:marRight w:val="0"/>
          <w:marTop w:val="0"/>
          <w:marBottom w:val="0"/>
          <w:divBdr>
            <w:top w:val="none" w:sz="0" w:space="0" w:color="auto"/>
            <w:left w:val="none" w:sz="0" w:space="0" w:color="auto"/>
            <w:bottom w:val="none" w:sz="0" w:space="0" w:color="auto"/>
            <w:right w:val="none" w:sz="0" w:space="0" w:color="auto"/>
          </w:divBdr>
        </w:div>
        <w:div w:id="788477822">
          <w:marLeft w:val="0"/>
          <w:marRight w:val="0"/>
          <w:marTop w:val="0"/>
          <w:marBottom w:val="0"/>
          <w:divBdr>
            <w:top w:val="none" w:sz="0" w:space="0" w:color="auto"/>
            <w:left w:val="none" w:sz="0" w:space="0" w:color="auto"/>
            <w:bottom w:val="none" w:sz="0" w:space="0" w:color="auto"/>
            <w:right w:val="none" w:sz="0" w:space="0" w:color="auto"/>
          </w:divBdr>
        </w:div>
        <w:div w:id="847869867">
          <w:marLeft w:val="0"/>
          <w:marRight w:val="0"/>
          <w:marTop w:val="0"/>
          <w:marBottom w:val="0"/>
          <w:divBdr>
            <w:top w:val="none" w:sz="0" w:space="0" w:color="auto"/>
            <w:left w:val="none" w:sz="0" w:space="0" w:color="auto"/>
            <w:bottom w:val="none" w:sz="0" w:space="0" w:color="auto"/>
            <w:right w:val="none" w:sz="0" w:space="0" w:color="auto"/>
          </w:divBdr>
        </w:div>
        <w:div w:id="874391299">
          <w:marLeft w:val="0"/>
          <w:marRight w:val="0"/>
          <w:marTop w:val="0"/>
          <w:marBottom w:val="0"/>
          <w:divBdr>
            <w:top w:val="none" w:sz="0" w:space="0" w:color="auto"/>
            <w:left w:val="none" w:sz="0" w:space="0" w:color="auto"/>
            <w:bottom w:val="none" w:sz="0" w:space="0" w:color="auto"/>
            <w:right w:val="none" w:sz="0" w:space="0" w:color="auto"/>
          </w:divBdr>
        </w:div>
        <w:div w:id="884871377">
          <w:marLeft w:val="0"/>
          <w:marRight w:val="0"/>
          <w:marTop w:val="0"/>
          <w:marBottom w:val="0"/>
          <w:divBdr>
            <w:top w:val="none" w:sz="0" w:space="0" w:color="auto"/>
            <w:left w:val="none" w:sz="0" w:space="0" w:color="auto"/>
            <w:bottom w:val="none" w:sz="0" w:space="0" w:color="auto"/>
            <w:right w:val="none" w:sz="0" w:space="0" w:color="auto"/>
          </w:divBdr>
        </w:div>
        <w:div w:id="924267943">
          <w:marLeft w:val="0"/>
          <w:marRight w:val="0"/>
          <w:marTop w:val="0"/>
          <w:marBottom w:val="0"/>
          <w:divBdr>
            <w:top w:val="none" w:sz="0" w:space="0" w:color="auto"/>
            <w:left w:val="none" w:sz="0" w:space="0" w:color="auto"/>
            <w:bottom w:val="none" w:sz="0" w:space="0" w:color="auto"/>
            <w:right w:val="none" w:sz="0" w:space="0" w:color="auto"/>
          </w:divBdr>
        </w:div>
        <w:div w:id="948242264">
          <w:marLeft w:val="0"/>
          <w:marRight w:val="0"/>
          <w:marTop w:val="0"/>
          <w:marBottom w:val="0"/>
          <w:divBdr>
            <w:top w:val="none" w:sz="0" w:space="0" w:color="auto"/>
            <w:left w:val="none" w:sz="0" w:space="0" w:color="auto"/>
            <w:bottom w:val="none" w:sz="0" w:space="0" w:color="auto"/>
            <w:right w:val="none" w:sz="0" w:space="0" w:color="auto"/>
          </w:divBdr>
        </w:div>
        <w:div w:id="951791509">
          <w:marLeft w:val="0"/>
          <w:marRight w:val="0"/>
          <w:marTop w:val="0"/>
          <w:marBottom w:val="0"/>
          <w:divBdr>
            <w:top w:val="none" w:sz="0" w:space="0" w:color="auto"/>
            <w:left w:val="none" w:sz="0" w:space="0" w:color="auto"/>
            <w:bottom w:val="none" w:sz="0" w:space="0" w:color="auto"/>
            <w:right w:val="none" w:sz="0" w:space="0" w:color="auto"/>
          </w:divBdr>
        </w:div>
        <w:div w:id="957489369">
          <w:marLeft w:val="0"/>
          <w:marRight w:val="0"/>
          <w:marTop w:val="0"/>
          <w:marBottom w:val="0"/>
          <w:divBdr>
            <w:top w:val="none" w:sz="0" w:space="0" w:color="auto"/>
            <w:left w:val="none" w:sz="0" w:space="0" w:color="auto"/>
            <w:bottom w:val="none" w:sz="0" w:space="0" w:color="auto"/>
            <w:right w:val="none" w:sz="0" w:space="0" w:color="auto"/>
          </w:divBdr>
        </w:div>
        <w:div w:id="959605921">
          <w:marLeft w:val="0"/>
          <w:marRight w:val="0"/>
          <w:marTop w:val="0"/>
          <w:marBottom w:val="0"/>
          <w:divBdr>
            <w:top w:val="none" w:sz="0" w:space="0" w:color="auto"/>
            <w:left w:val="none" w:sz="0" w:space="0" w:color="auto"/>
            <w:bottom w:val="none" w:sz="0" w:space="0" w:color="auto"/>
            <w:right w:val="none" w:sz="0" w:space="0" w:color="auto"/>
          </w:divBdr>
        </w:div>
        <w:div w:id="963852981">
          <w:marLeft w:val="0"/>
          <w:marRight w:val="0"/>
          <w:marTop w:val="0"/>
          <w:marBottom w:val="0"/>
          <w:divBdr>
            <w:top w:val="none" w:sz="0" w:space="0" w:color="auto"/>
            <w:left w:val="none" w:sz="0" w:space="0" w:color="auto"/>
            <w:bottom w:val="none" w:sz="0" w:space="0" w:color="auto"/>
            <w:right w:val="none" w:sz="0" w:space="0" w:color="auto"/>
          </w:divBdr>
        </w:div>
        <w:div w:id="995646536">
          <w:marLeft w:val="0"/>
          <w:marRight w:val="0"/>
          <w:marTop w:val="0"/>
          <w:marBottom w:val="0"/>
          <w:divBdr>
            <w:top w:val="none" w:sz="0" w:space="0" w:color="auto"/>
            <w:left w:val="none" w:sz="0" w:space="0" w:color="auto"/>
            <w:bottom w:val="none" w:sz="0" w:space="0" w:color="auto"/>
            <w:right w:val="none" w:sz="0" w:space="0" w:color="auto"/>
          </w:divBdr>
        </w:div>
        <w:div w:id="1003505903">
          <w:marLeft w:val="0"/>
          <w:marRight w:val="0"/>
          <w:marTop w:val="0"/>
          <w:marBottom w:val="0"/>
          <w:divBdr>
            <w:top w:val="none" w:sz="0" w:space="0" w:color="auto"/>
            <w:left w:val="none" w:sz="0" w:space="0" w:color="auto"/>
            <w:bottom w:val="none" w:sz="0" w:space="0" w:color="auto"/>
            <w:right w:val="none" w:sz="0" w:space="0" w:color="auto"/>
          </w:divBdr>
        </w:div>
        <w:div w:id="1092773479">
          <w:marLeft w:val="0"/>
          <w:marRight w:val="0"/>
          <w:marTop w:val="0"/>
          <w:marBottom w:val="0"/>
          <w:divBdr>
            <w:top w:val="none" w:sz="0" w:space="0" w:color="auto"/>
            <w:left w:val="none" w:sz="0" w:space="0" w:color="auto"/>
            <w:bottom w:val="none" w:sz="0" w:space="0" w:color="auto"/>
            <w:right w:val="none" w:sz="0" w:space="0" w:color="auto"/>
          </w:divBdr>
        </w:div>
        <w:div w:id="1099132926">
          <w:marLeft w:val="0"/>
          <w:marRight w:val="0"/>
          <w:marTop w:val="0"/>
          <w:marBottom w:val="0"/>
          <w:divBdr>
            <w:top w:val="none" w:sz="0" w:space="0" w:color="auto"/>
            <w:left w:val="none" w:sz="0" w:space="0" w:color="auto"/>
            <w:bottom w:val="none" w:sz="0" w:space="0" w:color="auto"/>
            <w:right w:val="none" w:sz="0" w:space="0" w:color="auto"/>
          </w:divBdr>
        </w:div>
        <w:div w:id="1140227712">
          <w:marLeft w:val="0"/>
          <w:marRight w:val="0"/>
          <w:marTop w:val="0"/>
          <w:marBottom w:val="0"/>
          <w:divBdr>
            <w:top w:val="none" w:sz="0" w:space="0" w:color="auto"/>
            <w:left w:val="none" w:sz="0" w:space="0" w:color="auto"/>
            <w:bottom w:val="none" w:sz="0" w:space="0" w:color="auto"/>
            <w:right w:val="none" w:sz="0" w:space="0" w:color="auto"/>
          </w:divBdr>
        </w:div>
        <w:div w:id="1152060524">
          <w:marLeft w:val="0"/>
          <w:marRight w:val="0"/>
          <w:marTop w:val="0"/>
          <w:marBottom w:val="0"/>
          <w:divBdr>
            <w:top w:val="none" w:sz="0" w:space="0" w:color="auto"/>
            <w:left w:val="none" w:sz="0" w:space="0" w:color="auto"/>
            <w:bottom w:val="none" w:sz="0" w:space="0" w:color="auto"/>
            <w:right w:val="none" w:sz="0" w:space="0" w:color="auto"/>
          </w:divBdr>
        </w:div>
        <w:div w:id="1194926275">
          <w:marLeft w:val="0"/>
          <w:marRight w:val="0"/>
          <w:marTop w:val="0"/>
          <w:marBottom w:val="0"/>
          <w:divBdr>
            <w:top w:val="none" w:sz="0" w:space="0" w:color="auto"/>
            <w:left w:val="none" w:sz="0" w:space="0" w:color="auto"/>
            <w:bottom w:val="none" w:sz="0" w:space="0" w:color="auto"/>
            <w:right w:val="none" w:sz="0" w:space="0" w:color="auto"/>
          </w:divBdr>
        </w:div>
        <w:div w:id="1218324106">
          <w:marLeft w:val="0"/>
          <w:marRight w:val="0"/>
          <w:marTop w:val="0"/>
          <w:marBottom w:val="0"/>
          <w:divBdr>
            <w:top w:val="none" w:sz="0" w:space="0" w:color="auto"/>
            <w:left w:val="none" w:sz="0" w:space="0" w:color="auto"/>
            <w:bottom w:val="none" w:sz="0" w:space="0" w:color="auto"/>
            <w:right w:val="none" w:sz="0" w:space="0" w:color="auto"/>
          </w:divBdr>
        </w:div>
        <w:div w:id="1233806537">
          <w:marLeft w:val="0"/>
          <w:marRight w:val="0"/>
          <w:marTop w:val="0"/>
          <w:marBottom w:val="0"/>
          <w:divBdr>
            <w:top w:val="none" w:sz="0" w:space="0" w:color="auto"/>
            <w:left w:val="none" w:sz="0" w:space="0" w:color="auto"/>
            <w:bottom w:val="none" w:sz="0" w:space="0" w:color="auto"/>
            <w:right w:val="none" w:sz="0" w:space="0" w:color="auto"/>
          </w:divBdr>
        </w:div>
        <w:div w:id="1367020703">
          <w:marLeft w:val="0"/>
          <w:marRight w:val="0"/>
          <w:marTop w:val="0"/>
          <w:marBottom w:val="0"/>
          <w:divBdr>
            <w:top w:val="none" w:sz="0" w:space="0" w:color="auto"/>
            <w:left w:val="none" w:sz="0" w:space="0" w:color="auto"/>
            <w:bottom w:val="none" w:sz="0" w:space="0" w:color="auto"/>
            <w:right w:val="none" w:sz="0" w:space="0" w:color="auto"/>
          </w:divBdr>
        </w:div>
        <w:div w:id="1373770290">
          <w:marLeft w:val="0"/>
          <w:marRight w:val="0"/>
          <w:marTop w:val="0"/>
          <w:marBottom w:val="0"/>
          <w:divBdr>
            <w:top w:val="none" w:sz="0" w:space="0" w:color="auto"/>
            <w:left w:val="none" w:sz="0" w:space="0" w:color="auto"/>
            <w:bottom w:val="none" w:sz="0" w:space="0" w:color="auto"/>
            <w:right w:val="none" w:sz="0" w:space="0" w:color="auto"/>
          </w:divBdr>
        </w:div>
        <w:div w:id="1427573070">
          <w:marLeft w:val="0"/>
          <w:marRight w:val="0"/>
          <w:marTop w:val="0"/>
          <w:marBottom w:val="0"/>
          <w:divBdr>
            <w:top w:val="none" w:sz="0" w:space="0" w:color="auto"/>
            <w:left w:val="none" w:sz="0" w:space="0" w:color="auto"/>
            <w:bottom w:val="none" w:sz="0" w:space="0" w:color="auto"/>
            <w:right w:val="none" w:sz="0" w:space="0" w:color="auto"/>
          </w:divBdr>
        </w:div>
        <w:div w:id="1453937727">
          <w:marLeft w:val="0"/>
          <w:marRight w:val="0"/>
          <w:marTop w:val="0"/>
          <w:marBottom w:val="0"/>
          <w:divBdr>
            <w:top w:val="none" w:sz="0" w:space="0" w:color="auto"/>
            <w:left w:val="none" w:sz="0" w:space="0" w:color="auto"/>
            <w:bottom w:val="none" w:sz="0" w:space="0" w:color="auto"/>
            <w:right w:val="none" w:sz="0" w:space="0" w:color="auto"/>
          </w:divBdr>
        </w:div>
        <w:div w:id="1488938333">
          <w:marLeft w:val="0"/>
          <w:marRight w:val="0"/>
          <w:marTop w:val="0"/>
          <w:marBottom w:val="0"/>
          <w:divBdr>
            <w:top w:val="none" w:sz="0" w:space="0" w:color="auto"/>
            <w:left w:val="none" w:sz="0" w:space="0" w:color="auto"/>
            <w:bottom w:val="none" w:sz="0" w:space="0" w:color="auto"/>
            <w:right w:val="none" w:sz="0" w:space="0" w:color="auto"/>
          </w:divBdr>
        </w:div>
        <w:div w:id="1507591169">
          <w:marLeft w:val="0"/>
          <w:marRight w:val="0"/>
          <w:marTop w:val="0"/>
          <w:marBottom w:val="0"/>
          <w:divBdr>
            <w:top w:val="none" w:sz="0" w:space="0" w:color="auto"/>
            <w:left w:val="none" w:sz="0" w:space="0" w:color="auto"/>
            <w:bottom w:val="none" w:sz="0" w:space="0" w:color="auto"/>
            <w:right w:val="none" w:sz="0" w:space="0" w:color="auto"/>
          </w:divBdr>
        </w:div>
        <w:div w:id="1531842811">
          <w:marLeft w:val="0"/>
          <w:marRight w:val="0"/>
          <w:marTop w:val="0"/>
          <w:marBottom w:val="0"/>
          <w:divBdr>
            <w:top w:val="none" w:sz="0" w:space="0" w:color="auto"/>
            <w:left w:val="none" w:sz="0" w:space="0" w:color="auto"/>
            <w:bottom w:val="none" w:sz="0" w:space="0" w:color="auto"/>
            <w:right w:val="none" w:sz="0" w:space="0" w:color="auto"/>
          </w:divBdr>
        </w:div>
        <w:div w:id="1569338616">
          <w:marLeft w:val="0"/>
          <w:marRight w:val="0"/>
          <w:marTop w:val="0"/>
          <w:marBottom w:val="0"/>
          <w:divBdr>
            <w:top w:val="none" w:sz="0" w:space="0" w:color="auto"/>
            <w:left w:val="none" w:sz="0" w:space="0" w:color="auto"/>
            <w:bottom w:val="none" w:sz="0" w:space="0" w:color="auto"/>
            <w:right w:val="none" w:sz="0" w:space="0" w:color="auto"/>
          </w:divBdr>
        </w:div>
        <w:div w:id="1575700116">
          <w:marLeft w:val="0"/>
          <w:marRight w:val="0"/>
          <w:marTop w:val="0"/>
          <w:marBottom w:val="0"/>
          <w:divBdr>
            <w:top w:val="none" w:sz="0" w:space="0" w:color="auto"/>
            <w:left w:val="none" w:sz="0" w:space="0" w:color="auto"/>
            <w:bottom w:val="none" w:sz="0" w:space="0" w:color="auto"/>
            <w:right w:val="none" w:sz="0" w:space="0" w:color="auto"/>
          </w:divBdr>
        </w:div>
        <w:div w:id="1598636250">
          <w:marLeft w:val="0"/>
          <w:marRight w:val="0"/>
          <w:marTop w:val="0"/>
          <w:marBottom w:val="0"/>
          <w:divBdr>
            <w:top w:val="none" w:sz="0" w:space="0" w:color="auto"/>
            <w:left w:val="none" w:sz="0" w:space="0" w:color="auto"/>
            <w:bottom w:val="none" w:sz="0" w:space="0" w:color="auto"/>
            <w:right w:val="none" w:sz="0" w:space="0" w:color="auto"/>
          </w:divBdr>
        </w:div>
        <w:div w:id="1609122288">
          <w:marLeft w:val="0"/>
          <w:marRight w:val="0"/>
          <w:marTop w:val="0"/>
          <w:marBottom w:val="0"/>
          <w:divBdr>
            <w:top w:val="none" w:sz="0" w:space="0" w:color="auto"/>
            <w:left w:val="none" w:sz="0" w:space="0" w:color="auto"/>
            <w:bottom w:val="none" w:sz="0" w:space="0" w:color="auto"/>
            <w:right w:val="none" w:sz="0" w:space="0" w:color="auto"/>
          </w:divBdr>
        </w:div>
        <w:div w:id="1669209084">
          <w:marLeft w:val="0"/>
          <w:marRight w:val="0"/>
          <w:marTop w:val="0"/>
          <w:marBottom w:val="0"/>
          <w:divBdr>
            <w:top w:val="none" w:sz="0" w:space="0" w:color="auto"/>
            <w:left w:val="none" w:sz="0" w:space="0" w:color="auto"/>
            <w:bottom w:val="none" w:sz="0" w:space="0" w:color="auto"/>
            <w:right w:val="none" w:sz="0" w:space="0" w:color="auto"/>
          </w:divBdr>
        </w:div>
        <w:div w:id="1716150021">
          <w:marLeft w:val="0"/>
          <w:marRight w:val="0"/>
          <w:marTop w:val="0"/>
          <w:marBottom w:val="0"/>
          <w:divBdr>
            <w:top w:val="none" w:sz="0" w:space="0" w:color="auto"/>
            <w:left w:val="none" w:sz="0" w:space="0" w:color="auto"/>
            <w:bottom w:val="none" w:sz="0" w:space="0" w:color="auto"/>
            <w:right w:val="none" w:sz="0" w:space="0" w:color="auto"/>
          </w:divBdr>
        </w:div>
        <w:div w:id="1767113473">
          <w:marLeft w:val="0"/>
          <w:marRight w:val="0"/>
          <w:marTop w:val="0"/>
          <w:marBottom w:val="0"/>
          <w:divBdr>
            <w:top w:val="none" w:sz="0" w:space="0" w:color="auto"/>
            <w:left w:val="none" w:sz="0" w:space="0" w:color="auto"/>
            <w:bottom w:val="none" w:sz="0" w:space="0" w:color="auto"/>
            <w:right w:val="none" w:sz="0" w:space="0" w:color="auto"/>
          </w:divBdr>
        </w:div>
        <w:div w:id="1834300295">
          <w:marLeft w:val="0"/>
          <w:marRight w:val="0"/>
          <w:marTop w:val="0"/>
          <w:marBottom w:val="0"/>
          <w:divBdr>
            <w:top w:val="none" w:sz="0" w:space="0" w:color="auto"/>
            <w:left w:val="none" w:sz="0" w:space="0" w:color="auto"/>
            <w:bottom w:val="none" w:sz="0" w:space="0" w:color="auto"/>
            <w:right w:val="none" w:sz="0" w:space="0" w:color="auto"/>
          </w:divBdr>
        </w:div>
        <w:div w:id="1900940681">
          <w:marLeft w:val="0"/>
          <w:marRight w:val="0"/>
          <w:marTop w:val="0"/>
          <w:marBottom w:val="0"/>
          <w:divBdr>
            <w:top w:val="none" w:sz="0" w:space="0" w:color="auto"/>
            <w:left w:val="none" w:sz="0" w:space="0" w:color="auto"/>
            <w:bottom w:val="none" w:sz="0" w:space="0" w:color="auto"/>
            <w:right w:val="none" w:sz="0" w:space="0" w:color="auto"/>
          </w:divBdr>
        </w:div>
        <w:div w:id="1992712281">
          <w:marLeft w:val="0"/>
          <w:marRight w:val="0"/>
          <w:marTop w:val="0"/>
          <w:marBottom w:val="0"/>
          <w:divBdr>
            <w:top w:val="none" w:sz="0" w:space="0" w:color="auto"/>
            <w:left w:val="none" w:sz="0" w:space="0" w:color="auto"/>
            <w:bottom w:val="none" w:sz="0" w:space="0" w:color="auto"/>
            <w:right w:val="none" w:sz="0" w:space="0" w:color="auto"/>
          </w:divBdr>
        </w:div>
        <w:div w:id="2031029648">
          <w:marLeft w:val="0"/>
          <w:marRight w:val="0"/>
          <w:marTop w:val="0"/>
          <w:marBottom w:val="0"/>
          <w:divBdr>
            <w:top w:val="none" w:sz="0" w:space="0" w:color="auto"/>
            <w:left w:val="none" w:sz="0" w:space="0" w:color="auto"/>
            <w:bottom w:val="none" w:sz="0" w:space="0" w:color="auto"/>
            <w:right w:val="none" w:sz="0" w:space="0" w:color="auto"/>
          </w:divBdr>
        </w:div>
      </w:divsChild>
    </w:div>
    <w:div w:id="1558394345">
      <w:bodyDiv w:val="1"/>
      <w:marLeft w:val="0"/>
      <w:marRight w:val="0"/>
      <w:marTop w:val="0"/>
      <w:marBottom w:val="0"/>
      <w:divBdr>
        <w:top w:val="none" w:sz="0" w:space="0" w:color="auto"/>
        <w:left w:val="none" w:sz="0" w:space="0" w:color="auto"/>
        <w:bottom w:val="none" w:sz="0" w:space="0" w:color="auto"/>
        <w:right w:val="none" w:sz="0" w:space="0" w:color="auto"/>
      </w:divBdr>
    </w:div>
    <w:div w:id="1650793180">
      <w:bodyDiv w:val="1"/>
      <w:marLeft w:val="0"/>
      <w:marRight w:val="0"/>
      <w:marTop w:val="0"/>
      <w:marBottom w:val="0"/>
      <w:divBdr>
        <w:top w:val="none" w:sz="0" w:space="0" w:color="auto"/>
        <w:left w:val="none" w:sz="0" w:space="0" w:color="auto"/>
        <w:bottom w:val="none" w:sz="0" w:space="0" w:color="auto"/>
        <w:right w:val="none" w:sz="0" w:space="0" w:color="auto"/>
      </w:divBdr>
    </w:div>
    <w:div w:id="1702391866">
      <w:bodyDiv w:val="1"/>
      <w:marLeft w:val="0"/>
      <w:marRight w:val="0"/>
      <w:marTop w:val="0"/>
      <w:marBottom w:val="0"/>
      <w:divBdr>
        <w:top w:val="none" w:sz="0" w:space="0" w:color="auto"/>
        <w:left w:val="none" w:sz="0" w:space="0" w:color="auto"/>
        <w:bottom w:val="none" w:sz="0" w:space="0" w:color="auto"/>
        <w:right w:val="none" w:sz="0" w:space="0" w:color="auto"/>
      </w:divBdr>
    </w:div>
    <w:div w:id="1752265955">
      <w:bodyDiv w:val="1"/>
      <w:marLeft w:val="0"/>
      <w:marRight w:val="0"/>
      <w:marTop w:val="0"/>
      <w:marBottom w:val="0"/>
      <w:divBdr>
        <w:top w:val="none" w:sz="0" w:space="0" w:color="auto"/>
        <w:left w:val="none" w:sz="0" w:space="0" w:color="auto"/>
        <w:bottom w:val="none" w:sz="0" w:space="0" w:color="auto"/>
        <w:right w:val="none" w:sz="0" w:space="0" w:color="auto"/>
      </w:divBdr>
      <w:divsChild>
        <w:div w:id="147983491">
          <w:marLeft w:val="0"/>
          <w:marRight w:val="0"/>
          <w:marTop w:val="0"/>
          <w:marBottom w:val="0"/>
          <w:divBdr>
            <w:top w:val="none" w:sz="0" w:space="0" w:color="auto"/>
            <w:left w:val="none" w:sz="0" w:space="0" w:color="auto"/>
            <w:bottom w:val="none" w:sz="0" w:space="0" w:color="auto"/>
            <w:right w:val="none" w:sz="0" w:space="0" w:color="auto"/>
          </w:divBdr>
        </w:div>
        <w:div w:id="290600649">
          <w:marLeft w:val="0"/>
          <w:marRight w:val="0"/>
          <w:marTop w:val="0"/>
          <w:marBottom w:val="0"/>
          <w:divBdr>
            <w:top w:val="none" w:sz="0" w:space="0" w:color="auto"/>
            <w:left w:val="none" w:sz="0" w:space="0" w:color="auto"/>
            <w:bottom w:val="none" w:sz="0" w:space="0" w:color="auto"/>
            <w:right w:val="none" w:sz="0" w:space="0" w:color="auto"/>
          </w:divBdr>
        </w:div>
        <w:div w:id="364015520">
          <w:marLeft w:val="0"/>
          <w:marRight w:val="0"/>
          <w:marTop w:val="0"/>
          <w:marBottom w:val="0"/>
          <w:divBdr>
            <w:top w:val="none" w:sz="0" w:space="0" w:color="auto"/>
            <w:left w:val="none" w:sz="0" w:space="0" w:color="auto"/>
            <w:bottom w:val="none" w:sz="0" w:space="0" w:color="auto"/>
            <w:right w:val="none" w:sz="0" w:space="0" w:color="auto"/>
          </w:divBdr>
        </w:div>
        <w:div w:id="395588739">
          <w:marLeft w:val="0"/>
          <w:marRight w:val="0"/>
          <w:marTop w:val="0"/>
          <w:marBottom w:val="0"/>
          <w:divBdr>
            <w:top w:val="none" w:sz="0" w:space="0" w:color="auto"/>
            <w:left w:val="none" w:sz="0" w:space="0" w:color="auto"/>
            <w:bottom w:val="none" w:sz="0" w:space="0" w:color="auto"/>
            <w:right w:val="none" w:sz="0" w:space="0" w:color="auto"/>
          </w:divBdr>
        </w:div>
        <w:div w:id="516820255">
          <w:marLeft w:val="0"/>
          <w:marRight w:val="0"/>
          <w:marTop w:val="0"/>
          <w:marBottom w:val="0"/>
          <w:divBdr>
            <w:top w:val="none" w:sz="0" w:space="0" w:color="auto"/>
            <w:left w:val="none" w:sz="0" w:space="0" w:color="auto"/>
            <w:bottom w:val="none" w:sz="0" w:space="0" w:color="auto"/>
            <w:right w:val="none" w:sz="0" w:space="0" w:color="auto"/>
          </w:divBdr>
        </w:div>
        <w:div w:id="577977350">
          <w:marLeft w:val="0"/>
          <w:marRight w:val="0"/>
          <w:marTop w:val="0"/>
          <w:marBottom w:val="0"/>
          <w:divBdr>
            <w:top w:val="none" w:sz="0" w:space="0" w:color="auto"/>
            <w:left w:val="none" w:sz="0" w:space="0" w:color="auto"/>
            <w:bottom w:val="none" w:sz="0" w:space="0" w:color="auto"/>
            <w:right w:val="none" w:sz="0" w:space="0" w:color="auto"/>
          </w:divBdr>
        </w:div>
        <w:div w:id="681123352">
          <w:marLeft w:val="0"/>
          <w:marRight w:val="0"/>
          <w:marTop w:val="0"/>
          <w:marBottom w:val="0"/>
          <w:divBdr>
            <w:top w:val="none" w:sz="0" w:space="0" w:color="auto"/>
            <w:left w:val="none" w:sz="0" w:space="0" w:color="auto"/>
            <w:bottom w:val="none" w:sz="0" w:space="0" w:color="auto"/>
            <w:right w:val="none" w:sz="0" w:space="0" w:color="auto"/>
          </w:divBdr>
        </w:div>
        <w:div w:id="826899769">
          <w:marLeft w:val="0"/>
          <w:marRight w:val="0"/>
          <w:marTop w:val="0"/>
          <w:marBottom w:val="0"/>
          <w:divBdr>
            <w:top w:val="none" w:sz="0" w:space="0" w:color="auto"/>
            <w:left w:val="none" w:sz="0" w:space="0" w:color="auto"/>
            <w:bottom w:val="none" w:sz="0" w:space="0" w:color="auto"/>
            <w:right w:val="none" w:sz="0" w:space="0" w:color="auto"/>
          </w:divBdr>
        </w:div>
        <w:div w:id="839388056">
          <w:marLeft w:val="0"/>
          <w:marRight w:val="0"/>
          <w:marTop w:val="0"/>
          <w:marBottom w:val="0"/>
          <w:divBdr>
            <w:top w:val="none" w:sz="0" w:space="0" w:color="auto"/>
            <w:left w:val="none" w:sz="0" w:space="0" w:color="auto"/>
            <w:bottom w:val="none" w:sz="0" w:space="0" w:color="auto"/>
            <w:right w:val="none" w:sz="0" w:space="0" w:color="auto"/>
          </w:divBdr>
        </w:div>
        <w:div w:id="925765712">
          <w:marLeft w:val="0"/>
          <w:marRight w:val="0"/>
          <w:marTop w:val="0"/>
          <w:marBottom w:val="0"/>
          <w:divBdr>
            <w:top w:val="none" w:sz="0" w:space="0" w:color="auto"/>
            <w:left w:val="none" w:sz="0" w:space="0" w:color="auto"/>
            <w:bottom w:val="none" w:sz="0" w:space="0" w:color="auto"/>
            <w:right w:val="none" w:sz="0" w:space="0" w:color="auto"/>
          </w:divBdr>
        </w:div>
        <w:div w:id="948319973">
          <w:marLeft w:val="0"/>
          <w:marRight w:val="0"/>
          <w:marTop w:val="0"/>
          <w:marBottom w:val="0"/>
          <w:divBdr>
            <w:top w:val="none" w:sz="0" w:space="0" w:color="auto"/>
            <w:left w:val="none" w:sz="0" w:space="0" w:color="auto"/>
            <w:bottom w:val="none" w:sz="0" w:space="0" w:color="auto"/>
            <w:right w:val="none" w:sz="0" w:space="0" w:color="auto"/>
          </w:divBdr>
        </w:div>
        <w:div w:id="1063866263">
          <w:marLeft w:val="0"/>
          <w:marRight w:val="0"/>
          <w:marTop w:val="0"/>
          <w:marBottom w:val="0"/>
          <w:divBdr>
            <w:top w:val="none" w:sz="0" w:space="0" w:color="auto"/>
            <w:left w:val="none" w:sz="0" w:space="0" w:color="auto"/>
            <w:bottom w:val="none" w:sz="0" w:space="0" w:color="auto"/>
            <w:right w:val="none" w:sz="0" w:space="0" w:color="auto"/>
          </w:divBdr>
        </w:div>
        <w:div w:id="1193805942">
          <w:marLeft w:val="0"/>
          <w:marRight w:val="0"/>
          <w:marTop w:val="0"/>
          <w:marBottom w:val="0"/>
          <w:divBdr>
            <w:top w:val="none" w:sz="0" w:space="0" w:color="auto"/>
            <w:left w:val="none" w:sz="0" w:space="0" w:color="auto"/>
            <w:bottom w:val="none" w:sz="0" w:space="0" w:color="auto"/>
            <w:right w:val="none" w:sz="0" w:space="0" w:color="auto"/>
          </w:divBdr>
        </w:div>
        <w:div w:id="1247807430">
          <w:marLeft w:val="0"/>
          <w:marRight w:val="0"/>
          <w:marTop w:val="0"/>
          <w:marBottom w:val="0"/>
          <w:divBdr>
            <w:top w:val="none" w:sz="0" w:space="0" w:color="auto"/>
            <w:left w:val="none" w:sz="0" w:space="0" w:color="auto"/>
            <w:bottom w:val="none" w:sz="0" w:space="0" w:color="auto"/>
            <w:right w:val="none" w:sz="0" w:space="0" w:color="auto"/>
          </w:divBdr>
        </w:div>
        <w:div w:id="1254588207">
          <w:marLeft w:val="0"/>
          <w:marRight w:val="0"/>
          <w:marTop w:val="0"/>
          <w:marBottom w:val="0"/>
          <w:divBdr>
            <w:top w:val="none" w:sz="0" w:space="0" w:color="auto"/>
            <w:left w:val="none" w:sz="0" w:space="0" w:color="auto"/>
            <w:bottom w:val="none" w:sz="0" w:space="0" w:color="auto"/>
            <w:right w:val="none" w:sz="0" w:space="0" w:color="auto"/>
          </w:divBdr>
        </w:div>
        <w:div w:id="1321737536">
          <w:marLeft w:val="0"/>
          <w:marRight w:val="0"/>
          <w:marTop w:val="0"/>
          <w:marBottom w:val="0"/>
          <w:divBdr>
            <w:top w:val="none" w:sz="0" w:space="0" w:color="auto"/>
            <w:left w:val="none" w:sz="0" w:space="0" w:color="auto"/>
            <w:bottom w:val="none" w:sz="0" w:space="0" w:color="auto"/>
            <w:right w:val="none" w:sz="0" w:space="0" w:color="auto"/>
          </w:divBdr>
        </w:div>
        <w:div w:id="1761827891">
          <w:marLeft w:val="0"/>
          <w:marRight w:val="0"/>
          <w:marTop w:val="0"/>
          <w:marBottom w:val="0"/>
          <w:divBdr>
            <w:top w:val="none" w:sz="0" w:space="0" w:color="auto"/>
            <w:left w:val="none" w:sz="0" w:space="0" w:color="auto"/>
            <w:bottom w:val="none" w:sz="0" w:space="0" w:color="auto"/>
            <w:right w:val="none" w:sz="0" w:space="0" w:color="auto"/>
          </w:divBdr>
        </w:div>
        <w:div w:id="1785466495">
          <w:marLeft w:val="0"/>
          <w:marRight w:val="0"/>
          <w:marTop w:val="0"/>
          <w:marBottom w:val="0"/>
          <w:divBdr>
            <w:top w:val="none" w:sz="0" w:space="0" w:color="auto"/>
            <w:left w:val="none" w:sz="0" w:space="0" w:color="auto"/>
            <w:bottom w:val="none" w:sz="0" w:space="0" w:color="auto"/>
            <w:right w:val="none" w:sz="0" w:space="0" w:color="auto"/>
          </w:divBdr>
        </w:div>
        <w:div w:id="1991059590">
          <w:marLeft w:val="0"/>
          <w:marRight w:val="0"/>
          <w:marTop w:val="0"/>
          <w:marBottom w:val="0"/>
          <w:divBdr>
            <w:top w:val="none" w:sz="0" w:space="0" w:color="auto"/>
            <w:left w:val="none" w:sz="0" w:space="0" w:color="auto"/>
            <w:bottom w:val="none" w:sz="0" w:space="0" w:color="auto"/>
            <w:right w:val="none" w:sz="0" w:space="0" w:color="auto"/>
          </w:divBdr>
        </w:div>
      </w:divsChild>
    </w:div>
    <w:div w:id="2045474377">
      <w:bodyDiv w:val="1"/>
      <w:marLeft w:val="0"/>
      <w:marRight w:val="0"/>
      <w:marTop w:val="0"/>
      <w:marBottom w:val="0"/>
      <w:divBdr>
        <w:top w:val="none" w:sz="0" w:space="0" w:color="auto"/>
        <w:left w:val="none" w:sz="0" w:space="0" w:color="auto"/>
        <w:bottom w:val="none" w:sz="0" w:space="0" w:color="auto"/>
        <w:right w:val="none" w:sz="0" w:space="0" w:color="auto"/>
      </w:divBdr>
    </w:div>
    <w:div w:id="2058577343">
      <w:bodyDiv w:val="1"/>
      <w:marLeft w:val="0"/>
      <w:marRight w:val="0"/>
      <w:marTop w:val="0"/>
      <w:marBottom w:val="0"/>
      <w:divBdr>
        <w:top w:val="none" w:sz="0" w:space="0" w:color="auto"/>
        <w:left w:val="none" w:sz="0" w:space="0" w:color="auto"/>
        <w:bottom w:val="none" w:sz="0" w:space="0" w:color="auto"/>
        <w:right w:val="none" w:sz="0" w:space="0" w:color="auto"/>
      </w:divBdr>
      <w:divsChild>
        <w:div w:id="44528613">
          <w:marLeft w:val="0"/>
          <w:marRight w:val="0"/>
          <w:marTop w:val="0"/>
          <w:marBottom w:val="0"/>
          <w:divBdr>
            <w:top w:val="none" w:sz="0" w:space="0" w:color="auto"/>
            <w:left w:val="none" w:sz="0" w:space="0" w:color="auto"/>
            <w:bottom w:val="none" w:sz="0" w:space="0" w:color="auto"/>
            <w:right w:val="none" w:sz="0" w:space="0" w:color="auto"/>
          </w:divBdr>
        </w:div>
        <w:div w:id="53088058">
          <w:marLeft w:val="0"/>
          <w:marRight w:val="0"/>
          <w:marTop w:val="0"/>
          <w:marBottom w:val="0"/>
          <w:divBdr>
            <w:top w:val="none" w:sz="0" w:space="0" w:color="auto"/>
            <w:left w:val="none" w:sz="0" w:space="0" w:color="auto"/>
            <w:bottom w:val="none" w:sz="0" w:space="0" w:color="auto"/>
            <w:right w:val="none" w:sz="0" w:space="0" w:color="auto"/>
          </w:divBdr>
        </w:div>
        <w:div w:id="121048059">
          <w:marLeft w:val="0"/>
          <w:marRight w:val="0"/>
          <w:marTop w:val="0"/>
          <w:marBottom w:val="0"/>
          <w:divBdr>
            <w:top w:val="none" w:sz="0" w:space="0" w:color="auto"/>
            <w:left w:val="none" w:sz="0" w:space="0" w:color="auto"/>
            <w:bottom w:val="none" w:sz="0" w:space="0" w:color="auto"/>
            <w:right w:val="none" w:sz="0" w:space="0" w:color="auto"/>
          </w:divBdr>
        </w:div>
        <w:div w:id="498276158">
          <w:marLeft w:val="0"/>
          <w:marRight w:val="0"/>
          <w:marTop w:val="0"/>
          <w:marBottom w:val="0"/>
          <w:divBdr>
            <w:top w:val="none" w:sz="0" w:space="0" w:color="auto"/>
            <w:left w:val="none" w:sz="0" w:space="0" w:color="auto"/>
            <w:bottom w:val="none" w:sz="0" w:space="0" w:color="auto"/>
            <w:right w:val="none" w:sz="0" w:space="0" w:color="auto"/>
          </w:divBdr>
        </w:div>
        <w:div w:id="547568689">
          <w:marLeft w:val="0"/>
          <w:marRight w:val="0"/>
          <w:marTop w:val="0"/>
          <w:marBottom w:val="0"/>
          <w:divBdr>
            <w:top w:val="none" w:sz="0" w:space="0" w:color="auto"/>
            <w:left w:val="none" w:sz="0" w:space="0" w:color="auto"/>
            <w:bottom w:val="none" w:sz="0" w:space="0" w:color="auto"/>
            <w:right w:val="none" w:sz="0" w:space="0" w:color="auto"/>
          </w:divBdr>
        </w:div>
        <w:div w:id="566301813">
          <w:marLeft w:val="0"/>
          <w:marRight w:val="0"/>
          <w:marTop w:val="0"/>
          <w:marBottom w:val="0"/>
          <w:divBdr>
            <w:top w:val="none" w:sz="0" w:space="0" w:color="auto"/>
            <w:left w:val="none" w:sz="0" w:space="0" w:color="auto"/>
            <w:bottom w:val="none" w:sz="0" w:space="0" w:color="auto"/>
            <w:right w:val="none" w:sz="0" w:space="0" w:color="auto"/>
          </w:divBdr>
        </w:div>
        <w:div w:id="682509611">
          <w:marLeft w:val="0"/>
          <w:marRight w:val="0"/>
          <w:marTop w:val="0"/>
          <w:marBottom w:val="0"/>
          <w:divBdr>
            <w:top w:val="none" w:sz="0" w:space="0" w:color="auto"/>
            <w:left w:val="none" w:sz="0" w:space="0" w:color="auto"/>
            <w:bottom w:val="none" w:sz="0" w:space="0" w:color="auto"/>
            <w:right w:val="none" w:sz="0" w:space="0" w:color="auto"/>
          </w:divBdr>
        </w:div>
        <w:div w:id="746458478">
          <w:marLeft w:val="0"/>
          <w:marRight w:val="0"/>
          <w:marTop w:val="0"/>
          <w:marBottom w:val="0"/>
          <w:divBdr>
            <w:top w:val="none" w:sz="0" w:space="0" w:color="auto"/>
            <w:left w:val="none" w:sz="0" w:space="0" w:color="auto"/>
            <w:bottom w:val="none" w:sz="0" w:space="0" w:color="auto"/>
            <w:right w:val="none" w:sz="0" w:space="0" w:color="auto"/>
          </w:divBdr>
        </w:div>
        <w:div w:id="821388039">
          <w:marLeft w:val="0"/>
          <w:marRight w:val="0"/>
          <w:marTop w:val="0"/>
          <w:marBottom w:val="0"/>
          <w:divBdr>
            <w:top w:val="none" w:sz="0" w:space="0" w:color="auto"/>
            <w:left w:val="none" w:sz="0" w:space="0" w:color="auto"/>
            <w:bottom w:val="none" w:sz="0" w:space="0" w:color="auto"/>
            <w:right w:val="none" w:sz="0" w:space="0" w:color="auto"/>
          </w:divBdr>
        </w:div>
        <w:div w:id="858544166">
          <w:marLeft w:val="0"/>
          <w:marRight w:val="0"/>
          <w:marTop w:val="0"/>
          <w:marBottom w:val="0"/>
          <w:divBdr>
            <w:top w:val="none" w:sz="0" w:space="0" w:color="auto"/>
            <w:left w:val="none" w:sz="0" w:space="0" w:color="auto"/>
            <w:bottom w:val="none" w:sz="0" w:space="0" w:color="auto"/>
            <w:right w:val="none" w:sz="0" w:space="0" w:color="auto"/>
          </w:divBdr>
        </w:div>
        <w:div w:id="976380427">
          <w:marLeft w:val="0"/>
          <w:marRight w:val="0"/>
          <w:marTop w:val="0"/>
          <w:marBottom w:val="0"/>
          <w:divBdr>
            <w:top w:val="none" w:sz="0" w:space="0" w:color="auto"/>
            <w:left w:val="none" w:sz="0" w:space="0" w:color="auto"/>
            <w:bottom w:val="none" w:sz="0" w:space="0" w:color="auto"/>
            <w:right w:val="none" w:sz="0" w:space="0" w:color="auto"/>
          </w:divBdr>
        </w:div>
        <w:div w:id="1187479240">
          <w:marLeft w:val="0"/>
          <w:marRight w:val="0"/>
          <w:marTop w:val="0"/>
          <w:marBottom w:val="0"/>
          <w:divBdr>
            <w:top w:val="none" w:sz="0" w:space="0" w:color="auto"/>
            <w:left w:val="none" w:sz="0" w:space="0" w:color="auto"/>
            <w:bottom w:val="none" w:sz="0" w:space="0" w:color="auto"/>
            <w:right w:val="none" w:sz="0" w:space="0" w:color="auto"/>
          </w:divBdr>
        </w:div>
        <w:div w:id="1210535661">
          <w:marLeft w:val="0"/>
          <w:marRight w:val="0"/>
          <w:marTop w:val="0"/>
          <w:marBottom w:val="0"/>
          <w:divBdr>
            <w:top w:val="none" w:sz="0" w:space="0" w:color="auto"/>
            <w:left w:val="none" w:sz="0" w:space="0" w:color="auto"/>
            <w:bottom w:val="none" w:sz="0" w:space="0" w:color="auto"/>
            <w:right w:val="none" w:sz="0" w:space="0" w:color="auto"/>
          </w:divBdr>
        </w:div>
        <w:div w:id="1228758981">
          <w:marLeft w:val="0"/>
          <w:marRight w:val="0"/>
          <w:marTop w:val="0"/>
          <w:marBottom w:val="0"/>
          <w:divBdr>
            <w:top w:val="none" w:sz="0" w:space="0" w:color="auto"/>
            <w:left w:val="none" w:sz="0" w:space="0" w:color="auto"/>
            <w:bottom w:val="none" w:sz="0" w:space="0" w:color="auto"/>
            <w:right w:val="none" w:sz="0" w:space="0" w:color="auto"/>
          </w:divBdr>
        </w:div>
        <w:div w:id="1416709695">
          <w:marLeft w:val="0"/>
          <w:marRight w:val="0"/>
          <w:marTop w:val="0"/>
          <w:marBottom w:val="0"/>
          <w:divBdr>
            <w:top w:val="none" w:sz="0" w:space="0" w:color="auto"/>
            <w:left w:val="none" w:sz="0" w:space="0" w:color="auto"/>
            <w:bottom w:val="none" w:sz="0" w:space="0" w:color="auto"/>
            <w:right w:val="none" w:sz="0" w:space="0" w:color="auto"/>
          </w:divBdr>
        </w:div>
        <w:div w:id="1431851210">
          <w:marLeft w:val="0"/>
          <w:marRight w:val="0"/>
          <w:marTop w:val="0"/>
          <w:marBottom w:val="0"/>
          <w:divBdr>
            <w:top w:val="none" w:sz="0" w:space="0" w:color="auto"/>
            <w:left w:val="none" w:sz="0" w:space="0" w:color="auto"/>
            <w:bottom w:val="none" w:sz="0" w:space="0" w:color="auto"/>
            <w:right w:val="none" w:sz="0" w:space="0" w:color="auto"/>
          </w:divBdr>
        </w:div>
        <w:div w:id="1653872073">
          <w:marLeft w:val="0"/>
          <w:marRight w:val="0"/>
          <w:marTop w:val="0"/>
          <w:marBottom w:val="0"/>
          <w:divBdr>
            <w:top w:val="none" w:sz="0" w:space="0" w:color="auto"/>
            <w:left w:val="none" w:sz="0" w:space="0" w:color="auto"/>
            <w:bottom w:val="none" w:sz="0" w:space="0" w:color="auto"/>
            <w:right w:val="none" w:sz="0" w:space="0" w:color="auto"/>
          </w:divBdr>
        </w:div>
        <w:div w:id="1692024820">
          <w:marLeft w:val="0"/>
          <w:marRight w:val="0"/>
          <w:marTop w:val="0"/>
          <w:marBottom w:val="0"/>
          <w:divBdr>
            <w:top w:val="none" w:sz="0" w:space="0" w:color="auto"/>
            <w:left w:val="none" w:sz="0" w:space="0" w:color="auto"/>
            <w:bottom w:val="none" w:sz="0" w:space="0" w:color="auto"/>
            <w:right w:val="none" w:sz="0" w:space="0" w:color="auto"/>
          </w:divBdr>
        </w:div>
        <w:div w:id="208787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D6B1B-B518-40CA-A60C-F4421578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9012</Words>
  <Characters>62185</Characters>
  <Application>Microsoft Office Word</Application>
  <DocSecurity>0</DocSecurity>
  <Lines>518</Lines>
  <Paragraphs>142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Berni</cp:lastModifiedBy>
  <cp:revision>3</cp:revision>
  <cp:lastPrinted>2020-02-04T10:11:00Z</cp:lastPrinted>
  <dcterms:created xsi:type="dcterms:W3CDTF">2021-08-10T08:59:00Z</dcterms:created>
  <dcterms:modified xsi:type="dcterms:W3CDTF">2021-08-10T09:01:00Z</dcterms:modified>
</cp:coreProperties>
</file>