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26EAE" w14:textId="4032FF3B" w:rsidR="00D87852" w:rsidRDefault="00C73BE7" w:rsidP="00C73BE7">
      <w:pPr>
        <w:pStyle w:val="Listaszerbekezds"/>
        <w:numPr>
          <w:ilvl w:val="0"/>
          <w:numId w:val="2"/>
        </w:numPr>
        <w:jc w:val="right"/>
        <w:rPr>
          <w:rFonts w:ascii="Times New Roman" w:hAnsi="Times New Roman" w:cs="Times New Roman"/>
          <w:sz w:val="24"/>
          <w:szCs w:val="24"/>
        </w:rPr>
      </w:pPr>
      <w:r w:rsidRPr="00C73BE7">
        <w:rPr>
          <w:rFonts w:ascii="Times New Roman" w:hAnsi="Times New Roman" w:cs="Times New Roman"/>
          <w:sz w:val="24"/>
          <w:szCs w:val="24"/>
        </w:rPr>
        <w:t>számú melléklet a</w:t>
      </w:r>
      <w:r w:rsidR="00065748">
        <w:rPr>
          <w:rFonts w:ascii="Times New Roman" w:hAnsi="Times New Roman" w:cs="Times New Roman"/>
          <w:sz w:val="24"/>
          <w:szCs w:val="24"/>
        </w:rPr>
        <w:t>z 5</w:t>
      </w:r>
      <w:r w:rsidR="00D342DA">
        <w:rPr>
          <w:rFonts w:ascii="Times New Roman" w:hAnsi="Times New Roman" w:cs="Times New Roman"/>
          <w:sz w:val="24"/>
          <w:szCs w:val="24"/>
        </w:rPr>
        <w:t>/</w:t>
      </w:r>
      <w:r w:rsidR="009B7561">
        <w:rPr>
          <w:rFonts w:ascii="Times New Roman" w:hAnsi="Times New Roman" w:cs="Times New Roman"/>
          <w:sz w:val="24"/>
          <w:szCs w:val="24"/>
        </w:rPr>
        <w:t>2021.</w:t>
      </w:r>
      <w:r w:rsidR="00065748">
        <w:rPr>
          <w:rFonts w:ascii="Times New Roman" w:hAnsi="Times New Roman" w:cs="Times New Roman"/>
          <w:sz w:val="24"/>
          <w:szCs w:val="24"/>
        </w:rPr>
        <w:t>(VI.30.</w:t>
      </w:r>
      <w:r w:rsidR="009B7561">
        <w:rPr>
          <w:rFonts w:ascii="Times New Roman" w:hAnsi="Times New Roman" w:cs="Times New Roman"/>
          <w:sz w:val="24"/>
          <w:szCs w:val="24"/>
        </w:rPr>
        <w:t xml:space="preserve">) </w:t>
      </w:r>
      <w:r w:rsidRPr="00C73BE7">
        <w:rPr>
          <w:rFonts w:ascii="Times New Roman" w:hAnsi="Times New Roman" w:cs="Times New Roman"/>
          <w:sz w:val="24"/>
          <w:szCs w:val="24"/>
        </w:rPr>
        <w:t>önkormányzati rendelethez</w:t>
      </w:r>
    </w:p>
    <w:p w14:paraId="5536CD66" w14:textId="5B10BD3A" w:rsidR="00C73BE7" w:rsidRDefault="00C73BE7" w:rsidP="00C73BE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C383D80" w14:textId="6C2D8280" w:rsidR="00C73BE7" w:rsidRPr="00C73BE7" w:rsidRDefault="00C73BE7" w:rsidP="00C73BE7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3B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A személyes gondoskodást nyújtó ellátások</w:t>
      </w:r>
    </w:p>
    <w:p w14:paraId="28F464F5" w14:textId="57B3DE39" w:rsidR="00C73BE7" w:rsidRDefault="00C73BE7" w:rsidP="00C73BE7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3B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intézményi térítési díja:</w:t>
      </w:r>
    </w:p>
    <w:p w14:paraId="2A611710" w14:textId="69BE78EE" w:rsidR="00C73BE7" w:rsidRDefault="00C73BE7" w:rsidP="00C73BE7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B324489" w14:textId="3CC238C1" w:rsidR="00C73BE7" w:rsidRDefault="00C73BE7" w:rsidP="00C73BE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Étkeztetés: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73B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400,- Ft/adag</w:t>
      </w:r>
    </w:p>
    <w:p w14:paraId="02081663" w14:textId="0B4F9861" w:rsidR="00C73BE7" w:rsidRDefault="00C73BE7" w:rsidP="00C73BE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7956E80" w14:textId="394A7F2F" w:rsidR="00C73BE7" w:rsidRDefault="00C73BE7" w:rsidP="00C73BE7">
      <w:pPr>
        <w:rPr>
          <w:rFonts w:ascii="Times New Roman" w:hAnsi="Times New Roman" w:cs="Times New Roman"/>
          <w:sz w:val="24"/>
          <w:szCs w:val="24"/>
        </w:rPr>
      </w:pPr>
      <w:r w:rsidRPr="00C73BE7">
        <w:rPr>
          <w:rFonts w:ascii="Times New Roman" w:hAnsi="Times New Roman" w:cs="Times New Roman"/>
          <w:sz w:val="24"/>
          <w:szCs w:val="24"/>
        </w:rPr>
        <w:t>Az összeg az ÁFA-t nem tartalmazza.</w:t>
      </w:r>
    </w:p>
    <w:p w14:paraId="79FDFD1F" w14:textId="1FE4804E" w:rsidR="00C73BE7" w:rsidRPr="00C73BE7" w:rsidRDefault="00C73BE7" w:rsidP="00C73BE7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C1AF57F" w14:textId="314DB92D" w:rsidR="00C73BE7" w:rsidRPr="00C73BE7" w:rsidRDefault="00C73BE7" w:rsidP="00C73BE7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3B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Az étkeztetés</w:t>
      </w:r>
    </w:p>
    <w:p w14:paraId="0DC5C459" w14:textId="2B52B675" w:rsidR="00C73BE7" w:rsidRDefault="00C73BE7" w:rsidP="00C73BE7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3B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személyi térítési díja:</w:t>
      </w:r>
    </w:p>
    <w:p w14:paraId="1F2E83B8" w14:textId="567FDBD2" w:rsidR="00C73BE7" w:rsidRDefault="00C73BE7" w:rsidP="00C73BE7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73BE7" w14:paraId="6F423E6A" w14:textId="77777777" w:rsidTr="00C73BE7">
        <w:tc>
          <w:tcPr>
            <w:tcW w:w="3020" w:type="dxa"/>
          </w:tcPr>
          <w:p w14:paraId="0C615454" w14:textId="77777777" w:rsidR="00C73BE7" w:rsidRDefault="00C73BE7" w:rsidP="00C73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Igazolt havi jövedelem</w:t>
            </w:r>
          </w:p>
          <w:p w14:paraId="20D2498D" w14:textId="6ABDBD5D" w:rsidR="00C73BE7" w:rsidRPr="00C73BE7" w:rsidRDefault="00C73BE7" w:rsidP="00C73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összege (Ft)</w:t>
            </w:r>
          </w:p>
        </w:tc>
        <w:tc>
          <w:tcPr>
            <w:tcW w:w="3021" w:type="dxa"/>
          </w:tcPr>
          <w:p w14:paraId="2831DCF3" w14:textId="77777777" w:rsidR="00C73BE7" w:rsidRDefault="00C73BE7" w:rsidP="00C73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BE7">
              <w:rPr>
                <w:rFonts w:ascii="Times New Roman" w:hAnsi="Times New Roman" w:cs="Times New Roman"/>
                <w:sz w:val="24"/>
                <w:szCs w:val="24"/>
              </w:rPr>
              <w:t>Az intézményi térítési dí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  <w:p w14:paraId="3E5C75CC" w14:textId="3213F87D" w:rsidR="00C73BE7" w:rsidRPr="00C73BE7" w:rsidRDefault="00C73BE7" w:rsidP="00C73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(400,- Ft/adag) %-a</w:t>
            </w:r>
          </w:p>
        </w:tc>
        <w:tc>
          <w:tcPr>
            <w:tcW w:w="3021" w:type="dxa"/>
          </w:tcPr>
          <w:p w14:paraId="5446B020" w14:textId="77777777" w:rsidR="00C73BE7" w:rsidRDefault="00C73BE7" w:rsidP="00C73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Fizetendő személyi </w:t>
            </w:r>
          </w:p>
          <w:p w14:paraId="7C1FE933" w14:textId="1E1705FA" w:rsidR="00C73BE7" w:rsidRPr="00C73BE7" w:rsidRDefault="00C73BE7" w:rsidP="00C73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térítési díj összege (Ft/adag)</w:t>
            </w:r>
          </w:p>
        </w:tc>
      </w:tr>
      <w:tr w:rsidR="00C73BE7" w14:paraId="43641E8A" w14:textId="77777777" w:rsidTr="00C73BE7">
        <w:tc>
          <w:tcPr>
            <w:tcW w:w="3020" w:type="dxa"/>
          </w:tcPr>
          <w:p w14:paraId="5B615022" w14:textId="3140A04D" w:rsidR="00C73BE7" w:rsidRPr="00C73BE7" w:rsidRDefault="00C73BE7" w:rsidP="00C73B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27.000 - 28.500</w:t>
            </w:r>
          </w:p>
        </w:tc>
        <w:tc>
          <w:tcPr>
            <w:tcW w:w="3021" w:type="dxa"/>
          </w:tcPr>
          <w:p w14:paraId="3F4C0A49" w14:textId="1C2AC709" w:rsidR="00C73BE7" w:rsidRPr="00C73BE7" w:rsidRDefault="00C73BE7" w:rsidP="00C73B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021" w:type="dxa"/>
          </w:tcPr>
          <w:p w14:paraId="63335581" w14:textId="5EF880B3" w:rsidR="00C73BE7" w:rsidRPr="00C73BE7" w:rsidRDefault="00C73BE7" w:rsidP="00C73B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40,- Ft</w:t>
            </w:r>
          </w:p>
        </w:tc>
      </w:tr>
      <w:tr w:rsidR="00C73BE7" w14:paraId="383FFF95" w14:textId="77777777" w:rsidTr="00C73BE7">
        <w:tc>
          <w:tcPr>
            <w:tcW w:w="3020" w:type="dxa"/>
          </w:tcPr>
          <w:p w14:paraId="72F46474" w14:textId="4F16E818" w:rsidR="00C73BE7" w:rsidRPr="00C73BE7" w:rsidRDefault="00C73BE7" w:rsidP="00C73B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28.501 - 38.500</w:t>
            </w:r>
          </w:p>
        </w:tc>
        <w:tc>
          <w:tcPr>
            <w:tcW w:w="3021" w:type="dxa"/>
          </w:tcPr>
          <w:p w14:paraId="24BEAB8E" w14:textId="51C66CC3" w:rsidR="00C73BE7" w:rsidRPr="00C73BE7" w:rsidRDefault="00C73BE7" w:rsidP="00C73B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3021" w:type="dxa"/>
          </w:tcPr>
          <w:p w14:paraId="41C83257" w14:textId="466089F6" w:rsidR="00C73BE7" w:rsidRPr="00C73BE7" w:rsidRDefault="00C73BE7" w:rsidP="00C73B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B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120,- Ft</w:t>
            </w:r>
          </w:p>
        </w:tc>
      </w:tr>
      <w:tr w:rsidR="00C73BE7" w14:paraId="1F0C8382" w14:textId="77777777" w:rsidTr="00C73BE7">
        <w:tc>
          <w:tcPr>
            <w:tcW w:w="3020" w:type="dxa"/>
          </w:tcPr>
          <w:p w14:paraId="0A3CD804" w14:textId="7BAAAD5A" w:rsidR="00C73BE7" w:rsidRPr="00C73BE7" w:rsidRDefault="00C73BE7" w:rsidP="00C73B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38.501 - 48.500</w:t>
            </w:r>
          </w:p>
        </w:tc>
        <w:tc>
          <w:tcPr>
            <w:tcW w:w="3021" w:type="dxa"/>
          </w:tcPr>
          <w:p w14:paraId="5B37BF9C" w14:textId="794DAB5A" w:rsidR="00C73BE7" w:rsidRPr="00C73BE7" w:rsidRDefault="00C73BE7" w:rsidP="00C73B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B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3021" w:type="dxa"/>
          </w:tcPr>
          <w:p w14:paraId="04BE9952" w14:textId="34C371B5" w:rsidR="00C73BE7" w:rsidRPr="00C73BE7" w:rsidRDefault="00C73BE7" w:rsidP="00C73B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B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240,- Ft</w:t>
            </w:r>
          </w:p>
        </w:tc>
      </w:tr>
      <w:tr w:rsidR="00C73BE7" w:rsidRPr="00C73BE7" w14:paraId="392B5886" w14:textId="77777777" w:rsidTr="00C73BE7">
        <w:tc>
          <w:tcPr>
            <w:tcW w:w="3020" w:type="dxa"/>
          </w:tcPr>
          <w:p w14:paraId="3E1DC5DA" w14:textId="0CBDEF3D" w:rsidR="00C73BE7" w:rsidRPr="00C73BE7" w:rsidRDefault="00C73BE7" w:rsidP="00C73B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B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48.501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73B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73B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58.500</w:t>
            </w:r>
          </w:p>
        </w:tc>
        <w:tc>
          <w:tcPr>
            <w:tcW w:w="3021" w:type="dxa"/>
          </w:tcPr>
          <w:p w14:paraId="173C1BCE" w14:textId="76E45E8D" w:rsidR="00C73BE7" w:rsidRPr="00C73BE7" w:rsidRDefault="00C73BE7" w:rsidP="00C73B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B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3021" w:type="dxa"/>
          </w:tcPr>
          <w:p w14:paraId="78037EFB" w14:textId="6F3B97DA" w:rsidR="00C73BE7" w:rsidRPr="00C73BE7" w:rsidRDefault="00C73BE7" w:rsidP="00C73B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B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360,- Ft</w:t>
            </w:r>
          </w:p>
        </w:tc>
      </w:tr>
      <w:tr w:rsidR="00C73BE7" w14:paraId="6D1BEB6C" w14:textId="77777777" w:rsidTr="00C73BE7">
        <w:tc>
          <w:tcPr>
            <w:tcW w:w="3020" w:type="dxa"/>
          </w:tcPr>
          <w:p w14:paraId="4EEFD18A" w14:textId="47957535" w:rsidR="00C73BE7" w:rsidRPr="00C73BE7" w:rsidRDefault="00C73BE7" w:rsidP="00C73B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 w:rsidRPr="00C73B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58.501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73B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021" w:type="dxa"/>
          </w:tcPr>
          <w:p w14:paraId="61467233" w14:textId="732275B7" w:rsidR="00C73BE7" w:rsidRPr="00C73BE7" w:rsidRDefault="00C73BE7" w:rsidP="00C73B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B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3021" w:type="dxa"/>
          </w:tcPr>
          <w:p w14:paraId="6697EAE9" w14:textId="430EE116" w:rsidR="00C73BE7" w:rsidRPr="00C73BE7" w:rsidRDefault="00C73BE7" w:rsidP="00C73B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B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400,- Ft</w:t>
            </w:r>
          </w:p>
        </w:tc>
      </w:tr>
    </w:tbl>
    <w:p w14:paraId="0220E70D" w14:textId="77777777" w:rsidR="00C73BE7" w:rsidRPr="00C73BE7" w:rsidRDefault="00C73BE7" w:rsidP="00C73BE7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 w:rsidR="00C73BE7" w:rsidRPr="00C73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E5D40"/>
    <w:multiLevelType w:val="hybridMultilevel"/>
    <w:tmpl w:val="75081D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D0616"/>
    <w:multiLevelType w:val="hybridMultilevel"/>
    <w:tmpl w:val="3EF84076"/>
    <w:lvl w:ilvl="0" w:tplc="C936B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E7"/>
    <w:rsid w:val="00065748"/>
    <w:rsid w:val="009B7561"/>
    <w:rsid w:val="00C73BE7"/>
    <w:rsid w:val="00D342DA"/>
    <w:rsid w:val="00D8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D3952"/>
  <w15:chartTrackingRefBased/>
  <w15:docId w15:val="{07DBEBE1-58A6-4971-B36F-5803D604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73BE7"/>
    <w:pPr>
      <w:ind w:left="720"/>
      <w:contextualSpacing/>
    </w:pPr>
  </w:style>
  <w:style w:type="table" w:styleId="Rcsostblzat">
    <w:name w:val="Table Grid"/>
    <w:basedOn w:val="Normltblzat"/>
    <w:uiPriority w:val="39"/>
    <w:rsid w:val="00C73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3</cp:revision>
  <cp:lastPrinted>2021-06-24T11:08:00Z</cp:lastPrinted>
  <dcterms:created xsi:type="dcterms:W3CDTF">2021-06-22T11:19:00Z</dcterms:created>
  <dcterms:modified xsi:type="dcterms:W3CDTF">2021-07-05T13:31:00Z</dcterms:modified>
</cp:coreProperties>
</file>