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0"/>
        <w:gridCol w:w="840"/>
        <w:gridCol w:w="1224"/>
        <w:gridCol w:w="1239"/>
        <w:gridCol w:w="1183"/>
      </w:tblGrid>
      <w:tr w:rsidR="000629CF" w:rsidRPr="000629CF" w:rsidTr="000629CF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proofErr w:type="gramStart"/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.melléklet</w:t>
            </w:r>
            <w:proofErr w:type="gramEnd"/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a.../2021. (V</w:t>
            </w:r>
            <w:proofErr w:type="gramStart"/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…...</w:t>
            </w:r>
            <w:proofErr w:type="gramEnd"/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) önkormányzati rendelethez</w:t>
            </w:r>
          </w:p>
        </w:tc>
      </w:tr>
      <w:tr w:rsidR="000629CF" w:rsidRPr="000629CF" w:rsidTr="000629CF">
        <w:trPr>
          <w:trHeight w:val="52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RANGE!A2:C42"/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Dorogháza Községi Önkormányzat 2020. évi költségvetési beszámoló</w:t>
            </w:r>
            <w:bookmarkEnd w:id="0"/>
          </w:p>
        </w:tc>
      </w:tr>
      <w:tr w:rsidR="000629CF" w:rsidRPr="000629CF" w:rsidTr="000629CF">
        <w:trPr>
          <w:trHeight w:val="52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Lakosságnak juttatott támogatások, szociális ellátások </w:t>
            </w:r>
            <w:proofErr w:type="gramStart"/>
            <w:r w:rsidRPr="000629CF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( Ft</w:t>
            </w:r>
            <w:proofErr w:type="gramEnd"/>
            <w:r w:rsidRPr="000629CF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0629CF" w:rsidRPr="000629CF" w:rsidTr="000629CF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Rovat-szám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 xml:space="preserve">eredeti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ei</w:t>
            </w:r>
            <w:proofErr w:type="spellEnd"/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proofErr w:type="spellStart"/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mód</w:t>
            </w:r>
            <w:proofErr w:type="gramStart"/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.ei</w:t>
            </w:r>
            <w:proofErr w:type="spellEnd"/>
            <w:proofErr w:type="gramEnd"/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teljesítés</w:t>
            </w:r>
          </w:p>
        </w:tc>
      </w:tr>
      <w:tr w:rsidR="000629CF" w:rsidRPr="000629CF" w:rsidTr="000629CF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hu-HU"/>
              </w:rPr>
            </w:pPr>
            <w:proofErr w:type="spellStart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pénzbeni</w:t>
            </w:r>
            <w:proofErr w:type="spellEnd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 xml:space="preserve"> és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termbeni</w:t>
            </w:r>
            <w:proofErr w:type="spellEnd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 xml:space="preserve">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gyvédelmi</w:t>
            </w:r>
            <w:proofErr w:type="spellEnd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 xml:space="preserve"> tám. (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erzsébet</w:t>
            </w:r>
            <w:proofErr w:type="spellEnd"/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 xml:space="preserve"> utalvány)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óvodáztatási támogatás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Családi támogatások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mozgáskorlátozottak közlekedési támogatása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mozgáskorlátozottak szerzési és átalakítási támogatása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megváltozott munkaképességűek illetve egészségkárosodottak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keresetkiegészítése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cukorbetegek támogatása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helyi megállapítású ápolási </w:t>
            </w:r>
            <w:proofErr w:type="gram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díj  [</w:t>
            </w:r>
            <w:proofErr w:type="spellStart"/>
            <w:proofErr w:type="gram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43/B. §]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helyi megállapítású közgyógyellátás [Szoctv.50.§ (3)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.]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Betegséggel kapcsolatos (nem társadalombiztosítási) ellátások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foglalkoztatást helyettesítő támogatás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35. 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Foglalkoztatással, munkanélküliséggel kapcsolatos ellátások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K45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hozzájárulás a lakossági energiaköltségekhez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lakbértámogatás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lakásfenntartási támogatás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38. 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a) és b) pontok]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adósságcsökkentési támogatás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55/</w:t>
            </w:r>
            <w:proofErr w:type="gram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A.</w:t>
            </w:r>
            <w:proofErr w:type="gram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§ 1.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b) pont]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természetben nyújtott lakásfenntartási támogatás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47.§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b) pont]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adósságkezelési szolgáltatás keretében gáz-vagy </w:t>
            </w:r>
            <w:proofErr w:type="gram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áram fogyasztást</w:t>
            </w:r>
            <w:proofErr w:type="gram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mérő készülék biztosítása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55/</w:t>
            </w:r>
            <w:proofErr w:type="gram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A.</w:t>
            </w:r>
            <w:proofErr w:type="gram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§ (3)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Lakhatással kapcsolatos ellátások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állami gondozottak pénzbeli juttatásai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oktatásban résztvevők pénzbeli juttatásai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Intézményi ellátottak pénzbeli juttatásai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időskorúak járadéka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32/B. 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rendszeres szociális segély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37. 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a) - d) pontok]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átmeneti segély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45.§]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2 000 </w:t>
            </w:r>
            <w:proofErr w:type="spellStart"/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2 000 </w:t>
            </w:r>
            <w:proofErr w:type="spellStart"/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2 000 </w:t>
            </w:r>
            <w:proofErr w:type="spellStart"/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temetési segély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45.§]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200 000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200 000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180 000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lastRenderedPageBreak/>
              <w:t>egyéb, az önkormányzat rendeletében megállapított juttatás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400 000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400 000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342 400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természetben nyújtott rendszeres szociális segély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47.§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a) pont]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1 300 000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1 800 000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403 000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átmeneti segély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47.§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c) pont]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temetési segély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. 47.§ (1)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d) pont}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köztemetés [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Szoctv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 48.§]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400 000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400 000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325 274</w:t>
            </w:r>
          </w:p>
        </w:tc>
      </w:tr>
      <w:tr w:rsidR="000629CF" w:rsidRPr="000629CF" w:rsidTr="000629CF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rászorultságtól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függõ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normatív kedvezmények [Gyvt. 151. § (5) </w:t>
            </w:r>
            <w:proofErr w:type="spellStart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bek</w:t>
            </w:r>
            <w:proofErr w:type="spellEnd"/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.]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önkormányzat által saját hatáskörben (nem szociális és gyermekvédelmi előírások alapján) adott pénzügyi ellátás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9CF" w:rsidRPr="000629CF" w:rsidTr="000629CF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önkormányzat által saját hatáskörben (nem szociális és gyermekvédelmi előírások alapján) adott természetbeni ellátás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0629CF" w:rsidRPr="000629CF" w:rsidTr="000629C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Egyéb nem intézményi ellátások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4 300 000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4 800 000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color w:val="000000"/>
                <w:lang w:eastAsia="hu-HU"/>
              </w:rPr>
              <w:t>3 250 674</w:t>
            </w:r>
          </w:p>
        </w:tc>
      </w:tr>
      <w:tr w:rsidR="000629CF" w:rsidRPr="000629CF" w:rsidTr="000629CF">
        <w:trPr>
          <w:trHeight w:val="33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 xml:space="preserve">Ellátottak pénzbeli juttatásai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9C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4 300 000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4 800 000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62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3 250 674</w:t>
            </w:r>
          </w:p>
        </w:tc>
      </w:tr>
      <w:tr w:rsidR="000629CF" w:rsidRPr="000629CF" w:rsidTr="000629CF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CF" w:rsidRPr="000629CF" w:rsidRDefault="000629CF" w:rsidP="0006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/>
    <w:sectPr w:rsidR="005849FC" w:rsidSect="00C8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29CF"/>
    <w:rsid w:val="000629CF"/>
    <w:rsid w:val="005849FC"/>
    <w:rsid w:val="00C8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9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2021-05-28T07:30:00Z</dcterms:created>
  <dcterms:modified xsi:type="dcterms:W3CDTF">2021-05-28T07:33:00Z</dcterms:modified>
</cp:coreProperties>
</file>