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A5B3" w14:textId="77777777" w:rsidR="00E20D81" w:rsidRDefault="00E20D81">
      <w:pPr>
        <w:pStyle w:val="Cmsor2"/>
      </w:pPr>
      <w:r>
        <w:t>Dorogháza Község Polgármesterének</w:t>
      </w:r>
    </w:p>
    <w:p w14:paraId="41F67242" w14:textId="77777777" w:rsidR="00E20D81" w:rsidRDefault="00E20D81">
      <w:pPr>
        <w:jc w:val="both"/>
        <w:rPr>
          <w:b/>
          <w:i/>
        </w:rPr>
      </w:pPr>
    </w:p>
    <w:p w14:paraId="268A2A97" w14:textId="77777777" w:rsidR="00E20D81" w:rsidRDefault="00E20D81">
      <w:pPr>
        <w:tabs>
          <w:tab w:val="left" w:pos="6270"/>
        </w:tabs>
        <w:jc w:val="both"/>
        <w:rPr>
          <w:b/>
          <w:i/>
        </w:rPr>
      </w:pPr>
    </w:p>
    <w:p w14:paraId="1D90A9D1" w14:textId="77777777" w:rsidR="00E20D81" w:rsidRDefault="00E20D81">
      <w:pPr>
        <w:jc w:val="both"/>
        <w:rPr>
          <w:b/>
          <w:i/>
        </w:rPr>
      </w:pPr>
    </w:p>
    <w:p w14:paraId="51CF6AED" w14:textId="77777777" w:rsidR="00E20D81" w:rsidRDefault="00E20D81">
      <w:pPr>
        <w:jc w:val="both"/>
        <w:rPr>
          <w:b/>
          <w:i/>
        </w:rPr>
      </w:pPr>
    </w:p>
    <w:p w14:paraId="1D45E230" w14:textId="77777777" w:rsidR="00E20D81" w:rsidRDefault="00E20D81">
      <w:pPr>
        <w:pStyle w:val="Cmsor1"/>
        <w:overflowPunct/>
        <w:autoSpaceDE/>
        <w:textAlignment w:val="auto"/>
        <w:rPr>
          <w:szCs w:val="24"/>
        </w:rPr>
      </w:pPr>
      <w:r>
        <w:rPr>
          <w:szCs w:val="24"/>
        </w:rPr>
        <w:t>Kérelem és adatlap</w:t>
      </w:r>
    </w:p>
    <w:p w14:paraId="1D0307FB" w14:textId="77777777" w:rsidR="00E20D81" w:rsidRDefault="00E20D81">
      <w:pPr>
        <w:jc w:val="center"/>
        <w:rPr>
          <w:rFonts w:ascii="Georgia" w:hAnsi="Georgia"/>
          <w:b/>
          <w:i/>
          <w:sz w:val="26"/>
          <w:u w:val="single"/>
        </w:rPr>
      </w:pPr>
      <w:r>
        <w:rPr>
          <w:rFonts w:ascii="Georgia" w:hAnsi="Georgia"/>
          <w:b/>
          <w:i/>
          <w:sz w:val="26"/>
          <w:u w:val="single"/>
        </w:rPr>
        <w:t>köztemetés engedélyezéséhez</w:t>
      </w:r>
    </w:p>
    <w:p w14:paraId="1855F909" w14:textId="77777777" w:rsidR="00E20D81" w:rsidRDefault="00E20D81">
      <w:pPr>
        <w:jc w:val="both"/>
        <w:rPr>
          <w:sz w:val="23"/>
          <w:szCs w:val="23"/>
        </w:rPr>
      </w:pPr>
    </w:p>
    <w:p w14:paraId="353F815F" w14:textId="77777777" w:rsidR="00E20D81" w:rsidRDefault="00E20D81">
      <w:pPr>
        <w:jc w:val="both"/>
        <w:rPr>
          <w:sz w:val="23"/>
          <w:szCs w:val="23"/>
        </w:rPr>
      </w:pPr>
    </w:p>
    <w:p w14:paraId="6052EEB4" w14:textId="77777777" w:rsidR="00E20D81" w:rsidRDefault="00E20D81">
      <w:pPr>
        <w:jc w:val="both"/>
        <w:rPr>
          <w:sz w:val="23"/>
          <w:szCs w:val="23"/>
        </w:rPr>
      </w:pPr>
    </w:p>
    <w:p w14:paraId="689C5D62" w14:textId="77777777" w:rsidR="00E20D81" w:rsidRDefault="00E20D81">
      <w:pPr>
        <w:jc w:val="both"/>
        <w:rPr>
          <w:sz w:val="23"/>
          <w:szCs w:val="23"/>
        </w:rPr>
      </w:pPr>
      <w:r>
        <w:rPr>
          <w:sz w:val="23"/>
          <w:szCs w:val="23"/>
        </w:rPr>
        <w:t>A szociális igazgatásról és szociális ellátásokról szóló 1993. évi III. törvény 48. §-a alapján kérem, hogy elhunyt hozzátartozóm köztemetését engedélyezni szíveskedjen.</w:t>
      </w:r>
    </w:p>
    <w:p w14:paraId="51B76B51" w14:textId="77777777" w:rsidR="00E20D81" w:rsidRDefault="00E20D81">
      <w:pPr>
        <w:jc w:val="both"/>
        <w:rPr>
          <w:sz w:val="23"/>
          <w:szCs w:val="23"/>
        </w:rPr>
      </w:pPr>
    </w:p>
    <w:p w14:paraId="049CDFCA" w14:textId="77777777" w:rsidR="00E20D81" w:rsidRDefault="00E20D8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Elhunyt személyes adatai:</w:t>
      </w:r>
    </w:p>
    <w:p w14:paraId="1142084D" w14:textId="77777777" w:rsidR="00E20D81" w:rsidRDefault="00E20D81">
      <w:pPr>
        <w:jc w:val="both"/>
        <w:rPr>
          <w:sz w:val="23"/>
          <w:szCs w:val="23"/>
          <w:u w:val="single"/>
        </w:rPr>
      </w:pPr>
    </w:p>
    <w:p w14:paraId="2D452321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Név: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Születéskori név: </w:t>
      </w:r>
      <w:r>
        <w:rPr>
          <w:sz w:val="23"/>
          <w:szCs w:val="23"/>
        </w:rPr>
        <w:tab/>
      </w:r>
    </w:p>
    <w:p w14:paraId="50616275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Szül.hely, idő: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Anyja neve:</w:t>
      </w:r>
      <w:r>
        <w:rPr>
          <w:sz w:val="23"/>
          <w:szCs w:val="23"/>
        </w:rPr>
        <w:tab/>
      </w:r>
    </w:p>
    <w:p w14:paraId="430B088E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Családi állapota: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Állampolgársága:</w:t>
      </w:r>
      <w:r>
        <w:rPr>
          <w:sz w:val="23"/>
          <w:szCs w:val="23"/>
        </w:rPr>
        <w:tab/>
      </w:r>
    </w:p>
    <w:p w14:paraId="19541890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Lakóhely: </w:t>
      </w:r>
      <w:r>
        <w:rPr>
          <w:sz w:val="23"/>
          <w:szCs w:val="23"/>
        </w:rPr>
        <w:tab/>
      </w:r>
    </w:p>
    <w:p w14:paraId="4A3F1225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Tartózkodási hely:</w:t>
      </w:r>
      <w:r>
        <w:rPr>
          <w:sz w:val="23"/>
          <w:szCs w:val="23"/>
        </w:rPr>
        <w:tab/>
      </w:r>
    </w:p>
    <w:p w14:paraId="70A7FA5E" w14:textId="77777777" w:rsidR="00E20D81" w:rsidRDefault="00E20D81">
      <w:pPr>
        <w:spacing w:before="24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Eltemettetést kérő személyi adatai:</w:t>
      </w:r>
    </w:p>
    <w:p w14:paraId="773CDBAF" w14:textId="77777777" w:rsidR="00E20D81" w:rsidRDefault="00E20D81">
      <w:pPr>
        <w:jc w:val="both"/>
        <w:rPr>
          <w:sz w:val="23"/>
          <w:szCs w:val="23"/>
          <w:u w:val="single"/>
        </w:rPr>
      </w:pPr>
    </w:p>
    <w:p w14:paraId="74C4CC5F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Név: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Születéskori név: </w:t>
      </w:r>
      <w:r>
        <w:rPr>
          <w:sz w:val="23"/>
          <w:szCs w:val="23"/>
        </w:rPr>
        <w:tab/>
      </w:r>
    </w:p>
    <w:p w14:paraId="3CE145D5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Szül.hely, idő: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Anyja neve:</w:t>
      </w:r>
      <w:r>
        <w:rPr>
          <w:sz w:val="23"/>
          <w:szCs w:val="23"/>
        </w:rPr>
        <w:tab/>
      </w:r>
    </w:p>
    <w:p w14:paraId="2940D6D2" w14:textId="77777777" w:rsidR="00E20D81" w:rsidRDefault="00E20D81">
      <w:pPr>
        <w:tabs>
          <w:tab w:val="left" w:leader="underscore" w:pos="5245"/>
          <w:tab w:val="left" w:pos="5387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Családi állapota: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Állampolgársága:</w:t>
      </w:r>
      <w:r>
        <w:rPr>
          <w:sz w:val="23"/>
          <w:szCs w:val="23"/>
        </w:rPr>
        <w:tab/>
      </w:r>
    </w:p>
    <w:p w14:paraId="377DF2FB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Lakóhely: </w:t>
      </w:r>
      <w:r>
        <w:rPr>
          <w:sz w:val="23"/>
          <w:szCs w:val="23"/>
        </w:rPr>
        <w:tab/>
      </w:r>
    </w:p>
    <w:p w14:paraId="75DF65F7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Tartózkodási hely:</w:t>
      </w:r>
      <w:r>
        <w:rPr>
          <w:sz w:val="23"/>
          <w:szCs w:val="23"/>
        </w:rPr>
        <w:tab/>
      </w:r>
    </w:p>
    <w:p w14:paraId="1657AC52" w14:textId="77777777" w:rsidR="00E20D81" w:rsidRDefault="00E20D81">
      <w:pPr>
        <w:tabs>
          <w:tab w:val="left" w:leader="underscore" w:pos="6237"/>
          <w:tab w:val="left" w:pos="6379"/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Munkahely: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Havi jövedelem:</w:t>
      </w:r>
      <w:r>
        <w:rPr>
          <w:sz w:val="23"/>
          <w:szCs w:val="23"/>
        </w:rPr>
        <w:tab/>
      </w:r>
    </w:p>
    <w:p w14:paraId="3C7A755E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  <w:r>
        <w:rPr>
          <w:sz w:val="18"/>
          <w:szCs w:val="18"/>
        </w:rPr>
        <w:t>(nem kötelező megadni)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</w:p>
    <w:p w14:paraId="40F57E1A" w14:textId="77777777" w:rsidR="00E20D81" w:rsidRDefault="00E20D81">
      <w:pPr>
        <w:jc w:val="both"/>
        <w:rPr>
          <w:sz w:val="23"/>
          <w:szCs w:val="23"/>
        </w:rPr>
      </w:pPr>
    </w:p>
    <w:p w14:paraId="24F374F4" w14:textId="77777777" w:rsidR="00E20D81" w:rsidRDefault="00E20D81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Eltemettetésre köteles személyek megnevezése:</w:t>
      </w:r>
    </w:p>
    <w:p w14:paraId="2ADA6F63" w14:textId="77777777" w:rsidR="00E20D81" w:rsidRDefault="00E20D81">
      <w:pPr>
        <w:spacing w:before="120"/>
        <w:jc w:val="both"/>
      </w:pPr>
      <w:r>
        <w:rPr>
          <w:sz w:val="23"/>
          <w:szCs w:val="23"/>
          <w:u w:val="single"/>
        </w:rPr>
        <w:t>Eltemettetésre köteles:</w:t>
      </w:r>
      <w:r>
        <w:rPr>
          <w:sz w:val="23"/>
          <w:szCs w:val="23"/>
        </w:rPr>
        <w:t xml:space="preserve"> aki a temetést szerződésben vállalta, vagy akit arra az elhunyt végrendelete kötelez, vagy végintézkedés hiányában az elhunyt elhalálozása előtt vele együtt élő házastársa vagy élettársa, vagy az elhunyt egyéb közeli hozzátartozója a törvényes öröklés rendje szerint [</w:t>
      </w:r>
      <w:r>
        <w:t>[</w:t>
      </w:r>
      <w:hyperlink r:id="rId5" w:anchor="_blank" w:history="1">
        <w:r>
          <w:rPr>
            <w:rStyle w:val="Hiperhivatkozs"/>
          </w:rPr>
          <w:t>Ptk. 8:1. § (1) bekezdés 2. pont</w:t>
        </w:r>
      </w:hyperlink>
      <w:r>
        <w:t>].</w:t>
      </w:r>
    </w:p>
    <w:p w14:paraId="18EFEC07" w14:textId="77777777" w:rsidR="00E20D81" w:rsidRDefault="00E20D81">
      <w:pPr>
        <w:jc w:val="both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1523"/>
        <w:gridCol w:w="1454"/>
        <w:gridCol w:w="2986"/>
      </w:tblGrid>
      <w:tr w:rsidR="00E20D81" w14:paraId="38E0A1C2" w14:textId="77777777">
        <w:trPr>
          <w:trHeight w:val="7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3E91D3" w14:textId="77777777" w:rsidR="00E20D81" w:rsidRDefault="00E20D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6D17DB" w14:textId="77777777" w:rsidR="00E20D81" w:rsidRDefault="00E20D81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Rokoni</w:t>
            </w:r>
            <w:r>
              <w:rPr>
                <w:b/>
                <w:sz w:val="20"/>
                <w:szCs w:val="20"/>
              </w:rPr>
              <w:br/>
              <w:t>kapcsolat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38FBFB" w14:textId="77777777" w:rsidR="00E20D81" w:rsidRDefault="00E20D81">
            <w:pPr>
              <w:snapToGrid w:val="0"/>
              <w:ind w:left="-108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Szül.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év,hó</w:t>
            </w:r>
            <w:proofErr w:type="gramEnd"/>
            <w:r>
              <w:rPr>
                <w:b/>
                <w:sz w:val="18"/>
                <w:szCs w:val="18"/>
              </w:rPr>
              <w:t>,nap)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27BAB4" w14:textId="77777777" w:rsidR="00E20D81" w:rsidRDefault="00E20D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Anyja neve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326228" w14:textId="77777777" w:rsidR="00E20D81" w:rsidRDefault="00E20D8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Havi jövedelem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EC7F69" w14:textId="77777777" w:rsidR="00E20D81" w:rsidRDefault="00E20D8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Lakcím</w:t>
            </w:r>
          </w:p>
        </w:tc>
      </w:tr>
      <w:tr w:rsidR="00E20D81" w14:paraId="5279B7EA" w14:textId="77777777">
        <w:trPr>
          <w:trHeight w:val="5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CAA5550" w14:textId="77777777" w:rsidR="00E20D81" w:rsidRDefault="00E20D81">
            <w:pPr>
              <w:snapToGrid w:val="0"/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D979CA1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C6099AA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30F3EC0B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14:paraId="18B3414F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28F9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E20D81" w14:paraId="7EFB632B" w14:textId="77777777">
        <w:trPr>
          <w:trHeight w:val="5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2917595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158AC58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1D8964C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6D0A8B6B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14:paraId="48936F59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441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E20D81" w14:paraId="1F7C4FE9" w14:textId="77777777">
        <w:trPr>
          <w:trHeight w:val="5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D18557F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799499C3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4DBC99F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0ED2B54D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14:paraId="44820AF6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5DDA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E20D81" w14:paraId="25CD3D2A" w14:textId="77777777">
        <w:trPr>
          <w:trHeight w:val="5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F125DB4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7EA1CE34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0709EFF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1B906B17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14:paraId="0E690BA7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548" w14:textId="77777777" w:rsidR="00E20D81" w:rsidRDefault="00E20D81">
            <w:pPr>
              <w:snapToGrid w:val="0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4DB03E36" w14:textId="77777777" w:rsidR="00E20D81" w:rsidRDefault="00E20D81">
      <w:pPr>
        <w:jc w:val="both"/>
        <w:rPr>
          <w:sz w:val="23"/>
          <w:szCs w:val="23"/>
        </w:rPr>
      </w:pPr>
    </w:p>
    <w:p w14:paraId="7D4F822B" w14:textId="77777777" w:rsidR="00E20D81" w:rsidRDefault="00E20D81">
      <w:pPr>
        <w:jc w:val="both"/>
        <w:rPr>
          <w:sz w:val="23"/>
          <w:szCs w:val="23"/>
        </w:rPr>
      </w:pPr>
    </w:p>
    <w:p w14:paraId="6E41A2AE" w14:textId="77777777" w:rsidR="00E20D81" w:rsidRDefault="00E20D81">
      <w:pPr>
        <w:spacing w:line="360" w:lineRule="auto"/>
        <w:jc w:val="both"/>
        <w:rPr>
          <w:b/>
          <w:bCs/>
          <w:sz w:val="23"/>
          <w:szCs w:val="23"/>
        </w:rPr>
      </w:pPr>
    </w:p>
    <w:p w14:paraId="670ADF2D" w14:textId="77777777" w:rsidR="00E20D81" w:rsidRDefault="00E20D81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Kérelem indokolása:</w:t>
      </w:r>
    </w:p>
    <w:p w14:paraId="2720A5D4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A867FBF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4DF920A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FF24055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B9AC748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BDBFD28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18BC5DE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A32A36D" w14:textId="77777777" w:rsidR="00E20D81" w:rsidRDefault="00E20D81">
      <w:pPr>
        <w:tabs>
          <w:tab w:val="left" w:leader="underscore" w:pos="102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3B454E7" w14:textId="77777777" w:rsidR="00E20D81" w:rsidRDefault="00E20D81">
      <w:pPr>
        <w:spacing w:line="360" w:lineRule="auto"/>
        <w:jc w:val="both"/>
        <w:rPr>
          <w:b/>
          <w:bCs/>
          <w:sz w:val="23"/>
          <w:szCs w:val="23"/>
        </w:rPr>
      </w:pPr>
    </w:p>
    <w:p w14:paraId="482A069F" w14:textId="77777777" w:rsidR="00E20D81" w:rsidRDefault="00E20D81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Tudomásul veszem, hogy az önkormányzat a költségeket hagyatéki teherként a területileg illetékes közjegyzőnél bejelenti vagy az eltemettetésre köteles személyt a köztemetés költségeinek megtérítésére kötelezi.</w:t>
      </w:r>
    </w:p>
    <w:p w14:paraId="0F4CE066" w14:textId="77777777" w:rsidR="00E20D81" w:rsidRDefault="00E20D81">
      <w:pPr>
        <w:jc w:val="both"/>
        <w:rPr>
          <w:sz w:val="23"/>
          <w:szCs w:val="23"/>
        </w:rPr>
      </w:pPr>
    </w:p>
    <w:p w14:paraId="13496C58" w14:textId="77777777" w:rsidR="00E20D81" w:rsidRPr="00C077DE" w:rsidRDefault="00E20D81" w:rsidP="00C077DE">
      <w:pPr>
        <w:suppressAutoHyphens w:val="0"/>
        <w:jc w:val="both"/>
        <w:rPr>
          <w:lang w:eastAsia="hu-HU"/>
        </w:rPr>
      </w:pPr>
      <w:r>
        <w:rPr>
          <w:sz w:val="23"/>
          <w:szCs w:val="23"/>
        </w:rPr>
        <w:t xml:space="preserve">Hozzájárulok, hogy a kérelemben feltüntetett alapvető személyi és lakcím adatokat </w:t>
      </w:r>
      <w:r w:rsidR="00C077DE">
        <w:rPr>
          <w:lang w:eastAsia="hu-HU"/>
        </w:rPr>
        <w:t xml:space="preserve">az információs </w:t>
      </w:r>
      <w:r w:rsidR="00C077DE" w:rsidRPr="00C077DE">
        <w:rPr>
          <w:lang w:eastAsia="hu-HU"/>
        </w:rPr>
        <w:t>önrendelkezési jogról és az információszabadságról</w:t>
      </w:r>
      <w:r w:rsidR="00C077DE">
        <w:rPr>
          <w:color w:val="0000FF"/>
          <w:vertAlign w:val="superscript"/>
          <w:lang w:eastAsia="hu-HU"/>
        </w:rPr>
        <w:t xml:space="preserve"> </w:t>
      </w:r>
      <w:r w:rsidR="00C077DE" w:rsidRPr="00C077DE">
        <w:rPr>
          <w:lang w:eastAsia="hu-HU"/>
        </w:rPr>
        <w:t>2011. évi CXII. törvény</w:t>
      </w:r>
      <w:bookmarkStart w:id="0" w:name="chp1"/>
      <w:bookmarkEnd w:id="0"/>
      <w:r>
        <w:rPr>
          <w:sz w:val="23"/>
          <w:szCs w:val="23"/>
        </w:rPr>
        <w:t>ben előírtaknak, valamint az egészségügyi adatkezelésre vonatkozó törvény rendelkezéseinek megfelelően kezeljék.</w:t>
      </w:r>
    </w:p>
    <w:p w14:paraId="02CE23CB" w14:textId="77777777" w:rsidR="00E20D81" w:rsidRDefault="00E20D81">
      <w:pPr>
        <w:jc w:val="both"/>
        <w:rPr>
          <w:sz w:val="23"/>
          <w:szCs w:val="23"/>
        </w:rPr>
      </w:pPr>
    </w:p>
    <w:p w14:paraId="393FE296" w14:textId="77777777" w:rsidR="00E20D81" w:rsidRDefault="00E20D81">
      <w:pPr>
        <w:jc w:val="both"/>
        <w:rPr>
          <w:sz w:val="23"/>
          <w:szCs w:val="23"/>
        </w:rPr>
      </w:pPr>
      <w:r>
        <w:rPr>
          <w:sz w:val="23"/>
          <w:szCs w:val="23"/>
        </w:rPr>
        <w:t>Büntetőjogi felelősségem tudatában kijelentem, hogy a közölt adatok a valóságnak megfelelnek.</w:t>
      </w:r>
    </w:p>
    <w:p w14:paraId="62E4650A" w14:textId="77777777" w:rsidR="00E20D81" w:rsidRDefault="00E20D81">
      <w:pPr>
        <w:jc w:val="both"/>
        <w:rPr>
          <w:sz w:val="23"/>
          <w:szCs w:val="23"/>
        </w:rPr>
      </w:pPr>
    </w:p>
    <w:p w14:paraId="6F052B96" w14:textId="77777777" w:rsidR="00E20D81" w:rsidRDefault="00E20D81">
      <w:pPr>
        <w:jc w:val="both"/>
        <w:rPr>
          <w:sz w:val="23"/>
          <w:szCs w:val="23"/>
        </w:rPr>
      </w:pPr>
    </w:p>
    <w:p w14:paraId="34661C78" w14:textId="77777777" w:rsidR="00E20D81" w:rsidRDefault="00E20D81">
      <w:pPr>
        <w:jc w:val="both"/>
        <w:rPr>
          <w:sz w:val="23"/>
          <w:szCs w:val="23"/>
        </w:rPr>
      </w:pPr>
    </w:p>
    <w:p w14:paraId="4C5EEE8D" w14:textId="77777777" w:rsidR="00E20D81" w:rsidRDefault="00E20D81">
      <w:pPr>
        <w:jc w:val="both"/>
        <w:rPr>
          <w:sz w:val="23"/>
          <w:szCs w:val="23"/>
        </w:rPr>
      </w:pPr>
      <w:r>
        <w:rPr>
          <w:sz w:val="23"/>
          <w:szCs w:val="23"/>
        </w:rPr>
        <w:t>Dorogháza, 20_</w:t>
      </w:r>
      <w:proofErr w:type="gramStart"/>
      <w:r>
        <w:rPr>
          <w:sz w:val="23"/>
          <w:szCs w:val="23"/>
        </w:rPr>
        <w:t>_  _</w:t>
      </w:r>
      <w:proofErr w:type="gramEnd"/>
      <w:r>
        <w:rPr>
          <w:sz w:val="23"/>
          <w:szCs w:val="23"/>
        </w:rPr>
        <w:t>____________ hó ___ nap</w:t>
      </w:r>
    </w:p>
    <w:p w14:paraId="70F27195" w14:textId="77777777" w:rsidR="00E20D81" w:rsidRDefault="00E20D81">
      <w:pPr>
        <w:jc w:val="both"/>
        <w:rPr>
          <w:sz w:val="23"/>
          <w:szCs w:val="23"/>
        </w:rPr>
      </w:pPr>
    </w:p>
    <w:p w14:paraId="1FFC6395" w14:textId="77777777" w:rsidR="00E20D81" w:rsidRDefault="00E20D81">
      <w:pPr>
        <w:jc w:val="both"/>
        <w:rPr>
          <w:sz w:val="23"/>
          <w:szCs w:val="23"/>
        </w:rPr>
      </w:pPr>
    </w:p>
    <w:p w14:paraId="308507BF" w14:textId="77777777" w:rsidR="00E20D81" w:rsidRDefault="00E20D81">
      <w:pPr>
        <w:jc w:val="both"/>
        <w:rPr>
          <w:sz w:val="23"/>
          <w:szCs w:val="23"/>
        </w:rPr>
      </w:pPr>
    </w:p>
    <w:p w14:paraId="7A870233" w14:textId="77777777" w:rsidR="00E20D81" w:rsidRDefault="00E20D81">
      <w:pPr>
        <w:tabs>
          <w:tab w:val="left" w:pos="5670"/>
          <w:tab w:val="right" w:leader="underscore" w:pos="963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86C5A3C" w14:textId="77777777" w:rsidR="00E20D81" w:rsidRDefault="00E20D81">
      <w:pPr>
        <w:tabs>
          <w:tab w:val="center" w:pos="765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kérelmező aláírása</w:t>
      </w:r>
    </w:p>
    <w:p w14:paraId="5FCE8570" w14:textId="77777777" w:rsidR="00E20D81" w:rsidRDefault="00E20D81">
      <w:pPr>
        <w:rPr>
          <w:sz w:val="23"/>
          <w:szCs w:val="23"/>
        </w:rPr>
      </w:pPr>
    </w:p>
    <w:p w14:paraId="10E20B22" w14:textId="77777777" w:rsidR="00E20D81" w:rsidRDefault="00E20D81">
      <w:pPr>
        <w:rPr>
          <w:sz w:val="23"/>
          <w:szCs w:val="23"/>
        </w:rPr>
      </w:pPr>
    </w:p>
    <w:p w14:paraId="4AD1CAFA" w14:textId="77777777" w:rsidR="00E20D81" w:rsidRDefault="00E20D81">
      <w:pPr>
        <w:rPr>
          <w:sz w:val="23"/>
          <w:szCs w:val="23"/>
        </w:rPr>
      </w:pPr>
    </w:p>
    <w:p w14:paraId="6D64B86D" w14:textId="77777777" w:rsidR="00E20D81" w:rsidRDefault="00E20D81">
      <w:pPr>
        <w:rPr>
          <w:sz w:val="23"/>
          <w:szCs w:val="23"/>
        </w:rPr>
      </w:pPr>
    </w:p>
    <w:p w14:paraId="4C04251C" w14:textId="77777777" w:rsidR="00E20D81" w:rsidRDefault="00E20D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Kérelemhez mellékelni kell:</w:t>
      </w:r>
    </w:p>
    <w:p w14:paraId="56107238" w14:textId="77777777" w:rsidR="00E20D81" w:rsidRDefault="00E20D81">
      <w:pPr>
        <w:pStyle w:val="BodyText2"/>
        <w:spacing w:before="120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kérelmező és vele együtt élő családtagra vonatkozóan:</w:t>
      </w:r>
    </w:p>
    <w:p w14:paraId="4FFAC062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munkabér esetén a munkáltató által kiállított nettó jövedelemigazolást a kérelem benyújtását</w:t>
      </w:r>
      <w:r>
        <w:rPr>
          <w:rFonts w:ascii="Arial" w:hAnsi="Arial" w:cs="Arial"/>
          <w:b/>
          <w:bCs/>
          <w:sz w:val="19"/>
          <w:szCs w:val="19"/>
        </w:rPr>
        <w:t xml:space="preserve"> megelőző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hónap</w:t>
      </w:r>
      <w:r>
        <w:rPr>
          <w:rFonts w:ascii="Arial" w:hAnsi="Arial" w:cs="Arial"/>
          <w:sz w:val="19"/>
          <w:szCs w:val="19"/>
        </w:rPr>
        <w:t xml:space="preserve"> jövedelméről, </w:t>
      </w:r>
    </w:p>
    <w:p w14:paraId="61B35AF9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gyermekek részére bármilyen jogcímen folyósított ellátásról szóló igazolást (pl. családi pótlék, árvaellátás, gyermektartásdíj) (</w:t>
      </w:r>
      <w:r>
        <w:rPr>
          <w:rFonts w:ascii="Arial" w:hAnsi="Arial" w:cs="Arial"/>
          <w:b/>
          <w:sz w:val="19"/>
          <w:szCs w:val="19"/>
        </w:rPr>
        <w:t>megelőző hónap),</w:t>
      </w:r>
    </w:p>
    <w:p w14:paraId="38B5E776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nyugellátásban vagy nyugdíjszerű ellátásban részesülő esetén: kérelem benyújtását </w:t>
      </w:r>
      <w:r>
        <w:rPr>
          <w:rFonts w:ascii="Arial" w:hAnsi="Arial" w:cs="Arial"/>
          <w:b/>
          <w:sz w:val="19"/>
          <w:szCs w:val="19"/>
        </w:rPr>
        <w:t>megelőző hónap</w:t>
      </w:r>
      <w:r>
        <w:rPr>
          <w:rFonts w:ascii="Arial" w:hAnsi="Arial" w:cs="Arial"/>
          <w:sz w:val="19"/>
          <w:szCs w:val="19"/>
        </w:rPr>
        <w:t xml:space="preserve"> nyugdíjszelvényét, valamint a </w:t>
      </w:r>
      <w:r>
        <w:rPr>
          <w:rFonts w:ascii="Arial" w:hAnsi="Arial" w:cs="Arial"/>
          <w:b/>
          <w:sz w:val="19"/>
          <w:szCs w:val="19"/>
        </w:rPr>
        <w:t>nyugdíj összesítőt</w:t>
      </w:r>
      <w:r>
        <w:rPr>
          <w:rFonts w:ascii="Arial" w:hAnsi="Arial" w:cs="Arial"/>
          <w:sz w:val="19"/>
          <w:szCs w:val="19"/>
        </w:rPr>
        <w:t>,</w:t>
      </w:r>
    </w:p>
    <w:p w14:paraId="357D6E03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nem havi rendszerességgel szerzett, illetve vállalkozásból, őstermelésből, alkalmi munkavégzésből származó jövedelem esetén a kérelem benyújtásának hónapját közvetlenül </w:t>
      </w:r>
      <w:r>
        <w:rPr>
          <w:rFonts w:ascii="Arial" w:hAnsi="Arial" w:cs="Arial"/>
          <w:b/>
          <w:sz w:val="19"/>
          <w:szCs w:val="19"/>
        </w:rPr>
        <w:t>megelőző 12 hónap</w:t>
      </w:r>
      <w:r>
        <w:rPr>
          <w:rFonts w:ascii="Arial" w:hAnsi="Arial" w:cs="Arial"/>
          <w:sz w:val="19"/>
          <w:szCs w:val="19"/>
        </w:rPr>
        <w:t xml:space="preserve"> alatt szerzett jövedelem egyhavi átlagát,</w:t>
      </w:r>
    </w:p>
    <w:p w14:paraId="27F24242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amennyiben jövedelemmel nem rendelkezik, úgy a Munkaügyi Központ igazolását az együttműködésről.</w:t>
      </w:r>
    </w:p>
    <w:p w14:paraId="13E4974D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18. életévét betöltött</w:t>
      </w:r>
      <w:r>
        <w:t xml:space="preserve"> </w:t>
      </w:r>
      <w:r>
        <w:rPr>
          <w:rFonts w:ascii="Arial" w:hAnsi="Arial" w:cs="Arial"/>
          <w:sz w:val="19"/>
          <w:szCs w:val="19"/>
        </w:rPr>
        <w:t>középfokú, vagy felsőfokú oktatási intézmény nappali tagozatán tanuló gyermek esetén az oktatási intézmény igazolását a nappali oktatás munkarendje szerint fennálló tanulói vagy hallgatói jogviszonyról.</w:t>
      </w:r>
    </w:p>
    <w:p w14:paraId="438D16BA" w14:textId="77777777" w:rsidR="00E20D81" w:rsidRDefault="00E20D81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a halotti anyakönyvi kivonat másolatát.</w:t>
      </w:r>
    </w:p>
    <w:p w14:paraId="16ADA86D" w14:textId="77777777" w:rsidR="00E20D81" w:rsidRDefault="00E20D81">
      <w:pPr>
        <w:rPr>
          <w:sz w:val="23"/>
          <w:szCs w:val="23"/>
        </w:rPr>
      </w:pPr>
    </w:p>
    <w:p w14:paraId="1F2322AF" w14:textId="77777777" w:rsidR="00E20D81" w:rsidRDefault="00E20D81">
      <w:pPr>
        <w:jc w:val="both"/>
        <w:rPr>
          <w:sz w:val="23"/>
          <w:szCs w:val="23"/>
        </w:rPr>
      </w:pPr>
    </w:p>
    <w:sectPr w:rsidR="00E20D81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44"/>
    <w:rsid w:val="00291C72"/>
    <w:rsid w:val="009B0E44"/>
    <w:rsid w:val="00C077DE"/>
    <w:rsid w:val="00E20D81"/>
    <w:rsid w:val="00F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01A"/>
  <w15:chartTrackingRefBased/>
  <w15:docId w15:val="{9799C59B-5814-409F-BC7C-CFEFF6E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jc w:val="center"/>
      <w:textAlignment w:val="baseline"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styleId="Hiperhivatkozs">
    <w:name w:val="Hyperlink"/>
    <w:semiHidden/>
    <w:rPr>
      <w:color w:val="000080"/>
      <w:u w:val="single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l"/>
    <w:pPr>
      <w:overflowPunct w:val="0"/>
      <w:autoSpaceDE w:val="0"/>
      <w:ind w:left="180" w:hanging="180"/>
      <w:jc w:val="both"/>
      <w:textAlignment w:val="baseline"/>
    </w:pPr>
    <w:rPr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link w:val="BuborkszvegChar"/>
    <w:uiPriority w:val="99"/>
    <w:semiHidden/>
    <w:unhideWhenUsed/>
    <w:rsid w:val="009B0E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B0E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219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KISKUNFÉLEGYHÁZA VÁROS ÖNKORMÁNYZAT KÉPVISELŐ-TESTÜLET</vt:lpstr>
    </vt:vector>
  </TitlesOfParts>
  <Company/>
  <LinksUpToDate>false</LinksUpToDate>
  <CharactersWithSpaces>3007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http://www.opten.hu/loadpage.php?dest=OISZ&amp;twhich=219454</vt:lpwstr>
      </vt:variant>
      <vt:variant>
        <vt:lpwstr>sid3332096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KISKUNFÉLEGYHÁZA VÁROS ÖNKORMÁNYZAT KÉPVISELŐ-TESTÜLET</dc:title>
  <dc:subject/>
  <dc:creator>Polgármesteri Hivatal</dc:creator>
  <cp:keywords/>
  <dc:description/>
  <cp:lastModifiedBy>Igazgatás Dorogháza</cp:lastModifiedBy>
  <cp:revision>2</cp:revision>
  <cp:lastPrinted>2015-05-26T10:48:00Z</cp:lastPrinted>
  <dcterms:created xsi:type="dcterms:W3CDTF">2021-07-07T14:16:00Z</dcterms:created>
  <dcterms:modified xsi:type="dcterms:W3CDTF">2021-07-07T14:16:00Z</dcterms:modified>
</cp:coreProperties>
</file>