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3"/>
        <w:gridCol w:w="261"/>
        <w:gridCol w:w="2980"/>
        <w:gridCol w:w="169"/>
        <w:gridCol w:w="1551"/>
        <w:gridCol w:w="417"/>
        <w:gridCol w:w="1283"/>
        <w:gridCol w:w="662"/>
        <w:gridCol w:w="1050"/>
        <w:gridCol w:w="922"/>
        <w:gridCol w:w="146"/>
        <w:gridCol w:w="14"/>
        <w:gridCol w:w="146"/>
      </w:tblGrid>
      <w:tr w:rsidR="004821D2" w:rsidRPr="004821D2" w14:paraId="5C9F8612" w14:textId="77777777" w:rsidTr="00DA0DB8">
        <w:trPr>
          <w:gridAfter w:val="3"/>
          <w:wAfter w:w="306" w:type="dxa"/>
          <w:trHeight w:val="450"/>
        </w:trPr>
        <w:tc>
          <w:tcPr>
            <w:tcW w:w="99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8190" w14:textId="77777777" w:rsid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  <w:t xml:space="preserve">                                             </w:t>
            </w:r>
          </w:p>
          <w:p w14:paraId="2E276B6E" w14:textId="77777777" w:rsid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</w:p>
          <w:p w14:paraId="0125B2A0" w14:textId="1F55B408" w:rsid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Mátra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novák</w:t>
            </w:r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Község Önkormányzatának Képviselő testülete</w:t>
            </w:r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/2021. (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V. </w:t>
            </w:r>
            <w:proofErr w:type="gramStart"/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27.</w:t>
            </w:r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)önkormányzati</w:t>
            </w:r>
            <w:proofErr w:type="gramEnd"/>
            <w:r w:rsidRPr="00C43C40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rendelete a 2020. évi költségvetés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végrehajtásáról</w:t>
            </w:r>
          </w:p>
          <w:p w14:paraId="766CE74E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</w:p>
          <w:p w14:paraId="5537F20E" w14:textId="77777777" w:rsid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</w:p>
          <w:p w14:paraId="163DD19F" w14:textId="2697743A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1. melléklet </w:t>
            </w:r>
          </w:p>
        </w:tc>
      </w:tr>
      <w:tr w:rsidR="004821D2" w:rsidRPr="004821D2" w14:paraId="7353B91F" w14:textId="77777777" w:rsidTr="00DA0DB8">
        <w:trPr>
          <w:gridAfter w:val="2"/>
          <w:wAfter w:w="160" w:type="dxa"/>
          <w:trHeight w:val="288"/>
        </w:trPr>
        <w:tc>
          <w:tcPr>
            <w:tcW w:w="99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73B0D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BBF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21D2" w:rsidRPr="004821D2" w14:paraId="3624A6FC" w14:textId="77777777" w:rsidTr="00DA0DB8">
        <w:trPr>
          <w:gridAfter w:val="2"/>
          <w:wAfter w:w="160" w:type="dxa"/>
          <w:trHeight w:val="288"/>
        </w:trPr>
        <w:tc>
          <w:tcPr>
            <w:tcW w:w="99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1D930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FB3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9A58971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83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7BE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099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8A1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110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B9C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D5F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5F981D36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31E6849C" w14:textId="77777777" w:rsidTr="00DA0DB8">
        <w:trPr>
          <w:gridAfter w:val="2"/>
          <w:wAfter w:w="160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250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DD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1B071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  <w:t>Mátranovák Önkormányzat 2020. évi tervezett</w:t>
            </w:r>
            <w:r w:rsidRPr="004821D2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  <w:br/>
              <w:t xml:space="preserve"> bevételeinek és kiadásainak mérlege</w:t>
            </w:r>
          </w:p>
        </w:tc>
        <w:tc>
          <w:tcPr>
            <w:tcW w:w="146" w:type="dxa"/>
            <w:vAlign w:val="center"/>
            <w:hideMark/>
          </w:tcPr>
          <w:p w14:paraId="237A9D0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3D551D0E" w14:textId="77777777" w:rsidTr="00DA0DB8">
        <w:trPr>
          <w:gridAfter w:val="2"/>
          <w:wAfter w:w="160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C8F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CA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00792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01F56E3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4F30E49" w14:textId="77777777" w:rsidTr="00DA0DB8">
        <w:trPr>
          <w:gridAfter w:val="2"/>
          <w:wAfter w:w="160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6CB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F06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8DB27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43C3612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0DB8" w:rsidRPr="004821D2" w14:paraId="1D1F9812" w14:textId="77777777" w:rsidTr="00DA0DB8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D67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309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5B9C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13341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3EAC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2234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1F6F1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122B2B0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F9787C0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82A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B03FD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Bevételek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DDC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675C872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F2A04EF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C0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4D6" w14:textId="77777777" w:rsidR="004821D2" w:rsidRPr="004821D2" w:rsidRDefault="004821D2" w:rsidP="0048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1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A5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AA2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4D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579E7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11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69474B8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0DB8" w:rsidRPr="004821D2" w14:paraId="24D965B7" w14:textId="77777777" w:rsidTr="00DA0DB8">
        <w:trPr>
          <w:trHeight w:val="5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452D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F09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821D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E05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A </w:t>
            </w: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Megnevezés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709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</w:t>
            </w: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Eredeti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96D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C</w:t>
            </w: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 xml:space="preserve">Módosított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3D89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D</w:t>
            </w: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Teljesítés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A308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1D3F6A3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1C5F687B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2C0" w14:textId="77777777" w:rsidR="004821D2" w:rsidRPr="004821D2" w:rsidRDefault="004821D2" w:rsidP="0048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E5A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AEC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Intézményi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műk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. bevételek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3D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6 230 000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53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8 558 286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1280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8 558 286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FE0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477A0C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15C69839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20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AFC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A95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Önk. sajátos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műk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bev</w:t>
            </w:r>
            <w:proofErr w:type="spell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BB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203 500 000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EF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165 333 883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2A0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165 333 883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5C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10346FA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542DB40C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8D6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2A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2.1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4E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Helyi adók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16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200 000 000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09B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164 262 779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A74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164 262 779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67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451866D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CAAA9B4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2D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95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2.2.1.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76C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Gépjárműadó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2DC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3 050 000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50A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         -  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38A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          -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05D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70FCC8A7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D9ACE5B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BC2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24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2.3.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3C0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Egyéb bevétel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FB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  450 000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3A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1 071 104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072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1 071 104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B5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5A8B5077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AFE3DE2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4CD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F3DB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1EF052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Működési bevétel összesen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F629AC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209 730 000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A9619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173 892 169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11708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173 892 169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B3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64FB5CD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79BAD312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DAB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BB9F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E9C240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Támogatások összesen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CDC75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2 095 425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6580B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2 859 565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07CF1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2 859 565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A5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45B63277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13F27648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638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EE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87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I.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AA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A8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7D6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5D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218293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7FB8621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453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886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4.2.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462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II.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ED48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2C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133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CD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C0F74A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79B0C6C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12A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CA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0EE" w14:textId="2FA23B61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III.</w:t>
            </w:r>
            <w:r>
              <w:rPr>
                <w:rFonts w:ascii="Garamond" w:eastAsia="Times New Roman" w:hAnsi="Garamond" w:cs="Calibri"/>
                <w:lang w:eastAsia="hu-HU"/>
              </w:rPr>
              <w:t xml:space="preserve"> 1.</w:t>
            </w: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758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D3D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177E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F7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1EF2E72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4E24F10D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8717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0DD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4.4.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A27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III.2.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90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9BD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0231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D3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620E000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CDDB284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30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AB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4.5.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D29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IV.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4F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2 095 425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DC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2 859 565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8D8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2 859 565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AC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692128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3FA0E366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3E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5AB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4.6.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B2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V. jogcím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E0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D7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A89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E3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A613E5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7EEC92D4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937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2FC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01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3A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BEB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200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25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58F660C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4B880BE2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09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EE23C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69EF2A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Felh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és tőkejell.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bev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össz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08F028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1 950 000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F1F67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2 825 711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88F51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2 825 711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698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7C7FBD2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5003646B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60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EC6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5.1.</w:t>
            </w:r>
          </w:p>
        </w:tc>
        <w:tc>
          <w:tcPr>
            <w:tcW w:w="3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669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Magánszemélyek </w:t>
            </w:r>
            <w:proofErr w:type="spellStart"/>
            <w:r w:rsidRPr="004821D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kom</w:t>
            </w:r>
            <w:proofErr w:type="spellEnd"/>
            <w:r w:rsidRPr="004821D2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Adója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3D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  950 000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80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1 101 754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2B3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1 101 754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3ED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923731A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50080B17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AA6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A9D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5.2.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75F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Sajátos felhalm. és </w:t>
            </w:r>
            <w:proofErr w:type="spellStart"/>
            <w:r w:rsidRPr="004821D2">
              <w:rPr>
                <w:rFonts w:ascii="Garamond" w:eastAsia="Times New Roman" w:hAnsi="Garamond" w:cs="Calibri"/>
                <w:lang w:eastAsia="hu-HU"/>
              </w:rPr>
              <w:t>tőkebev</w:t>
            </w:r>
            <w:proofErr w:type="spellEnd"/>
            <w:r w:rsidRPr="004821D2">
              <w:rPr>
                <w:rFonts w:ascii="Garamond" w:eastAsia="Times New Roman" w:hAnsi="Garamond" w:cs="Calibri"/>
                <w:lang w:eastAsia="hu-HU"/>
              </w:rPr>
              <w:t>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C8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1 000 000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0F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1 723 957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0F8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1 723 957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0E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D7DD95A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705742F7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507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0C5C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30757B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Támog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értékű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bev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össz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17B1C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53 665 800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0BB45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55 364 275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12ACC0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55 364 275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033D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6ADB0B8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588D" w:rsidRPr="004821D2" w14:paraId="0B7E2FE1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BA6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B20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531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támogatásértékű bevétel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E1A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47 165 800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D1FC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49 249 975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DA17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49 249 975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1E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6B7891CC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54F1169F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C7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D15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6.2.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849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ebből OEP-től átvett pénz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83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21 261 225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B0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21 261 225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D69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21 261 225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D73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3DD1EB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6772260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30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35D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34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elkülönített állami pénzalaptól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E7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25 904 575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3B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27 988 750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067C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27 988 750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38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533B56A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6B3F4AF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61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8DE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6.4.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9D4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- egyéb bevételek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82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6 500 000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E30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6 114 300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537E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 xml:space="preserve">           6 114 300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A4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9F13CB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D1059EF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EC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0F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6.5.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BC2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76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F4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04D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B3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B0C2C6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749D22F6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2F5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1AB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6.6.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D9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D3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DB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450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2E6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BF94372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741B76B4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131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2FCD7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FAAE5B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Áht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-n belüli megelőlegezés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FFA24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36 768 817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00CFF1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34 449 371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35FDBC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34 449 371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D1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355228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C94BE7E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E6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6F658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A5884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Tám. Értékű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felh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. Bevétel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68E9D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         -  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E0FC0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295 511 921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32A29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295 511 921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E3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6EF121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F437EFD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09C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48A4A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9F5A6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Működési célú átvett </w:t>
            </w:r>
            <w:proofErr w:type="spellStart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pénzeszk</w:t>
            </w:r>
            <w:proofErr w:type="spellEnd"/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1C70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         -  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E57B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   81 406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E75247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      81 406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F5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E585F0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43C5DE4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720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9CD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9.1.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9A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Működési célú hitelfelvétel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5B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D4B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AC67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B8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45D240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2C45C7B6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788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C9F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9.2.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CC9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Felhal. célú hitelfelvétel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0BB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D7B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E8E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F6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7F02DF8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64686F49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53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02F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9.3.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3F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F9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AB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1AF4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D60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0C9FAACF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3FA68AE3" w14:textId="77777777" w:rsidTr="00DA0DB8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42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2B853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562A29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Előző évi pénzmaradvány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9C30DA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309 801 933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0AD962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290 698 379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427BA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290 698 379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449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5D3E71F4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821D2" w:rsidRPr="004821D2" w14:paraId="058CE313" w14:textId="77777777" w:rsidTr="00DA0DB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9DB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04D21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5BCD85" w14:textId="77777777" w:rsidR="004821D2" w:rsidRPr="004821D2" w:rsidRDefault="004821D2" w:rsidP="004821D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>Bevételek mindösszesen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E83BAF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614 011 975  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4696A5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855 682 797   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0E0B56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4821D2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855 682 797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273" w14:textId="77777777" w:rsidR="004821D2" w:rsidRPr="004821D2" w:rsidRDefault="004821D2" w:rsidP="004821D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6D91984E" w14:textId="77777777" w:rsidR="004821D2" w:rsidRPr="004821D2" w:rsidRDefault="004821D2" w:rsidP="004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66B49" w:rsidRPr="00666B49" w14:paraId="39FCB73C" w14:textId="77777777" w:rsidTr="00DA0DB8">
        <w:trPr>
          <w:gridAfter w:val="4"/>
          <w:wAfter w:w="1228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D589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C515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8814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2BC0" w14:textId="729E3146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lang w:eastAsia="hu-H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3F5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</w:tr>
      <w:tr w:rsidR="00666B49" w:rsidRPr="00666B49" w14:paraId="53068E94" w14:textId="77777777" w:rsidTr="00DA0DB8">
        <w:trPr>
          <w:gridAfter w:val="4"/>
          <w:wAfter w:w="1228" w:type="dxa"/>
          <w:trHeight w:val="288"/>
        </w:trPr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E4F57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Kiadások</w:t>
            </w:r>
          </w:p>
        </w:tc>
      </w:tr>
      <w:tr w:rsidR="00666B49" w:rsidRPr="00666B49" w14:paraId="276B892A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2AA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7D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68A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A07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B835F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</w:tr>
      <w:tr w:rsidR="00666B49" w:rsidRPr="00666B49" w14:paraId="11CB8B6F" w14:textId="77777777" w:rsidTr="00DA0DB8">
        <w:trPr>
          <w:gridAfter w:val="4"/>
          <w:wAfter w:w="1228" w:type="dxa"/>
          <w:trHeight w:val="576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C5D4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159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A</w:t>
            </w: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Megnevezés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C6D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B</w:t>
            </w: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Eredeti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B3F3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C</w:t>
            </w: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Módosított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4D85" w14:textId="77777777" w:rsidR="00666B49" w:rsidRPr="00666B49" w:rsidRDefault="00666B49" w:rsidP="00666B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D</w:t>
            </w: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br/>
              <w:t>Teljesítés</w:t>
            </w:r>
          </w:p>
        </w:tc>
      </w:tr>
      <w:tr w:rsidR="00666B49" w:rsidRPr="00666B49" w14:paraId="7653366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9EE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12.1.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9A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Személyi juttatások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000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70 575 000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4CA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57 388 537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C31F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57 388 537    </w:t>
            </w:r>
          </w:p>
        </w:tc>
      </w:tr>
      <w:tr w:rsidR="00666B49" w:rsidRPr="00666B49" w14:paraId="0E16F6D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0BD2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12.2.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19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Munkaad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terh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>. jár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448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12 350 625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C99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 7 575 133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EFE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  7 575 133    </w:t>
            </w:r>
          </w:p>
        </w:tc>
      </w:tr>
      <w:tr w:rsidR="00666B49" w:rsidRPr="00666B49" w14:paraId="6CD84832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6FF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12.3.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3A7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Dologi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E4B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170 211 000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7CE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103 529 479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EB64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103 529 479    </w:t>
            </w:r>
          </w:p>
        </w:tc>
      </w:tr>
      <w:tr w:rsidR="00666B49" w:rsidRPr="00666B49" w14:paraId="7A13B08B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6A372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C91AD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Műk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kiadások. </w:t>
            </w: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össz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870F0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253 136 625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B1B387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168 493 149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412420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168 493 149    </w:t>
            </w:r>
          </w:p>
        </w:tc>
      </w:tr>
      <w:tr w:rsidR="00666B49" w:rsidRPr="00666B49" w14:paraId="1D3F59DC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B4A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13.1.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D65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Tám. ért.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műk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>. kiadás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AAB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65 700 850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6D5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75 267 521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4281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75 267 521    </w:t>
            </w:r>
          </w:p>
        </w:tc>
      </w:tr>
      <w:tr w:rsidR="00666B49" w:rsidRPr="00666B49" w14:paraId="1B26EA0E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E4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13.2.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E59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Műk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célú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pe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áta.áh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kiv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60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 8 000 000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7EA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   985 799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1DA4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    985 799    </w:t>
            </w:r>
          </w:p>
        </w:tc>
      </w:tr>
      <w:tr w:rsidR="00666B49" w:rsidRPr="00666B49" w14:paraId="700F2F35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EDEDE2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CBC5E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Működési tám. </w:t>
            </w: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össz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74F23C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73 700 850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DB92B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76 253 320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358A81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76 253 320    </w:t>
            </w:r>
          </w:p>
        </w:tc>
      </w:tr>
      <w:tr w:rsidR="00666B49" w:rsidRPr="00666B49" w14:paraId="09CD7C2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4E0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14.1.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92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Felújítási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45A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174 289 500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999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506 238 634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58AC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 54 648 554    </w:t>
            </w:r>
          </w:p>
        </w:tc>
      </w:tr>
      <w:tr w:rsidR="00666B49" w:rsidRPr="00666B49" w14:paraId="0FC8439A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A74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14.2.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D2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Felhalmozási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D4E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76 200 000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7E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71 200 000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1A85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        110 381 629    </w:t>
            </w:r>
          </w:p>
        </w:tc>
      </w:tr>
      <w:tr w:rsidR="00666B49" w:rsidRPr="00666B49" w14:paraId="6D2CA8EE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1E9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14.3.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C80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Felh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célú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pe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áta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 xml:space="preserve">. áh. </w:t>
            </w:r>
            <w:proofErr w:type="spellStart"/>
            <w:r w:rsidRPr="00666B49">
              <w:rPr>
                <w:rFonts w:ascii="Garamond" w:eastAsia="Times New Roman" w:hAnsi="Garamond" w:cs="Calibri"/>
                <w:lang w:eastAsia="hu-HU"/>
              </w:rPr>
              <w:t>kiv</w:t>
            </w:r>
            <w:proofErr w:type="spellEnd"/>
            <w:r w:rsidRPr="00666B49">
              <w:rPr>
                <w:rFonts w:ascii="Garamond" w:eastAsia="Times New Roman" w:hAnsi="Garamond" w:cs="Calibri"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7E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1F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D9F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53D0A2F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37C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14.4.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428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Részvény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2E3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EE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730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3FB9416C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08CC41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908A05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Felh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. kiad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0BA255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250 489 500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5F596A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577 438 634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F61CBD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165 030 183    </w:t>
            </w:r>
          </w:p>
        </w:tc>
      </w:tr>
      <w:tr w:rsidR="00666B49" w:rsidRPr="00666B49" w14:paraId="625D7D2C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001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15.1.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30E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Tőketörlesztés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7A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18D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6453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3ECB1266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397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15.2.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331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Kamatfizetés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8B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172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B4822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79F756F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8DA8ED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 xml:space="preserve"> 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9645B8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Adósságszolg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.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FD7178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F6E953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620218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</w:tr>
      <w:tr w:rsidR="00666B49" w:rsidRPr="00666B49" w14:paraId="726063C7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280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16.1.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1A36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Céltartalék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EEB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D65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4E1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71718A0C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110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sz w:val="20"/>
                <w:szCs w:val="20"/>
                <w:lang w:eastAsia="hu-HU"/>
              </w:rPr>
              <w:t xml:space="preserve"> 16.2.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93E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Általános tartalék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EA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47F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88EF8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lang w:eastAsia="hu-HU"/>
              </w:rPr>
              <w:t> </w:t>
            </w:r>
          </w:p>
        </w:tc>
      </w:tr>
      <w:tr w:rsidR="00666B49" w:rsidRPr="00666B49" w14:paraId="76C7A282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D2EA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BDA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Tartalékok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A0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D85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F340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</w:tr>
      <w:tr w:rsidR="00666B49" w:rsidRPr="00666B49" w14:paraId="18C334C0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24145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EF192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Megelőlegezés visszafizetése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65165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36 685 000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D63FD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33 497 694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A1A1A7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 33 497 694    </w:t>
            </w:r>
          </w:p>
        </w:tc>
      </w:tr>
      <w:tr w:rsidR="00666B49" w:rsidRPr="00666B49" w14:paraId="73527610" w14:textId="77777777" w:rsidTr="00DA0DB8">
        <w:trPr>
          <w:gridAfter w:val="4"/>
          <w:wAfter w:w="1228" w:type="dxa"/>
          <w:trHeight w:val="288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C41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D6C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Pénzforg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. </w:t>
            </w:r>
            <w:proofErr w:type="spellStart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nélk</w:t>
            </w:r>
            <w:proofErr w:type="spellEnd"/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. kiadás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0D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4B18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D140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 </w:t>
            </w:r>
          </w:p>
        </w:tc>
      </w:tr>
      <w:tr w:rsidR="00666B49" w:rsidRPr="00666B49" w14:paraId="3A3B3432" w14:textId="77777777" w:rsidTr="00DA0DB8">
        <w:trPr>
          <w:gridAfter w:val="4"/>
          <w:wAfter w:w="1228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8840B8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27A4E4" w14:textId="77777777" w:rsidR="00666B49" w:rsidRPr="00666B49" w:rsidRDefault="00666B49" w:rsidP="00666B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>Kiadások mindösszesen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ED94B3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614 011 975   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6E50A6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855 682 797   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18BDED" w14:textId="77777777" w:rsidR="00666B49" w:rsidRPr="00666B49" w:rsidRDefault="00666B49" w:rsidP="00666B4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r w:rsidRPr="00666B49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       443 274 346    </w:t>
            </w:r>
          </w:p>
        </w:tc>
      </w:tr>
    </w:tbl>
    <w:p w14:paraId="39E5C694" w14:textId="77777777" w:rsidR="00026FA2" w:rsidRDefault="00026FA2" w:rsidP="004821D2">
      <w:pPr>
        <w:ind w:left="-426"/>
      </w:pPr>
    </w:p>
    <w:sectPr w:rsidR="00026FA2" w:rsidSect="004821D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D2"/>
    <w:rsid w:val="00026FA2"/>
    <w:rsid w:val="004821D2"/>
    <w:rsid w:val="00666B49"/>
    <w:rsid w:val="00B22CBF"/>
    <w:rsid w:val="00DA0DB8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D70"/>
  <w15:chartTrackingRefBased/>
  <w15:docId w15:val="{90DAE4AE-43E4-4C0C-928F-AA4AAC2C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5</cp:revision>
  <dcterms:created xsi:type="dcterms:W3CDTF">2021-05-27T08:06:00Z</dcterms:created>
  <dcterms:modified xsi:type="dcterms:W3CDTF">2021-05-27T10:53:00Z</dcterms:modified>
</cp:coreProperties>
</file>