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64B" w:rsidRPr="00E8491E" w:rsidRDefault="00E0064B" w:rsidP="00E0064B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 w:rsidRPr="00E8491E">
        <w:rPr>
          <w:rFonts w:ascii="Garamond" w:eastAsia="Times New Roman" w:hAnsi="Garamond" w:cs="Times"/>
          <w:b/>
          <w:bCs/>
          <w:color w:val="000000"/>
          <w:sz w:val="24"/>
          <w:szCs w:val="24"/>
          <w:lang w:eastAsia="hu-HU"/>
        </w:rPr>
        <w:t xml:space="preserve">melléklet a </w:t>
      </w:r>
      <w:r>
        <w:rPr>
          <w:rFonts w:ascii="Garamond" w:eastAsia="Times New Roman" w:hAnsi="Garamond" w:cs="Times"/>
          <w:b/>
          <w:bCs/>
          <w:color w:val="000000"/>
          <w:sz w:val="24"/>
          <w:szCs w:val="24"/>
          <w:lang w:eastAsia="hu-HU"/>
        </w:rPr>
        <w:t>3/2018. IV. 26.)</w:t>
      </w:r>
      <w:bookmarkStart w:id="0" w:name="_GoBack"/>
      <w:bookmarkEnd w:id="0"/>
      <w:r w:rsidRPr="00E8491E">
        <w:rPr>
          <w:rFonts w:ascii="Garamond" w:eastAsia="Times New Roman" w:hAnsi="Garamond" w:cs="Times"/>
          <w:b/>
          <w:bCs/>
          <w:color w:val="000000"/>
          <w:sz w:val="24"/>
          <w:szCs w:val="24"/>
          <w:lang w:eastAsia="hu-HU"/>
        </w:rPr>
        <w:t xml:space="preserve"> önkormányzati rendelethez</w:t>
      </w:r>
    </w:p>
    <w:p w:rsidR="00E0064B" w:rsidRPr="00E8491E" w:rsidRDefault="00E0064B" w:rsidP="00E0064B">
      <w:pPr>
        <w:spacing w:after="20" w:line="240" w:lineRule="auto"/>
        <w:ind w:firstLine="180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</w:p>
    <w:p w:rsidR="00E0064B" w:rsidRPr="00E8491E" w:rsidRDefault="00E0064B" w:rsidP="00E0064B">
      <w:pPr>
        <w:spacing w:after="20" w:line="240" w:lineRule="auto"/>
        <w:ind w:firstLine="180"/>
        <w:jc w:val="center"/>
        <w:rPr>
          <w:rFonts w:ascii="Garamond" w:eastAsia="Times New Roman" w:hAnsi="Garamond" w:cs="Times"/>
          <w:b/>
          <w:bCs/>
          <w:color w:val="000000"/>
          <w:sz w:val="24"/>
          <w:szCs w:val="24"/>
          <w:lang w:eastAsia="hu-HU"/>
        </w:rPr>
      </w:pPr>
      <w:r w:rsidRPr="00E8491E">
        <w:rPr>
          <w:rFonts w:ascii="Garamond" w:eastAsia="Times New Roman" w:hAnsi="Garamond" w:cs="Times"/>
          <w:b/>
          <w:bCs/>
          <w:color w:val="000000"/>
          <w:sz w:val="24"/>
          <w:szCs w:val="24"/>
          <w:lang w:eastAsia="hu-HU"/>
        </w:rPr>
        <w:t>AZ ÖNKORMÁNYZAT TÁSULÁSRA ÁTRUHÁZOTT HATÁSKÖREI</w:t>
      </w:r>
    </w:p>
    <w:p w:rsidR="00E0064B" w:rsidRPr="00E8491E" w:rsidRDefault="00E0064B" w:rsidP="00E0064B">
      <w:pPr>
        <w:spacing w:after="20" w:line="240" w:lineRule="auto"/>
        <w:ind w:firstLine="180"/>
        <w:jc w:val="center"/>
        <w:rPr>
          <w:rFonts w:ascii="Garamond" w:eastAsia="Times New Roman" w:hAnsi="Garamond" w:cs="Times"/>
          <w:b/>
          <w:bCs/>
          <w:color w:val="000000"/>
          <w:sz w:val="24"/>
          <w:szCs w:val="24"/>
          <w:lang w:eastAsia="hu-HU"/>
        </w:rPr>
      </w:pPr>
    </w:p>
    <w:p w:rsidR="00E0064B" w:rsidRPr="00E8491E" w:rsidRDefault="00E0064B" w:rsidP="00E0064B">
      <w:pPr>
        <w:jc w:val="both"/>
        <w:rPr>
          <w:rFonts w:ascii="Garamond" w:hAnsi="Garamond"/>
          <w:sz w:val="24"/>
          <w:szCs w:val="24"/>
        </w:rPr>
      </w:pPr>
      <w:r w:rsidRPr="00E8491E">
        <w:rPr>
          <w:rFonts w:ascii="Garamond" w:hAnsi="Garamond"/>
          <w:sz w:val="24"/>
          <w:szCs w:val="24"/>
        </w:rPr>
        <w:t>Abaúj-Zempléni Szilárdhulladék Gazdálkodási Önkormányzati Társulás</w:t>
      </w:r>
    </w:p>
    <w:p w:rsidR="00E0064B" w:rsidRPr="00E8491E" w:rsidRDefault="00E0064B" w:rsidP="00E0064B">
      <w:pPr>
        <w:pStyle w:val="Listaszerbekezds"/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 w:rsidRPr="00E8491E">
        <w:rPr>
          <w:rFonts w:ascii="Garamond" w:hAnsi="Garamond"/>
          <w:sz w:val="24"/>
          <w:szCs w:val="24"/>
        </w:rPr>
        <w:t>költséghatékony hullagazdálkodási közszolgáltatás biztosítása, hulladékgazdálkodási feladatok integrált, gazdaságos és hatékony ellátása Magyarország helyi önkormányzatairól szóló 2011. évi CLXXXIX. törvény 13. § (1) 19. pontjában és a hulladékról szóló 2012. évi CLXXV. törvény 33-37/B. §-</w:t>
      </w:r>
      <w:proofErr w:type="spellStart"/>
      <w:r w:rsidRPr="00E8491E">
        <w:rPr>
          <w:rFonts w:ascii="Garamond" w:hAnsi="Garamond"/>
          <w:sz w:val="24"/>
          <w:szCs w:val="24"/>
        </w:rPr>
        <w:t>ában</w:t>
      </w:r>
      <w:proofErr w:type="spellEnd"/>
      <w:r w:rsidRPr="00E8491E">
        <w:rPr>
          <w:rFonts w:ascii="Garamond" w:hAnsi="Garamond"/>
          <w:sz w:val="24"/>
          <w:szCs w:val="24"/>
        </w:rPr>
        <w:t xml:space="preserve"> meghatározottaknak megfelelően </w:t>
      </w:r>
    </w:p>
    <w:p w:rsidR="00E0064B" w:rsidRPr="00E8491E" w:rsidRDefault="00E0064B" w:rsidP="00E0064B">
      <w:pPr>
        <w:spacing w:after="20" w:line="240" w:lineRule="auto"/>
        <w:ind w:firstLine="180"/>
        <w:jc w:val="center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</w:p>
    <w:p w:rsidR="00E0064B" w:rsidRPr="00E8491E" w:rsidRDefault="00E0064B" w:rsidP="00E0064B">
      <w:pPr>
        <w:rPr>
          <w:rFonts w:ascii="Garamond" w:hAnsi="Garamond"/>
          <w:sz w:val="24"/>
          <w:szCs w:val="24"/>
        </w:rPr>
      </w:pPr>
      <w:r w:rsidRPr="00E8491E">
        <w:rPr>
          <w:rFonts w:ascii="Garamond" w:hAnsi="Garamond"/>
          <w:sz w:val="24"/>
          <w:szCs w:val="24"/>
        </w:rPr>
        <w:t>Sárospatak és Térsége Önkormányzati Társulás</w:t>
      </w:r>
    </w:p>
    <w:p w:rsidR="00E0064B" w:rsidRPr="00E8491E" w:rsidRDefault="00E0064B" w:rsidP="00E0064B">
      <w:pPr>
        <w:pStyle w:val="Listaszerbekezds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E8491E">
        <w:rPr>
          <w:rFonts w:ascii="Garamond" w:hAnsi="Garamond"/>
          <w:sz w:val="24"/>
          <w:szCs w:val="24"/>
        </w:rPr>
        <w:t>az egészségügyi alapellátásról szóló 2015. évi CXXIII. törvény 5. § (1) c) pontjában foglalt háziorvosi, házi gyermekorvosi, fogorvosi ügyeleti ellátás biztosítása</w:t>
      </w:r>
    </w:p>
    <w:p w:rsidR="00E0064B" w:rsidRPr="00E8491E" w:rsidRDefault="00E0064B" w:rsidP="00E0064B">
      <w:pPr>
        <w:pStyle w:val="Listaszerbekezds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E8491E">
        <w:rPr>
          <w:rFonts w:ascii="Garamond" w:hAnsi="Garamond"/>
          <w:sz w:val="24"/>
          <w:szCs w:val="24"/>
        </w:rPr>
        <w:t>a Magyarország helyi önkormányzatairól szóló 2011. évi CLXXXIX. törvény 119. §-</w:t>
      </w:r>
      <w:proofErr w:type="spellStart"/>
      <w:r w:rsidRPr="00E8491E">
        <w:rPr>
          <w:rFonts w:ascii="Garamond" w:hAnsi="Garamond"/>
          <w:sz w:val="24"/>
          <w:szCs w:val="24"/>
        </w:rPr>
        <w:t>ában</w:t>
      </w:r>
      <w:proofErr w:type="spellEnd"/>
      <w:r w:rsidRPr="00E8491E">
        <w:rPr>
          <w:rFonts w:ascii="Garamond" w:hAnsi="Garamond"/>
          <w:sz w:val="24"/>
          <w:szCs w:val="24"/>
        </w:rPr>
        <w:t xml:space="preserve"> meghatározott, az államháztartásról szóló 2011. évi CXCV. törvény 70. §-a szerinti, a belső ellenőrzéshez kapcsolódó feladatok ellátása</w:t>
      </w:r>
    </w:p>
    <w:p w:rsidR="007E6B41" w:rsidRDefault="007E6B41"/>
    <w:sectPr w:rsidR="007E6B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02027"/>
    <w:multiLevelType w:val="hybridMultilevel"/>
    <w:tmpl w:val="6F4A04B8"/>
    <w:lvl w:ilvl="0" w:tplc="3FE0F274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C7CA2"/>
    <w:multiLevelType w:val="multilevel"/>
    <w:tmpl w:val="6FACB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9F0CFB"/>
    <w:multiLevelType w:val="hybridMultilevel"/>
    <w:tmpl w:val="628E6C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64B"/>
    <w:rsid w:val="007E6B41"/>
    <w:rsid w:val="0081155A"/>
    <w:rsid w:val="00E0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3ECF4"/>
  <w15:chartTrackingRefBased/>
  <w15:docId w15:val="{AD74ECC4-8779-4994-BFA2-E7387CD49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0064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006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tolcsva3</dc:creator>
  <cp:keywords/>
  <dc:description/>
  <cp:lastModifiedBy>tolcsva3</cp:lastModifiedBy>
  <cp:revision>1</cp:revision>
  <dcterms:created xsi:type="dcterms:W3CDTF">2018-05-02T12:27:00Z</dcterms:created>
  <dcterms:modified xsi:type="dcterms:W3CDTF">2018-05-02T12:28:00Z</dcterms:modified>
</cp:coreProperties>
</file>