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C7" w:rsidRPr="00B21E4C" w:rsidRDefault="00DF46C7" w:rsidP="00DF46C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sz w:val="23"/>
          <w:szCs w:val="23"/>
          <w:lang w:eastAsia="hi-IN" w:bidi="hi-IN"/>
        </w:rPr>
      </w:pPr>
      <w:r>
        <w:rPr>
          <w:rStyle w:val="Lbjegyzet-hivatkozs"/>
          <w:rFonts w:ascii="Times New Roman" w:eastAsia="SimSun" w:hAnsi="Times New Roman" w:cs="Mangal"/>
          <w:i/>
          <w:kern w:val="1"/>
          <w:sz w:val="23"/>
          <w:szCs w:val="23"/>
          <w:lang w:eastAsia="hi-IN" w:bidi="hi-IN"/>
        </w:rPr>
        <w:footnoteReference w:customMarkFollows="1" w:id="1"/>
        <w:t>*</w:t>
      </w:r>
      <w:r w:rsidRPr="00B21E4C">
        <w:rPr>
          <w:rFonts w:ascii="Times New Roman" w:eastAsia="SimSun" w:hAnsi="Times New Roman" w:cs="Mangal"/>
          <w:i/>
          <w:kern w:val="1"/>
          <w:sz w:val="23"/>
          <w:szCs w:val="23"/>
          <w:lang w:eastAsia="hi-IN" w:bidi="hi-IN"/>
        </w:rPr>
        <w:t>2. melléklet a 45/2017. (XII. 14.) önkormányzati rendelethez</w:t>
      </w:r>
    </w:p>
    <w:p w:rsidR="00DF46C7" w:rsidRPr="00B21E4C" w:rsidRDefault="00DF46C7" w:rsidP="00DF46C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sz w:val="12"/>
          <w:szCs w:val="12"/>
          <w:lang w:eastAsia="hi-IN" w:bidi="hi-IN"/>
        </w:rPr>
      </w:pPr>
    </w:p>
    <w:p w:rsidR="00DF46C7" w:rsidRPr="00B21E4C" w:rsidRDefault="00DF46C7" w:rsidP="00DF46C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1E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u-HU"/>
        </w:rPr>
        <w:t>Helyi egyedi védelem alá tartozó elemek - „</w:t>
      </w:r>
      <w:proofErr w:type="gramStart"/>
      <w:r w:rsidRPr="00B21E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u-HU"/>
        </w:rPr>
        <w:t>HE</w:t>
      </w:r>
      <w:proofErr w:type="gramEnd"/>
      <w:r w:rsidRPr="00B21E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u-HU"/>
        </w:rPr>
        <w:t>”</w:t>
      </w:r>
    </w:p>
    <w:p w:rsidR="00DF46C7" w:rsidRPr="00B21E4C" w:rsidRDefault="00DF46C7" w:rsidP="00DF46C7">
      <w:pPr>
        <w:contextualSpacing/>
        <w:jc w:val="center"/>
        <w:rPr>
          <w:rFonts w:ascii="Times New Roman" w:hAnsi="Times New Roman" w:cs="Times New Roman"/>
          <w:b/>
          <w:i/>
          <w:sz w:val="14"/>
        </w:rPr>
      </w:pPr>
    </w:p>
    <w:p w:rsidR="00DF46C7" w:rsidRPr="00B21E4C" w:rsidRDefault="00DF46C7" w:rsidP="00DF46C7">
      <w:pPr>
        <w:widowControl w:val="0"/>
        <w:numPr>
          <w:ilvl w:val="0"/>
          <w:numId w:val="21"/>
        </w:numPr>
        <w:suppressAutoHyphens/>
        <w:spacing w:after="0" w:line="240" w:lineRule="auto"/>
        <w:ind w:hanging="77"/>
        <w:contextualSpacing/>
        <w:rPr>
          <w:rFonts w:ascii="Times New Roman" w:hAnsi="Times New Roman" w:cs="Times New Roman"/>
          <w:b/>
          <w:sz w:val="24"/>
        </w:rPr>
      </w:pPr>
      <w:r w:rsidRPr="00B21E4C">
        <w:rPr>
          <w:rFonts w:ascii="Times New Roman" w:hAnsi="Times New Roman" w:cs="Times New Roman"/>
          <w:b/>
          <w:sz w:val="24"/>
        </w:rPr>
        <w:t>Épületek</w:t>
      </w:r>
    </w:p>
    <w:p w:rsidR="00DF46C7" w:rsidRPr="00B21E4C" w:rsidRDefault="00DF46C7" w:rsidP="00DF46C7">
      <w:pPr>
        <w:contextualSpacing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02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360"/>
        <w:gridCol w:w="5140"/>
        <w:gridCol w:w="1145"/>
      </w:tblGrid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Cím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Megnevezés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Hrsz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Ajtó utca 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és vendéglátóhelyiség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7515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Ajtó utca 23/</w:t>
            </w:r>
            <w:proofErr w:type="gram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7353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Ajtó utca 28.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20548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Antall József utca 8.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9244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Antall József utca 10.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9243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Arany János utca 4.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9159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Arany János utca 6.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9158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Arany János utca 10.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9156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Arany János utca 11.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9108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Arany János utca 20.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9151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Arany János utca 47.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9140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Arany János utca 48.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9196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Arany János utca 50.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9198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Arany János utca 54.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bérház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9200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15.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Arany János utca 57.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9135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16.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Árpád tér 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Árpád téri református templom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5880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17.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Bajcsy-Zsilinszky utca 1-3-5.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Volt Bika-bérház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8528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Bajcsy-Zsilinszky utca 6-8.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bérház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8721</w:t>
            </w:r>
          </w:p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8722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Bajcsy-Zsilinszky utca 33.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8572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Bajcsy-Zsilinszky utca 35-37.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bérház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8570</w:t>
            </w:r>
          </w:p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8571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Bajcsy-Zsilinszky utca 51.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8593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Bajcsy-Zsilinszky utca 64.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Óvoda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8674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Bajcsy-Zsilinszky utca 75.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8623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Bartók Béla út 1. szám.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Mester Utcai Református Egyházközség Temploma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20009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25.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Batthyány utca 2. szám, illetve Kossuth utca 19.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bérház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8889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26.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Batthyány utca 4.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utcai részén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8890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27.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Batthyány utca 6.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8891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28.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Batthyány utca 8.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8892/1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Batthyány utca 16.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8896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30.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Batthyány utca 20.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később kialakított utcai üzlettel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8898/1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31.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1.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épület - kávézó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20526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32.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3.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20465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33.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5.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20431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34.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9.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épület. Egykori Bábaképző Intézet, később a hajdani Debreceni Torna Egylet székháza.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20415/1</w:t>
            </w:r>
          </w:p>
        </w:tc>
      </w:tr>
      <w:tr w:rsidR="00DF46C7" w:rsidRPr="00B21E4C" w:rsidTr="00025AD9">
        <w:trPr>
          <w:trHeight w:val="76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35.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18/A-C.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Atommagkutató Intézet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21066/1</w:t>
            </w:r>
          </w:p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21066/2</w:t>
            </w:r>
          </w:p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21066/3</w:t>
            </w:r>
          </w:p>
        </w:tc>
      </w:tr>
      <w:tr w:rsidR="00DF46C7" w:rsidRPr="00B21E4C" w:rsidTr="00025AD9">
        <w:trPr>
          <w:trHeight w:val="100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36.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21.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orvosi rendelővel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20583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37.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22.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ügyvédi irodákkal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20582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38.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25. szám, illetve Kétmalom utca 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20563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39.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26.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20561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27.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20535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28.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20534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29.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épület üzlethelyiségekkel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20533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Bem tér 30.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épület üzlethelyiséggel - élelmiszerbolt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20531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Bessenyei utca 4.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20941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45.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Bessenyei utca 14-16.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20946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46.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Bethlen utca 11-17.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Rendelő intézet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8312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47.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Borz utca 5.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8051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Borsos József tér 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Borsos villa.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20182/1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Csanak József utca 7.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20955/1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50.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Csanak József utca 8-10.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villa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20963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51.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Csapó utca 29-35. szám, illetve Burgundia utca. 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Debreceni Szakképzési Centrum Vegyipari Szakgimnáziuma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8466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52.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Csapó utca 51.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6892/1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53.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Csillag utca 20.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6623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54.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Csillag utca 22.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6622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55.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Csillag utca 69.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6659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56.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Csokonai utca 38.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8203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57.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Csokonai utca 40.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8204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58.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Csokonai utca 42.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8205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59.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Csokonai utca 46.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8207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Darabos utca 19.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Csokonai 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7641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Darabos utca 33.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Ady lakás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7634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Darabos utca 39.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7631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Darabos utca 41.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7630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Darabos utca 43.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7629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Darabos utca 45.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7628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Domb utca 12.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6891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67.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Domb utca 16.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6897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Dombos-tanya Parlagi templomrom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Templomrom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02499/5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Dóczy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József út. 1-7. szám illetve Nagyerdei körút 98.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professzori villák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22246;</w:t>
            </w:r>
          </w:p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22249/1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Dósa Nádor tér 3.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Egyemeletes lakóház E helyen működött egykor a </w:t>
            </w: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Debreczen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Nagyváradi Értesítő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8585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Egymalom utca 3/</w:t>
            </w:r>
            <w:proofErr w:type="gram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A-B.</w:t>
            </w:r>
            <w:proofErr w:type="gram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7555; </w:t>
            </w:r>
          </w:p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7556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Egymalom utca 4.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7549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Egymalom utca 5.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7557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Egymalom utca 6.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7548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Ember Pál utca 12. szám, illetve </w:t>
            </w: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Weszprémi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utca 7.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villa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20871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Ember Pál utca 15. szám, illetve </w:t>
            </w: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Weszprémi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utca 10. szám.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 megosztás utáni telkek helyrajzi száma:</w:t>
            </w:r>
          </w:p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20853/1; </w:t>
            </w:r>
          </w:p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20853/2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77.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Eötvös utca 2.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7516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Erzsébet utca 33.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9431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Faraktár utca 113.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Szent István Római Katolikus templom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1253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Füvészkert utca 2.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épület Egykori Gazdasági Akadémia és Városi Képtár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8320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Füvészkert utca 6.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bérház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8317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Hatvan utca 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Háromemeletes egyházi bérház, Püspöki palota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8310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Hatvan u. 6.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Sajó bérház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8533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Hatvan utca 21.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8257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85.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Hatvan utca 24.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Unitárius Egyház imahelye és temploma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8552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Hatvan utca 25.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8255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Hatvan utca 27.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8254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Hatvan utca 30.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8555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Hatvan utca 58.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8602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Hortobágy utca 26.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7868/1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Iparkamara utca 2-4.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Háromemeletes bérpalota földszintjén üzletsorral. Egykori Kereskedelmi és Iparkamara székháza.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9642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Iparkamara utca 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9641/1; </w:t>
            </w:r>
          </w:p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9641/2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93.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Iparkamara utca 10.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lakóház, modern emeletráépítéssel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9639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Iparkamara utca 12.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9638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95.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Iparkamara utca 14.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bérház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9736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96.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Iskola utca 8.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9266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Jánosi utca 86. szám, illetve Kisfaludy utca 41-45. szám.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Általános Iskola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4831/1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Jókai utca 35.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8059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Kar u. 29. szám.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Oláh Gábor szülőháza.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7870/2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100.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Kar u. 37.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7877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101.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Kálvin tér 8.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épület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8401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102.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Kétmalom utca 11.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20557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103.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Kígyó utca 42.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6771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104.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Kígyó utca 47.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6818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105.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Komáromi Csipkés György tér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Szabadságtelepi Református Egyházközség Temploma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1315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106.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Komlóssy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út 20.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21017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107.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Komlóssy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út 21.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villa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20956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108.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Kossuth utca 3.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Egykori Debreczeni Takarékpénztár Részvénytársulat kétemeletes épülete, földszintjén üzletsorral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9012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109.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Kossuth u. 5.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üzletsorral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9011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110.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Kossuth utca 7.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lakóház földszintjén üzletsorral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9010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111.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Kossuth utca 8. szám, illetve Sas u. 4.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bérház földszintjén</w:t>
            </w: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br/>
              <w:t>üzletsorral.</w:t>
            </w: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br/>
              <w:t>Itt működött egykor a Kölcsönös</w:t>
            </w: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br/>
              <w:t>Segélyező Egylet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8511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112.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Kossuth utca 9.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9009</w:t>
            </w:r>
          </w:p>
        </w:tc>
      </w:tr>
      <w:tr w:rsidR="00DF46C7" w:rsidRPr="00B21E4C" w:rsidTr="00025AD9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113.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Kossuth utca 11.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üzletsorral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9008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114.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Kossuth utca 15.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9006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115.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Kossuth utca 17. szám, illetve Batthyány utca 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bérház földszintjén üzletsorral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9004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116.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Kossuth utca 20.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Rendőrkapitányság épülete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8493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117.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Kossuth utca 23.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9010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118.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Kossuth utca 35.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Egykori </w:t>
            </w: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Dóczy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Leánynevelő Intézet épülete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8876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119.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Kossuth utca 39.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Egykori kétemeletes lakóház, jelenleg irodaház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8875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Külsővásártér 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lakóház, utcafronti részén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9126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121.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Külsővásártér 3. szám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lakóház, utcafronti részén jelenleg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9128/1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Külsővásártér 6.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9131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Leány utca 2. szám, illetve Rákóczi utca 31.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épület, egykori Református Elemi Iskola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7202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Lórántffy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utca 42.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6768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125.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Lórántffy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utca 46.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lakóház, utcafronti részén üzlethelyiségekkel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6766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126.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Madách Imre tér 1. szám.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Homokkerti Református Egyházközösség Temploma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13301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127.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Mátyás király utca 23.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Csapókerti Református Egyházközség Temploma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4223/2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Medgyessy sétány 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22325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Medgyessy sétány 2.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22326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Medgyessy sétány 3.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22327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Medgyessy sétány 4.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22328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Mester utca 21.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7794/7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Mester utca 22.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épület, egykori elemi iskola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8101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Mester utca 24.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lakóház, jelenleg Baptista gyülekezet épülete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8100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135.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Mester utca 26.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8079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136.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Mester utca 27.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7797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137.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Mester utca 29.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7798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138.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Mester utca 31.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7799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139.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Mester utca 36.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Egykori földszintes lakóház. Utcafronti részén üzlethelyiség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8070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140.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Meszena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utca 19.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7107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141.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Mezőgazdász utca 1. szám Pallag.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Egykori Debreceni Magyar Királyi Gazdasági Akadémia.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66066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142.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Mikes Kelemen utca 31. szám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Jézus szíve Római Katolikus templom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5415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143.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Miklós utca 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Ágostai hitvallású evangélikus egyház temploma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9168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144.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Miklós utca 19.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9176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145.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Miklós utca 20.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9248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146.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Miklós utca 30.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9225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147.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Miklós utca 33.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lakóház. Utcafronti részén üzlethelyiség van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9220/1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148.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Miklós utca 41.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9216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149.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Miklós utca 50. szám, illetve Erzsébet utca 41.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sarkán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9427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150.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Miklós utca 51.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9211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151.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Múzeum utca 4.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Volt Nemzeti Bank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8313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152.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Nagyerdei körút 64. szám, illetve Bessenyei utca 20.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villa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20948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153.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Nagyerdei körút 68. szám, illetve Csanak utca 16.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20968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154.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Nagy-Gál István utca 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Tímárház épületegyüttes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9791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155.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Nap utca 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8817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156.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Nap utca 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6434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157.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Nádor utca 4.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Jost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villa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21244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158.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Pallagi út 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Nagyerdei víztorony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22335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159.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Pásti utca 2-4. szám, illetve Hatvan utca 18.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bérház földszintjén üzletsorral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8546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160.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Petőfi tér 12.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Nagyállomás B. épülete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9555/5</w:t>
            </w:r>
          </w:p>
        </w:tc>
      </w:tr>
      <w:tr w:rsidR="00DF46C7" w:rsidRPr="00B21E4C" w:rsidTr="00025AD9">
        <w:trPr>
          <w:trHeight w:val="6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161.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13.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7576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162.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19.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7567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163.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25.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7562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164.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29. szám, illetve Egymalom utca 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a Péterfia utca felől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7552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165.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31.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7545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166.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33.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7551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167.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34.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7618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168.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35.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7544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169.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36.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7620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170.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38.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7621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171.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39.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7540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172.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40.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7622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173.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41.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7537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174.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42-44. szám, illetve Thaly Kálmán utca 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bérház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7623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175.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43.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7536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176.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45.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7535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177.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46.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Kétszintes lakóépület földszintjén üzlethelyiség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7646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178.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47.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7532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179.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48.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7647/1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180.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50.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későbbi emeletráépítéssel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7649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181.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51.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7527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182.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55.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7518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183.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56.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7652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184.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57.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7517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185.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Péterfia utca 58.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Nagysándor József Laktanya épülete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20527/2</w:t>
            </w:r>
          </w:p>
        </w:tc>
      </w:tr>
      <w:tr w:rsidR="00DF46C7" w:rsidRPr="00B21E4C" w:rsidTr="00025AD9">
        <w:trPr>
          <w:trHeight w:val="70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186.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10.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Háromemeletes bérház, földszintjén üzletekkel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8415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187.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utca. 12-14. szám, illetve Csapó utca 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bérház, földszintjén üzletekkel Egykor a Takarék és Hitelintézet Rt. bankja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8416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188.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17. szám, illetve Bajcsy-Zsilinszky utca 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8717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189.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19.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lakóház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8716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190.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21.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üzlethelyiséggel és étteremmel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8715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191.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26. szám, illetve Piac utca 28/B.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Négyemeletes bérház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9014; </w:t>
            </w:r>
          </w:p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9016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192.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30.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9017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193.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31.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8745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194.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32.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bérház,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9018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195.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38.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lakóház,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9060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196.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43/B.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Négyemeletes bérház,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9065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197.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53-55. szám, illetve Arany János utca 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Kétemeletes bérházak </w:t>
            </w: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földszintjükön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üzlethelyiségekkel. A sarki épületben működött hajdanán a Debreceni Első Takarékpénztár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9160</w:t>
            </w:r>
          </w:p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9161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198.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57.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9162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199.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58.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bérház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9708</w:t>
            </w:r>
          </w:p>
        </w:tc>
      </w:tr>
      <w:tr w:rsidR="00DF46C7" w:rsidRPr="00B21E4C" w:rsidTr="00025AD9">
        <w:trPr>
          <w:trHeight w:val="100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59.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Háromemeletes lakóház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9163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61.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Háromemeletes lakóház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9164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63.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9165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65.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lakóház. Földszintjén az Apolló mozi működik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9166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68.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lakóház földszintjén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9703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69.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lakóház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9276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71.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lakóház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9277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73.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9278/1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75.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lakóház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9279/1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77.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lakóház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9280/1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79.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lakóház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9281/1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Piac utca 81.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lakóház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9282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Poroszlay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út 10.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Egyemeletes épület, egykori úgynevezett </w:t>
            </w: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Andaházy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-Szilágyi Leányinternátus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21141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Rákóczi utca 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lakóház, utcafrontján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8453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Rákóczi utca 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lakóház, utcafrontján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8451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Rákóczi utca 11.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8450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Rákóczi utca 15.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8448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Rákóczi utca 17.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8447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Rákóczi utca 19.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lakóház, utcafrontján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8446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Rákóczi utca 21.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8445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Rákóczi utca 25.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8443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Rákóczi utca 56.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7539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Rákóczi utca 60.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7534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Rákóczi utca 62.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7533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224.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Rákóczi utca 65.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7391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Révész tér. 2-3-4. szám, illetve Széchenyi utca 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Földszintes, úgynevezett bazársor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9069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Sennyei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-Oláh István utca 20. szám, illetve Faragó utca 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7039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Simonffy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utca 21-23.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épület. Egykori Debreceni Izraelita Hitközség koedukált elemi iskolája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8693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Simonffy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utca 26. szám, illetve Széchenyi utca 25.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8761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229.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Simonffy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utca 42.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8771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230.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Simonyi út 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20863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231.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Simonyi út 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21039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232.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Simonyi út 4.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21038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233.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Simonyi út 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 közepén padlástérbeépítéssel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21037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234.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Simonyi út 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21036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235.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Simonyi út 21.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villa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20899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236.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Simonyi út 22.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Eredetileg földszintes villa későbbi emeletráépítéssel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20935/6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237.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Simonyi út 23.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20900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238.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Simonyi út 25.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Eredetileg földszintes villa későbbi emeletráépítéssel bővítve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20901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239.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Simonyi út 31. szám, illetve Kodály Zoltán utca 10.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villa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20906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240.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Simonyi út 33.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villa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20907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241.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Simonyi út 38.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villa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20917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242.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Szappanos utca 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2129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243.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Szávay</w:t>
            </w:r>
            <w:proofErr w:type="spellEnd"/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 xml:space="preserve"> Gyula utca 17.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Kerekestelepi Református Egyházközség Temploma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12302/1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244.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Széchenyi utca 17.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8756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245.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Széchenyi utca 37.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8793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246.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Széchenyi utca 39.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8792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247.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Széchenyi utca 41.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8791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248.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Széchenyi utca 42.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9119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249.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Széchenyi utca 43.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8790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250.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Széchenyi utca 48.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utcafrontján üzlethelyiség kialakítással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9122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251.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Széchenyi utca 50.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utcafrontján üzlethelyiség kialakítással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9123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252.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Széchenyi utca 53.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 utcafrontján üzlethelyiség kialakítással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8785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253.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Széchenyi utca 58.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Volt Magyar Állami Fa- és Fémipari Szakiskola. Kétemeletes épület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9442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254.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Széchenyi utca 60.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Hallássérültek Tanintézete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9443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255.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Szent Anna utca 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9716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256.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Szent Anna utca 10-12.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Négyemeletes bérház földszintjén üzlethelyiségekkel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9056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257.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Szent Anna utca 16.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9000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258.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Szent Anna utca 17.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épület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9754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259.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Szent Anna utca 18.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lakóház, egyik szuterénjében egy üzlethelyiséggel alakítottak ki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8881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260.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Szent Anna utca 27.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9572/10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261.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Szent Anna utca 29.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Egyemeletes lakóház földszintjén üzletekkel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9760/1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262.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Szent Anna utca 48.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lakóház, üzlethelyiséggel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8862/2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263.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Szent Anna utca 50.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8860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264.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Szent Anna utca 57. szám, illetve Teleki utca 1.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9862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265.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Szív utca 13.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9418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266.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Szív utca 15.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9417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267.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Tanító utca 16.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8069/2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268.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Török Bálint utca 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9264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269.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Török Bálint utca 15.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9238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270.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Varga utca 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épület Egykori Piarista rendház, jelenleg kollégium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9752/1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271.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Varga utca 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9719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272.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Varga utca 4.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Kétemeletes épület, Római Katolikus Püspöki Hivatal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9751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273.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Varga utca 6.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9750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274.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Varga utca 7.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9721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275.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Varga utca 8.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Egykori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9749</w:t>
            </w:r>
          </w:p>
        </w:tc>
      </w:tr>
      <w:tr w:rsidR="00DF46C7" w:rsidRPr="00B21E4C" w:rsidTr="00025AD9">
        <w:trPr>
          <w:trHeight w:val="7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276.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Varga utca 10.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9748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277.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Varga utca 12.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9747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278.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Varga utca 37. szám, illetve Iparkamara utca 3. szám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Földszintes lakóház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9636/1</w:t>
            </w:r>
          </w:p>
        </w:tc>
      </w:tr>
      <w:tr w:rsidR="00DF46C7" w:rsidRPr="00B21E4C" w:rsidTr="00025AD9">
        <w:trPr>
          <w:trHeight w:val="36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279.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Vágóhíd u. 2. sz.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Dohánybeváltó és Dohánygyár épületei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C7" w:rsidRPr="00B21E4C" w:rsidRDefault="00DF46C7" w:rsidP="0002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lang w:eastAsia="hu-HU"/>
              </w:rPr>
              <w:t>10003</w:t>
            </w:r>
          </w:p>
        </w:tc>
      </w:tr>
    </w:tbl>
    <w:p w:rsidR="00DF46C7" w:rsidRPr="00B21E4C" w:rsidRDefault="00DF46C7" w:rsidP="00DF46C7"/>
    <w:p w:rsidR="00DF46C7" w:rsidRPr="00B21E4C" w:rsidRDefault="00DF46C7" w:rsidP="00DF46C7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B21E4C">
        <w:rPr>
          <w:rFonts w:ascii="Times New Roman" w:hAnsi="Times New Roman" w:cs="Times New Roman"/>
          <w:b/>
          <w:sz w:val="24"/>
        </w:rPr>
        <w:t>Szobrok és síremlékek</w:t>
      </w:r>
    </w:p>
    <w:p w:rsidR="00DF46C7" w:rsidRPr="00B21E4C" w:rsidRDefault="00DF46C7" w:rsidP="00DF46C7">
      <w:pPr>
        <w:contextualSpacing/>
        <w:rPr>
          <w:rFonts w:ascii="Times New Roman" w:hAnsi="Times New Roman" w:cs="Times New Roman"/>
          <w:b/>
        </w:rPr>
      </w:pPr>
    </w:p>
    <w:p w:rsidR="00DF46C7" w:rsidRPr="00B21E4C" w:rsidRDefault="00DF46C7" w:rsidP="00DF46C7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hAnsi="Times New Roman" w:cs="Times New Roman"/>
        </w:rPr>
      </w:pPr>
      <w:r w:rsidRPr="00B21E4C">
        <w:rPr>
          <w:rFonts w:ascii="Times New Roman" w:hAnsi="Times New Roman" w:cs="Times New Roman"/>
        </w:rPr>
        <w:t>Diószegi Sámuel és Fazekas Mihály emlékműve a Perényi utcán</w:t>
      </w:r>
    </w:p>
    <w:p w:rsidR="004F5FCB" w:rsidRDefault="00DF46C7" w:rsidP="00DF46C7">
      <w:r w:rsidRPr="00B21E4C">
        <w:rPr>
          <w:rFonts w:ascii="Times New Roman" w:hAnsi="Times New Roman" w:cs="Times New Roman"/>
        </w:rPr>
        <w:t>Kossuth szobor, Kossuth tér</w:t>
      </w:r>
    </w:p>
    <w:sectPr w:rsidR="004F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78" w:rsidRDefault="00DA3678" w:rsidP="00DF46C7">
      <w:pPr>
        <w:spacing w:after="0" w:line="240" w:lineRule="auto"/>
      </w:pPr>
      <w:r>
        <w:separator/>
      </w:r>
    </w:p>
  </w:endnote>
  <w:endnote w:type="continuationSeparator" w:id="0">
    <w:p w:rsidR="00DA3678" w:rsidRDefault="00DA3678" w:rsidP="00D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78" w:rsidRDefault="00DA3678" w:rsidP="00DF46C7">
      <w:pPr>
        <w:spacing w:after="0" w:line="240" w:lineRule="auto"/>
      </w:pPr>
      <w:r>
        <w:separator/>
      </w:r>
    </w:p>
  </w:footnote>
  <w:footnote w:type="continuationSeparator" w:id="0">
    <w:p w:rsidR="00DA3678" w:rsidRDefault="00DA3678" w:rsidP="00DF46C7">
      <w:pPr>
        <w:spacing w:after="0" w:line="240" w:lineRule="auto"/>
      </w:pPr>
      <w:r>
        <w:continuationSeparator/>
      </w:r>
    </w:p>
  </w:footnote>
  <w:footnote w:id="1">
    <w:p w:rsidR="00DF46C7" w:rsidRDefault="00DF46C7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13/2020. (IV. 30.) önkormányzati rendelet 3.§-</w:t>
      </w:r>
      <w:proofErr w:type="gramStart"/>
      <w:r>
        <w:t>a.</w:t>
      </w:r>
      <w:proofErr w:type="gramEnd"/>
      <w:r>
        <w:t xml:space="preserve"> Hatályos 2020. május</w:t>
      </w:r>
      <w:bookmarkStart w:id="0" w:name="_GoBack"/>
      <w:bookmarkEnd w:id="0"/>
      <w:r>
        <w:t xml:space="preserve"> 1-jétől.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7E2"/>
    <w:multiLevelType w:val="hybridMultilevel"/>
    <w:tmpl w:val="D47AD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3D45"/>
    <w:multiLevelType w:val="hybridMultilevel"/>
    <w:tmpl w:val="EFC88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9504A"/>
    <w:multiLevelType w:val="hybridMultilevel"/>
    <w:tmpl w:val="0B482D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0BFC"/>
    <w:multiLevelType w:val="hybridMultilevel"/>
    <w:tmpl w:val="E43C645E"/>
    <w:lvl w:ilvl="0" w:tplc="007A83A0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824E82">
      <w:start w:val="1"/>
      <w:numFmt w:val="lowerLetter"/>
      <w:lvlText w:val="%2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6EC8E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63A84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4E11C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CC52C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27D10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2E44C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A666A6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6D5D36"/>
    <w:multiLevelType w:val="hybridMultilevel"/>
    <w:tmpl w:val="4FDAEE9C"/>
    <w:lvl w:ilvl="0" w:tplc="7534B5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DD1074A"/>
    <w:multiLevelType w:val="hybridMultilevel"/>
    <w:tmpl w:val="2F880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4E42"/>
    <w:multiLevelType w:val="hybridMultilevel"/>
    <w:tmpl w:val="C03C5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2027"/>
    <w:multiLevelType w:val="hybridMultilevel"/>
    <w:tmpl w:val="4F5618CE"/>
    <w:lvl w:ilvl="0" w:tplc="DAEC11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EB21E">
      <w:start w:val="3"/>
      <w:numFmt w:val="decimal"/>
      <w:lvlRestart w:val="0"/>
      <w:lvlText w:val="%2.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ECC0C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A0C28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526500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22DB6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06B62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8ACBC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AB9E0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D7747B"/>
    <w:multiLevelType w:val="hybridMultilevel"/>
    <w:tmpl w:val="E5686432"/>
    <w:lvl w:ilvl="0" w:tplc="710AE4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034D0">
      <w:start w:val="1"/>
      <w:numFmt w:val="decimal"/>
      <w:lvlRestart w:val="0"/>
      <w:lvlText w:val="%2.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8ADF0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40BF8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E6790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81828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AE830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A3EA4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6E72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8A4295"/>
    <w:multiLevelType w:val="hybridMultilevel"/>
    <w:tmpl w:val="E49855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2599"/>
    <w:multiLevelType w:val="hybridMultilevel"/>
    <w:tmpl w:val="30FA4478"/>
    <w:lvl w:ilvl="0" w:tplc="8B00104A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31583C84"/>
    <w:multiLevelType w:val="hybridMultilevel"/>
    <w:tmpl w:val="7550FA3E"/>
    <w:lvl w:ilvl="0" w:tplc="812C0B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093D06"/>
    <w:multiLevelType w:val="hybridMultilevel"/>
    <w:tmpl w:val="28F49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93F94"/>
    <w:multiLevelType w:val="hybridMultilevel"/>
    <w:tmpl w:val="8A844FB2"/>
    <w:lvl w:ilvl="0" w:tplc="BCC8D0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246C6">
      <w:start w:val="6"/>
      <w:numFmt w:val="decimal"/>
      <w:lvlRestart w:val="0"/>
      <w:lvlText w:val="%2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8F31A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813A2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0E088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82048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87C2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A81DA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E69A4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D947A2"/>
    <w:multiLevelType w:val="hybridMultilevel"/>
    <w:tmpl w:val="BA0627C4"/>
    <w:lvl w:ilvl="0" w:tplc="DEBA3E30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8A2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A408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A06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DECA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2A8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9EB8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D2AD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763E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73162D"/>
    <w:multiLevelType w:val="hybridMultilevel"/>
    <w:tmpl w:val="DC82EA34"/>
    <w:lvl w:ilvl="0" w:tplc="92F41F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2B402CA"/>
    <w:multiLevelType w:val="hybridMultilevel"/>
    <w:tmpl w:val="682269BA"/>
    <w:lvl w:ilvl="0" w:tplc="CA5A54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3E95675"/>
    <w:multiLevelType w:val="hybridMultilevel"/>
    <w:tmpl w:val="281E769A"/>
    <w:lvl w:ilvl="0" w:tplc="040E0017">
      <w:start w:val="1"/>
      <w:numFmt w:val="lowerLetter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302958"/>
    <w:multiLevelType w:val="hybridMultilevel"/>
    <w:tmpl w:val="12B633C4"/>
    <w:lvl w:ilvl="0" w:tplc="7BB2BE54">
      <w:start w:val="5"/>
      <w:numFmt w:val="decimal"/>
      <w:lvlText w:val="%1."/>
      <w:lvlJc w:val="left"/>
      <w:pPr>
        <w:ind w:left="1080" w:hanging="360"/>
      </w:pPr>
      <w:rPr>
        <w:rFonts w:cs="Mangal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FF5A9D"/>
    <w:multiLevelType w:val="hybridMultilevel"/>
    <w:tmpl w:val="0D305140"/>
    <w:lvl w:ilvl="0" w:tplc="9EC210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44DE3"/>
    <w:multiLevelType w:val="hybridMultilevel"/>
    <w:tmpl w:val="3D4E4B76"/>
    <w:lvl w:ilvl="0" w:tplc="E14C9EB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CCD1809"/>
    <w:multiLevelType w:val="hybridMultilevel"/>
    <w:tmpl w:val="A388010C"/>
    <w:lvl w:ilvl="0" w:tplc="9DC88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95C5F"/>
    <w:multiLevelType w:val="hybridMultilevel"/>
    <w:tmpl w:val="E0CA4426"/>
    <w:lvl w:ilvl="0" w:tplc="0AAE2188">
      <w:start w:val="4"/>
      <w:numFmt w:val="decimal"/>
      <w:lvlText w:val="%1."/>
      <w:lvlJc w:val="left"/>
      <w:pPr>
        <w:ind w:left="-207" w:hanging="360"/>
      </w:pPr>
      <w:rPr>
        <w:rFonts w:cs="Mangal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17"/>
  </w:num>
  <w:num w:numId="5">
    <w:abstractNumId w:val="20"/>
  </w:num>
  <w:num w:numId="6">
    <w:abstractNumId w:val="10"/>
  </w:num>
  <w:num w:numId="7">
    <w:abstractNumId w:val="1"/>
  </w:num>
  <w:num w:numId="8">
    <w:abstractNumId w:val="3"/>
  </w:num>
  <w:num w:numId="9">
    <w:abstractNumId w:val="13"/>
  </w:num>
  <w:num w:numId="10">
    <w:abstractNumId w:val="7"/>
  </w:num>
  <w:num w:numId="11">
    <w:abstractNumId w:val="8"/>
  </w:num>
  <w:num w:numId="12">
    <w:abstractNumId w:val="5"/>
  </w:num>
  <w:num w:numId="13">
    <w:abstractNumId w:val="2"/>
  </w:num>
  <w:num w:numId="14">
    <w:abstractNumId w:val="12"/>
  </w:num>
  <w:num w:numId="15">
    <w:abstractNumId w:val="0"/>
  </w:num>
  <w:num w:numId="16">
    <w:abstractNumId w:val="19"/>
  </w:num>
  <w:num w:numId="17">
    <w:abstractNumId w:val="6"/>
  </w:num>
  <w:num w:numId="18">
    <w:abstractNumId w:val="14"/>
  </w:num>
  <w:num w:numId="19">
    <w:abstractNumId w:val="18"/>
  </w:num>
  <w:num w:numId="20">
    <w:abstractNumId w:val="9"/>
  </w:num>
  <w:num w:numId="21">
    <w:abstractNumId w:val="15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C7"/>
    <w:rsid w:val="004F5FCB"/>
    <w:rsid w:val="00DA3678"/>
    <w:rsid w:val="00D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AEC5E"/>
  <w15:chartTrackingRefBased/>
  <w15:docId w15:val="{1691A1C5-E7D6-4C7B-89FB-71F6ED1B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46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46C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DF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46C7"/>
  </w:style>
  <w:style w:type="paragraph" w:styleId="Buborkszveg">
    <w:name w:val="Balloon Text"/>
    <w:basedOn w:val="Norml"/>
    <w:link w:val="BuborkszvegChar"/>
    <w:uiPriority w:val="99"/>
    <w:semiHidden/>
    <w:unhideWhenUsed/>
    <w:rsid w:val="00DF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6C7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DF4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F46C7"/>
    <w:rPr>
      <w:b/>
      <w:bCs/>
    </w:rPr>
  </w:style>
  <w:style w:type="paragraph" w:customStyle="1" w:styleId="Standard">
    <w:name w:val="Standard"/>
    <w:rsid w:val="00DF4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DF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46C7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F46C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46C7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rsid w:val="00DF46C7"/>
    <w:rPr>
      <w:vertAlign w:val="superscript"/>
    </w:rPr>
  </w:style>
  <w:style w:type="numbering" w:customStyle="1" w:styleId="Nemlista1">
    <w:name w:val="Nem lista1"/>
    <w:next w:val="Nemlista"/>
    <w:uiPriority w:val="99"/>
    <w:semiHidden/>
    <w:unhideWhenUsed/>
    <w:rsid w:val="00DF46C7"/>
  </w:style>
  <w:style w:type="paragraph" w:customStyle="1" w:styleId="Default">
    <w:name w:val="Default"/>
    <w:rsid w:val="00DF46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sc">
    <w:name w:val="desc"/>
    <w:rsid w:val="00DF46C7"/>
  </w:style>
  <w:style w:type="table" w:customStyle="1" w:styleId="TableGrid">
    <w:name w:val="TableGrid"/>
    <w:rsid w:val="00DF46C7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mlista11">
    <w:name w:val="Nem lista11"/>
    <w:next w:val="Nemlista"/>
    <w:uiPriority w:val="99"/>
    <w:semiHidden/>
    <w:unhideWhenUsed/>
    <w:rsid w:val="00DF46C7"/>
  </w:style>
  <w:style w:type="numbering" w:customStyle="1" w:styleId="Nemlista2">
    <w:name w:val="Nem lista2"/>
    <w:next w:val="Nemlista"/>
    <w:uiPriority w:val="99"/>
    <w:semiHidden/>
    <w:unhideWhenUsed/>
    <w:rsid w:val="00DF46C7"/>
  </w:style>
  <w:style w:type="character" w:styleId="Sorszma">
    <w:name w:val="line number"/>
    <w:basedOn w:val="Bekezdsalapbettpusa"/>
    <w:uiPriority w:val="99"/>
    <w:semiHidden/>
    <w:unhideWhenUsed/>
    <w:rsid w:val="00DF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32CCD-65FC-490E-9C0F-C5334A7E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2445</Words>
  <Characters>16878</Characters>
  <Application>Microsoft Office Word</Application>
  <DocSecurity>0</DocSecurity>
  <Lines>140</Lines>
  <Paragraphs>38</Paragraphs>
  <ScaleCrop>false</ScaleCrop>
  <Company/>
  <LinksUpToDate>false</LinksUpToDate>
  <CharactersWithSpaces>19285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2020-05-06T14:10:00Z</dcterms:created>
  <dcterms:modified xsi:type="dcterms:W3CDTF">2020-05-06T14:11:00Z</dcterms:modified>
</cp:coreProperties>
</file>