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B0" w:rsidRPr="00DE4F49" w:rsidRDefault="00EC7DB0" w:rsidP="00EC7DB0">
      <w:pPr>
        <w:jc w:val="both"/>
        <w:rPr>
          <w:b/>
          <w:sz w:val="24"/>
        </w:rPr>
      </w:pPr>
      <w:r w:rsidRPr="00DE4F49">
        <w:rPr>
          <w:b/>
          <w:sz w:val="24"/>
        </w:rPr>
        <w:t xml:space="preserve">                                                  12</w:t>
      </w:r>
      <w:r w:rsidRPr="00DE4F49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DE4F49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DE4F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E4F49">
        <w:rPr>
          <w:b/>
          <w:sz w:val="24"/>
          <w:szCs w:val="24"/>
        </w:rPr>
        <w:t>) önkormányzati rendelethez</w:t>
      </w:r>
      <w:r w:rsidRPr="00DE4F49">
        <w:rPr>
          <w:b/>
          <w:sz w:val="24"/>
        </w:rPr>
        <w:t xml:space="preserve">      </w:t>
      </w:r>
    </w:p>
    <w:p w:rsidR="00EC7DB0" w:rsidRDefault="00EC7DB0" w:rsidP="00EC7DB0">
      <w:pPr>
        <w:jc w:val="both"/>
        <w:rPr>
          <w:b/>
          <w:sz w:val="24"/>
        </w:rPr>
      </w:pPr>
    </w:p>
    <w:p w:rsidR="00EC7DB0" w:rsidRDefault="00EC7DB0" w:rsidP="00EC7DB0">
      <w:pPr>
        <w:jc w:val="center"/>
        <w:rPr>
          <w:b/>
          <w:sz w:val="28"/>
          <w:szCs w:val="28"/>
        </w:rPr>
      </w:pPr>
    </w:p>
    <w:p w:rsidR="00EC7DB0" w:rsidRPr="0095589F" w:rsidRDefault="00EC7DB0" w:rsidP="00EC7DB0">
      <w:pPr>
        <w:jc w:val="center"/>
        <w:rPr>
          <w:b/>
          <w:sz w:val="28"/>
          <w:szCs w:val="28"/>
        </w:rPr>
      </w:pPr>
      <w:r w:rsidRPr="0095589F">
        <w:rPr>
          <w:b/>
          <w:sz w:val="28"/>
          <w:szCs w:val="28"/>
        </w:rPr>
        <w:t>Balatonlelle Város Önkormányzat 201</w:t>
      </w:r>
      <w:r>
        <w:rPr>
          <w:b/>
          <w:sz w:val="28"/>
          <w:szCs w:val="28"/>
        </w:rPr>
        <w:t>4</w:t>
      </w:r>
      <w:r w:rsidRPr="0095589F">
        <w:rPr>
          <w:b/>
          <w:sz w:val="28"/>
          <w:szCs w:val="28"/>
        </w:rPr>
        <w:t>. évi Európai Uniós Támogatással megvalósuló programok, projektek</w:t>
      </w:r>
    </w:p>
    <w:p w:rsidR="00EC7DB0" w:rsidRDefault="00EC7DB0" w:rsidP="00EC7DB0">
      <w:pPr>
        <w:jc w:val="center"/>
      </w:pPr>
    </w:p>
    <w:p w:rsidR="00EC7DB0" w:rsidRDefault="00EC7DB0" w:rsidP="00EC7DB0">
      <w:pPr>
        <w:jc w:val="center"/>
      </w:pPr>
    </w:p>
    <w:p w:rsidR="00EC7DB0" w:rsidRDefault="00EC7DB0" w:rsidP="00EC7DB0">
      <w:pPr>
        <w:jc w:val="center"/>
      </w:pPr>
    </w:p>
    <w:p w:rsidR="00EC7DB0" w:rsidRPr="008A4D35" w:rsidRDefault="00EC7DB0" w:rsidP="00EC7DB0">
      <w:pPr>
        <w:jc w:val="center"/>
        <w:rPr>
          <w:b/>
          <w:sz w:val="24"/>
          <w:szCs w:val="24"/>
        </w:rPr>
      </w:pPr>
      <w:r w:rsidRPr="008A4D35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</w:rPr>
        <w:t>E</w:t>
      </w:r>
      <w:r w:rsidRPr="008A4D35">
        <w:rPr>
          <w:b/>
          <w:sz w:val="24"/>
          <w:szCs w:val="24"/>
        </w:rPr>
        <w:t>zer Ft-ban</w:t>
      </w:r>
      <w:r>
        <w:rPr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967"/>
        <w:gridCol w:w="2114"/>
        <w:gridCol w:w="2062"/>
      </w:tblGrid>
      <w:tr w:rsidR="00EC7DB0" w:rsidTr="00BE2103">
        <w:tc>
          <w:tcPr>
            <w:tcW w:w="294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Megnevezés</w:t>
            </w:r>
          </w:p>
          <w:p w:rsidR="00EC7DB0" w:rsidRPr="00E562F7" w:rsidRDefault="00EC7DB0" w:rsidP="00BE21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Tárgyévi bevétel</w:t>
            </w:r>
          </w:p>
        </w:tc>
        <w:tc>
          <w:tcPr>
            <w:tcW w:w="213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Tárgyévi kiadás</w:t>
            </w:r>
          </w:p>
        </w:tc>
        <w:tc>
          <w:tcPr>
            <w:tcW w:w="208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További években</w:t>
            </w:r>
          </w:p>
        </w:tc>
      </w:tr>
      <w:tr w:rsidR="00EC7DB0" w:rsidTr="00BE2103">
        <w:tc>
          <w:tcPr>
            <w:tcW w:w="294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DDOP-3.1.3./D-11/2012-0015</w:t>
            </w:r>
          </w:p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( Füles Mackó </w:t>
            </w:r>
            <w:proofErr w:type="spellStart"/>
            <w:r w:rsidRPr="00E562F7">
              <w:rPr>
                <w:sz w:val="24"/>
                <w:szCs w:val="24"/>
              </w:rPr>
              <w:t>bölcsöde</w:t>
            </w:r>
            <w:proofErr w:type="spellEnd"/>
            <w:r w:rsidRPr="00E562F7">
              <w:rPr>
                <w:sz w:val="24"/>
                <w:szCs w:val="24"/>
              </w:rPr>
              <w:t xml:space="preserve"> beruházás</w:t>
            </w:r>
          </w:p>
        </w:tc>
        <w:tc>
          <w:tcPr>
            <w:tcW w:w="198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91 247</w:t>
            </w:r>
          </w:p>
        </w:tc>
        <w:tc>
          <w:tcPr>
            <w:tcW w:w="213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101 711</w:t>
            </w:r>
          </w:p>
        </w:tc>
        <w:tc>
          <w:tcPr>
            <w:tcW w:w="208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0</w:t>
            </w:r>
          </w:p>
        </w:tc>
      </w:tr>
      <w:tr w:rsidR="00EC7DB0" w:rsidTr="00BE2103">
        <w:tc>
          <w:tcPr>
            <w:tcW w:w="294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DDOP-2.1.1-D-12-2012-0010</w:t>
            </w:r>
          </w:p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Művelődési Ház és Színpadfelújítás</w:t>
            </w:r>
          </w:p>
        </w:tc>
        <w:tc>
          <w:tcPr>
            <w:tcW w:w="198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332 411</w:t>
            </w:r>
          </w:p>
        </w:tc>
        <w:tc>
          <w:tcPr>
            <w:tcW w:w="213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435 690</w:t>
            </w:r>
          </w:p>
        </w:tc>
        <w:tc>
          <w:tcPr>
            <w:tcW w:w="208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0</w:t>
            </w:r>
          </w:p>
        </w:tc>
      </w:tr>
      <w:tr w:rsidR="00EC7DB0" w:rsidTr="00BE2103">
        <w:tc>
          <w:tcPr>
            <w:tcW w:w="294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Összesen:</w:t>
            </w: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423 658</w:t>
            </w:r>
          </w:p>
        </w:tc>
        <w:tc>
          <w:tcPr>
            <w:tcW w:w="2135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537 401</w:t>
            </w:r>
          </w:p>
        </w:tc>
        <w:tc>
          <w:tcPr>
            <w:tcW w:w="2083" w:type="dxa"/>
            <w:shd w:val="clear" w:color="auto" w:fill="auto"/>
          </w:tcPr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</w:p>
          <w:p w:rsidR="00EC7DB0" w:rsidRPr="00E562F7" w:rsidRDefault="00EC7DB0" w:rsidP="00BE2103">
            <w:pPr>
              <w:jc w:val="center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0</w:t>
            </w:r>
          </w:p>
        </w:tc>
      </w:tr>
    </w:tbl>
    <w:p w:rsidR="00EC7DB0" w:rsidRDefault="00EC7DB0" w:rsidP="00EC7DB0">
      <w:pPr>
        <w:jc w:val="center"/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0"/>
    <w:rsid w:val="005A378E"/>
    <w:rsid w:val="00E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D6BC-7CAD-47F5-9A27-91D61E6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2014-02-17T11:05:00Z</dcterms:created>
  <dcterms:modified xsi:type="dcterms:W3CDTF">2014-02-17T11:05:00Z</dcterms:modified>
</cp:coreProperties>
</file>