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C5" w:rsidRPr="00D50D3A" w:rsidRDefault="008644C5" w:rsidP="008644C5">
      <w:pPr>
        <w:pStyle w:val="Szvegtrzs"/>
        <w:jc w:val="right"/>
        <w:rPr>
          <w:vertAlign w:val="superscript"/>
        </w:rPr>
      </w:pPr>
      <w:r w:rsidRPr="00D50D3A">
        <w:rPr>
          <w:b/>
          <w:bCs/>
        </w:rPr>
        <w:t>2. számú melléklet</w:t>
      </w:r>
    </w:p>
    <w:p w:rsidR="008644C5" w:rsidRPr="00D50D3A" w:rsidRDefault="008644C5" w:rsidP="008644C5"/>
    <w:p w:rsidR="008644C5" w:rsidRPr="00D50D3A" w:rsidRDefault="008644C5" w:rsidP="008644C5">
      <w:pPr>
        <w:jc w:val="center"/>
        <w:rPr>
          <w:b/>
          <w:bCs/>
        </w:rPr>
      </w:pPr>
      <w:r w:rsidRPr="00D50D3A">
        <w:rPr>
          <w:b/>
          <w:bCs/>
        </w:rPr>
        <w:t>A Részönkormányzat elnevezése és feladatai</w:t>
      </w:r>
    </w:p>
    <w:p w:rsidR="008644C5" w:rsidRPr="00D50D3A" w:rsidRDefault="008644C5" w:rsidP="008644C5">
      <w:pPr>
        <w:rPr>
          <w:b/>
          <w:bCs/>
          <w:u w:val="single"/>
        </w:rPr>
      </w:pPr>
    </w:p>
    <w:p w:rsidR="008644C5" w:rsidRPr="00D50D3A" w:rsidRDefault="008644C5" w:rsidP="008644C5">
      <w:pPr>
        <w:jc w:val="center"/>
        <w:rPr>
          <w:b/>
          <w:bCs/>
        </w:rPr>
      </w:pPr>
    </w:p>
    <w:p w:rsidR="008644C5" w:rsidRPr="00D50D3A" w:rsidRDefault="008644C5" w:rsidP="008644C5">
      <w:pPr>
        <w:rPr>
          <w:b/>
          <w:bCs/>
        </w:rPr>
      </w:pPr>
      <w:r w:rsidRPr="00D50D3A">
        <w:rPr>
          <w:b/>
          <w:bCs/>
        </w:rPr>
        <w:t xml:space="preserve">József Attila Városrészi Önkormányzat </w:t>
      </w:r>
    </w:p>
    <w:p w:rsidR="008644C5" w:rsidRPr="00D50D3A" w:rsidRDefault="008644C5" w:rsidP="008644C5">
      <w:pPr>
        <w:rPr>
          <w:b/>
          <w:bCs/>
        </w:rPr>
      </w:pPr>
    </w:p>
    <w:p w:rsidR="008644C5" w:rsidRPr="00D50D3A" w:rsidRDefault="008644C5" w:rsidP="008644C5">
      <w:pPr>
        <w:numPr>
          <w:ilvl w:val="1"/>
          <w:numId w:val="1"/>
        </w:numPr>
        <w:tabs>
          <w:tab w:val="clear" w:pos="1591"/>
        </w:tabs>
        <w:ind w:left="426" w:hanging="426"/>
        <w:rPr>
          <w:bCs/>
        </w:rPr>
      </w:pPr>
      <w:r w:rsidRPr="00D50D3A">
        <w:rPr>
          <w:bCs/>
        </w:rPr>
        <w:t>A részönkormányzat feladatai</w:t>
      </w:r>
    </w:p>
    <w:p w:rsidR="008644C5" w:rsidRPr="00D50D3A" w:rsidRDefault="008644C5" w:rsidP="008644C5">
      <w:pPr>
        <w:jc w:val="both"/>
        <w:rPr>
          <w:b/>
        </w:rPr>
      </w:pPr>
      <w:r w:rsidRPr="00D50D3A">
        <w:rPr>
          <w:b/>
        </w:rPr>
        <w:t>Általános feladatai:</w:t>
      </w:r>
    </w:p>
    <w:p w:rsidR="008644C5" w:rsidRPr="00D50D3A" w:rsidRDefault="008644C5" w:rsidP="008644C5">
      <w:pPr>
        <w:numPr>
          <w:ilvl w:val="0"/>
          <w:numId w:val="2"/>
        </w:numPr>
        <w:jc w:val="both"/>
      </w:pPr>
      <w:r w:rsidRPr="00D50D3A">
        <w:t>Képviselő-testület előtt a városrész érdekeinek képviselete vezetője útján,</w:t>
      </w:r>
    </w:p>
    <w:p w:rsidR="008644C5" w:rsidRPr="00D50D3A" w:rsidRDefault="008644C5" w:rsidP="008644C5">
      <w:pPr>
        <w:numPr>
          <w:ilvl w:val="0"/>
          <w:numId w:val="2"/>
        </w:numPr>
        <w:jc w:val="both"/>
      </w:pPr>
      <w:r w:rsidRPr="00D50D3A">
        <w:t>a városrész céljainak, terveinek kialakításában és megvalósításában való részvétel és kezdeményezés,</w:t>
      </w:r>
    </w:p>
    <w:p w:rsidR="008644C5" w:rsidRPr="00D50D3A" w:rsidRDefault="008644C5" w:rsidP="008644C5">
      <w:pPr>
        <w:numPr>
          <w:ilvl w:val="0"/>
          <w:numId w:val="2"/>
        </w:numPr>
        <w:jc w:val="both"/>
      </w:pPr>
      <w:r w:rsidRPr="00D50D3A">
        <w:t>az állampolgári jogok gyakorlásának és kötelességek teljesítésének elősegítése, a lakosság helyi tájékoztatásában való közreműködés,</w:t>
      </w:r>
    </w:p>
    <w:p w:rsidR="008644C5" w:rsidRPr="00D50D3A" w:rsidRDefault="008644C5" w:rsidP="008644C5">
      <w:pPr>
        <w:numPr>
          <w:ilvl w:val="0"/>
          <w:numId w:val="2"/>
        </w:numPr>
        <w:jc w:val="both"/>
      </w:pPr>
      <w:r w:rsidRPr="00D50D3A">
        <w:t>városrészi feladatok megvalósításának szervezése</w:t>
      </w:r>
    </w:p>
    <w:p w:rsidR="008644C5" w:rsidRPr="00D50D3A" w:rsidRDefault="008644C5" w:rsidP="008644C5">
      <w:pPr>
        <w:jc w:val="both"/>
        <w:rPr>
          <w:b/>
        </w:rPr>
      </w:pPr>
      <w:r w:rsidRPr="00D50D3A">
        <w:rPr>
          <w:b/>
        </w:rPr>
        <w:t>Véleményezi</w:t>
      </w:r>
    </w:p>
    <w:p w:rsidR="008644C5" w:rsidRPr="00D50D3A" w:rsidRDefault="008644C5" w:rsidP="008644C5">
      <w:pPr>
        <w:numPr>
          <w:ilvl w:val="0"/>
          <w:numId w:val="3"/>
        </w:numPr>
        <w:jc w:val="both"/>
      </w:pPr>
      <w:r w:rsidRPr="00D50D3A">
        <w:t>a rendelet-tervezeteket városrészt érintő ügyekben,</w:t>
      </w:r>
    </w:p>
    <w:p w:rsidR="008644C5" w:rsidRPr="00D50D3A" w:rsidRDefault="008644C5" w:rsidP="008644C5">
      <w:pPr>
        <w:numPr>
          <w:ilvl w:val="0"/>
          <w:numId w:val="3"/>
        </w:numPr>
        <w:jc w:val="both"/>
      </w:pPr>
      <w:r w:rsidRPr="00D50D3A">
        <w:rPr>
          <w:lang w:val="pt-BR"/>
        </w:rPr>
        <w:t>a városrész részletes rendezési terv javaslatát,</w:t>
      </w:r>
    </w:p>
    <w:p w:rsidR="008644C5" w:rsidRPr="00D50D3A" w:rsidRDefault="008644C5" w:rsidP="008644C5">
      <w:pPr>
        <w:numPr>
          <w:ilvl w:val="0"/>
          <w:numId w:val="3"/>
        </w:numPr>
        <w:jc w:val="both"/>
      </w:pPr>
      <w:r w:rsidRPr="00D50D3A">
        <w:rPr>
          <w:lang w:val="pt-BR"/>
        </w:rPr>
        <w:t>a városrészen található önálló költségvetési szerv vezetői pályázatait,</w:t>
      </w:r>
    </w:p>
    <w:p w:rsidR="008644C5" w:rsidRPr="00D50D3A" w:rsidRDefault="008644C5" w:rsidP="008644C5">
      <w:pPr>
        <w:numPr>
          <w:ilvl w:val="0"/>
          <w:numId w:val="3"/>
        </w:numPr>
        <w:jc w:val="both"/>
      </w:pPr>
      <w:r w:rsidRPr="00D50D3A">
        <w:t>a városrészt érintő fejlesztési, beruházási terveket.</w:t>
      </w:r>
    </w:p>
    <w:p w:rsidR="008644C5" w:rsidRPr="00D50D3A" w:rsidRDefault="008644C5" w:rsidP="008644C5">
      <w:pPr>
        <w:jc w:val="both"/>
        <w:rPr>
          <w:b/>
        </w:rPr>
      </w:pPr>
      <w:r w:rsidRPr="00D50D3A">
        <w:rPr>
          <w:b/>
        </w:rPr>
        <w:t>Javaslatot tesz</w:t>
      </w:r>
    </w:p>
    <w:p w:rsidR="008644C5" w:rsidRPr="00D50D3A" w:rsidRDefault="008644C5" w:rsidP="008644C5">
      <w:pPr>
        <w:ind w:left="420"/>
        <w:jc w:val="both"/>
      </w:pPr>
      <w:proofErr w:type="gramStart"/>
      <w:r w:rsidRPr="00D50D3A">
        <w:t>a</w:t>
      </w:r>
      <w:proofErr w:type="gramEnd"/>
      <w:r w:rsidRPr="00D50D3A">
        <w:t xml:space="preserve"> részönkormányzat területét érintő bármely ügyben.</w:t>
      </w: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numPr>
          <w:ilvl w:val="1"/>
          <w:numId w:val="1"/>
        </w:numPr>
        <w:tabs>
          <w:tab w:val="clear" w:pos="1591"/>
        </w:tabs>
        <w:ind w:left="426" w:hanging="426"/>
        <w:rPr>
          <w:bCs/>
        </w:rPr>
      </w:pPr>
      <w:r w:rsidRPr="00D50D3A">
        <w:rPr>
          <w:bCs/>
        </w:rPr>
        <w:t>A részönkormányzat feladat- és hatáskörének gyakorlásához a döntés előkészítését és végrehajtását a Hivatal Irodái végzik. Egyebekben a településrészi önkormányzat működésére a bizottságokra vonatkozó szabályokat kell megfelelően alkalmazni.</w:t>
      </w: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  <w:bookmarkStart w:id="0" w:name="_GoBack"/>
      <w:bookmarkEnd w:id="0"/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8644C5" w:rsidRPr="00D50D3A" w:rsidRDefault="008644C5" w:rsidP="008644C5">
      <w:pPr>
        <w:jc w:val="both"/>
      </w:pPr>
    </w:p>
    <w:p w:rsidR="00637BBE" w:rsidRDefault="00637BBE"/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F6D"/>
    <w:multiLevelType w:val="hybridMultilevel"/>
    <w:tmpl w:val="B600BB44"/>
    <w:lvl w:ilvl="0" w:tplc="22B4B5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D36C64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87A9C"/>
    <w:multiLevelType w:val="hybridMultilevel"/>
    <w:tmpl w:val="21E256DC"/>
    <w:lvl w:ilvl="0" w:tplc="22B4B51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6623B"/>
    <w:multiLevelType w:val="hybridMultilevel"/>
    <w:tmpl w:val="37809038"/>
    <w:lvl w:ilvl="0" w:tplc="3198F048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4643C1E">
      <w:start w:val="1"/>
      <w:numFmt w:val="decimal"/>
      <w:lvlText w:val="(%2)"/>
      <w:lvlJc w:val="left"/>
      <w:pPr>
        <w:tabs>
          <w:tab w:val="num" w:pos="1591"/>
        </w:tabs>
        <w:ind w:left="1591" w:hanging="454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040E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C5"/>
    <w:rsid w:val="00637BBE"/>
    <w:rsid w:val="008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644C5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644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644C5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644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2013-10-21T11:53:00Z</dcterms:created>
  <dcterms:modified xsi:type="dcterms:W3CDTF">2013-10-21T11:53:00Z</dcterms:modified>
</cp:coreProperties>
</file>