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69D" w:rsidRPr="00EA3A69" w:rsidRDefault="00B8169D" w:rsidP="00B8169D">
      <w:pPr>
        <w:spacing w:after="160" w:line="259" w:lineRule="auto"/>
        <w:jc w:val="center"/>
        <w:rPr>
          <w:b/>
        </w:rPr>
      </w:pPr>
      <w:r w:rsidRPr="00EA3A69">
        <w:rPr>
          <w:b/>
        </w:rPr>
        <w:t>INDOKLÁS</w:t>
      </w:r>
    </w:p>
    <w:p w:rsidR="00B8169D" w:rsidRDefault="00B8169D" w:rsidP="00B8169D">
      <w:pPr>
        <w:spacing w:after="160" w:line="259" w:lineRule="auto"/>
        <w:jc w:val="center"/>
        <w:rPr>
          <w:bCs/>
        </w:rPr>
      </w:pPr>
    </w:p>
    <w:p w:rsidR="00B8169D" w:rsidRDefault="00B8169D" w:rsidP="00B8169D">
      <w:pPr>
        <w:spacing w:after="160" w:line="259" w:lineRule="auto"/>
        <w:jc w:val="both"/>
        <w:rPr>
          <w:bCs/>
        </w:rPr>
      </w:pPr>
      <w:r>
        <w:rPr>
          <w:bCs/>
        </w:rPr>
        <w:t xml:space="preserve">A módosítás oka, hogy a vonatkozó helyi rendelet hatályos szabályai az Alkotmánybíróság joggyakorlatával ellentétes módon tartalmazzák az önkormányzati képviselő és nem önkormányzati képviselő bizottsági tagokat megillető tiszteletdíjak összegét. Az AB következetes joggyakorlata e tekintetben – a jogegyenlőség elvére figyelemmel – az a követelményt támasztja a szabályozással szemben, hogy a bizottsági tagságért járó tiszteletdíj azonos módon kerüljön megállapításra a képviselő és a nem képviselő tagok esetében is. </w:t>
      </w:r>
    </w:p>
    <w:p w:rsidR="00B8169D" w:rsidRPr="008A4510" w:rsidRDefault="00B8169D" w:rsidP="00B8169D">
      <w:pPr>
        <w:spacing w:after="160" w:line="259" w:lineRule="auto"/>
        <w:jc w:val="center"/>
        <w:rPr>
          <w:b/>
        </w:rPr>
      </w:pPr>
      <w:r w:rsidRPr="008A4510">
        <w:rPr>
          <w:b/>
        </w:rPr>
        <w:t>Az. 1. §-hoz</w:t>
      </w:r>
    </w:p>
    <w:p w:rsidR="00B8169D" w:rsidRDefault="00B8169D" w:rsidP="00B8169D">
      <w:pPr>
        <w:spacing w:after="160" w:line="259" w:lineRule="auto"/>
        <w:rPr>
          <w:bCs/>
        </w:rPr>
      </w:pPr>
      <w:r>
        <w:rPr>
          <w:bCs/>
        </w:rPr>
        <w:t xml:space="preserve">A rendelkezés az AB joggyakorlatára tekintettel felülvizsgált tiszteletdíjakat tartalmazza. </w:t>
      </w:r>
    </w:p>
    <w:p w:rsidR="00B8169D" w:rsidRPr="008A4510" w:rsidRDefault="00B8169D" w:rsidP="00B8169D">
      <w:pPr>
        <w:spacing w:after="160" w:line="259" w:lineRule="auto"/>
        <w:jc w:val="center"/>
        <w:rPr>
          <w:b/>
        </w:rPr>
      </w:pPr>
      <w:r w:rsidRPr="008A4510">
        <w:rPr>
          <w:b/>
        </w:rPr>
        <w:t>A 2. §-hoz</w:t>
      </w:r>
    </w:p>
    <w:p w:rsidR="00B8169D" w:rsidRDefault="00B8169D" w:rsidP="00B8169D">
      <w:pPr>
        <w:spacing w:after="160" w:line="259" w:lineRule="auto"/>
        <w:rPr>
          <w:bCs/>
        </w:rPr>
      </w:pPr>
      <w:r>
        <w:rPr>
          <w:bCs/>
        </w:rPr>
        <w:t xml:space="preserve">Hatályba léptető rendelkezést tartalmaz. </w:t>
      </w:r>
    </w:p>
    <w:p w:rsidR="00B8169D" w:rsidRDefault="00B8169D" w:rsidP="00B8169D">
      <w:pPr>
        <w:spacing w:after="160" w:line="259" w:lineRule="auto"/>
        <w:jc w:val="center"/>
        <w:rPr>
          <w:bCs/>
        </w:rPr>
      </w:pPr>
    </w:p>
    <w:p w:rsidR="00B8169D" w:rsidRDefault="00B8169D" w:rsidP="00B8169D">
      <w:pPr>
        <w:spacing w:after="160" w:line="259" w:lineRule="auto"/>
        <w:rPr>
          <w:bCs/>
        </w:rPr>
      </w:pPr>
      <w:r>
        <w:rPr>
          <w:bCs/>
        </w:rPr>
        <w:t xml:space="preserve">Ebes, 2019. december 6. </w:t>
      </w:r>
    </w:p>
    <w:p w:rsidR="00B8169D" w:rsidRDefault="00B8169D" w:rsidP="00B8169D">
      <w:pPr>
        <w:spacing w:after="160" w:line="259" w:lineRule="auto"/>
        <w:jc w:val="center"/>
        <w:rPr>
          <w:bCs/>
        </w:rPr>
      </w:pPr>
    </w:p>
    <w:p w:rsidR="00B8169D" w:rsidRDefault="00B8169D" w:rsidP="00B8169D">
      <w:pPr>
        <w:spacing w:after="160" w:line="259" w:lineRule="auto"/>
        <w:jc w:val="center"/>
        <w:rPr>
          <w:bCs/>
        </w:rPr>
      </w:pPr>
      <w:r>
        <w:rPr>
          <w:bCs/>
        </w:rPr>
        <w:t xml:space="preserve">Dr. Morvai Gábor s. k. </w:t>
      </w:r>
    </w:p>
    <w:p w:rsidR="00B8169D" w:rsidRDefault="00B8169D" w:rsidP="00B8169D">
      <w:pPr>
        <w:spacing w:after="160" w:line="259" w:lineRule="auto"/>
        <w:jc w:val="center"/>
        <w:rPr>
          <w:bCs/>
        </w:rPr>
      </w:pPr>
      <w:r>
        <w:rPr>
          <w:bCs/>
        </w:rPr>
        <w:t>jegyző</w:t>
      </w:r>
    </w:p>
    <w:p w:rsidR="00B8169D" w:rsidRDefault="00B8169D" w:rsidP="00B8169D">
      <w:pPr>
        <w:spacing w:after="160" w:line="259" w:lineRule="auto"/>
        <w:rPr>
          <w:b/>
          <w:bCs/>
          <w:color w:val="000000"/>
        </w:rPr>
      </w:pPr>
    </w:p>
    <w:p w:rsidR="00CB77F0" w:rsidRPr="00B8169D" w:rsidRDefault="00CB77F0" w:rsidP="00B8169D">
      <w:pPr>
        <w:spacing w:after="160" w:line="259" w:lineRule="auto"/>
        <w:rPr>
          <w:b/>
          <w:bCs/>
          <w:color w:val="000000"/>
        </w:rPr>
      </w:pPr>
      <w:bookmarkStart w:id="0" w:name="_GoBack"/>
      <w:bookmarkEnd w:id="0"/>
    </w:p>
    <w:sectPr w:rsidR="00CB77F0" w:rsidRPr="00B81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9D"/>
    <w:rsid w:val="00B8169D"/>
    <w:rsid w:val="00C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4A7C"/>
  <w15:chartTrackingRefBased/>
  <w15:docId w15:val="{58795E97-FABB-4BD8-A5B1-BF77E95D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656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2019-12-12T14:51:00Z</dcterms:created>
  <dcterms:modified xsi:type="dcterms:W3CDTF">2019-12-12T14:51:00Z</dcterms:modified>
</cp:coreProperties>
</file>