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ACE29" w14:textId="77777777" w:rsidR="0014499D" w:rsidRDefault="0014499D" w:rsidP="0014499D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Indokolás</w:t>
      </w:r>
    </w:p>
    <w:p w14:paraId="58C3E43E" w14:textId="77777777" w:rsidR="0014499D" w:rsidRDefault="0014499D" w:rsidP="0014499D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a szociális igazgatás és szociális ellátások helyi szabályozásáról szóló </w:t>
      </w:r>
    </w:p>
    <w:p w14:paraId="6E180732" w14:textId="77777777" w:rsidR="0014499D" w:rsidRDefault="0014499D" w:rsidP="0014499D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2/2015. (II.27.) önkormányzati rendelet módosításához</w:t>
      </w:r>
    </w:p>
    <w:p w14:paraId="2AD8FFDA" w14:textId="77777777" w:rsidR="0014499D" w:rsidRDefault="0014499D" w:rsidP="0014499D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61DC1D3E" w14:textId="77777777" w:rsidR="0014499D" w:rsidRDefault="0014499D" w:rsidP="0014499D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Általános indokolás</w:t>
      </w:r>
    </w:p>
    <w:p w14:paraId="545AC590" w14:textId="77777777" w:rsidR="0014499D" w:rsidRDefault="0014499D" w:rsidP="0014499D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395A10AF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veszélyhelyzet kihirdetéséről szóló 478/2020. (XI.3.) Korm. rendelet 1. § alapján 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2020. november 4. napjától.</w:t>
      </w:r>
    </w:p>
    <w:p w14:paraId="4F3EEE94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C5377E9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katasztrófavédelemről és a hozzá kapcsolódó egyes törvények módosításáról szóló 2011. évi CXXVIII. törvény 46.§ (4) bekezdése alapján veszélyhelyzetben a települési önkormányzat képviselő-testületének feladat- és hatáskörét a polgármester gyakorolja.</w:t>
      </w:r>
    </w:p>
    <w:p w14:paraId="692BFECF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7DB2AE2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Fácánkert Község Önkormányzata Képviselő-testületének 2/2015. (II.27.) önkormányzati rendelete (továbbiakban: Rendelet) tartalmazza az önkormányzat által nyújtható szociális alapú támogatásokat.</w:t>
      </w:r>
    </w:p>
    <w:p w14:paraId="0E08F838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9274733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kialakult gazdasági helyzet, valamint a polgárok anyagi helyzete szükségessé teszi a Rendelet időnkénti felülvizsgálatát, az önkormányzat gazdasági erejéhez mérten esetlegesen további támogatások nyújtását.</w:t>
      </w:r>
    </w:p>
    <w:p w14:paraId="42E3349D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16630A5" w14:textId="5B19AA94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Mindezekre való tekintettel javaslom új ellátási formaként a tanulói utazási bérle</w:t>
      </w:r>
      <w:r w:rsidR="00371EBB">
        <w:rPr>
          <w:rFonts w:ascii="Arial" w:eastAsia="Times New Roman" w:hAnsi="Arial" w:cs="Arial"/>
          <w:sz w:val="24"/>
          <w:szCs w:val="24"/>
          <w:lang w:eastAsia="hu-HU"/>
        </w:rPr>
        <w:t xml:space="preserve">ttámogatás bevezetését, mely </w:t>
      </w:r>
      <w:r>
        <w:rPr>
          <w:rFonts w:ascii="Arial" w:eastAsia="Times New Roman" w:hAnsi="Arial" w:cs="Arial"/>
          <w:sz w:val="24"/>
          <w:szCs w:val="24"/>
          <w:lang w:eastAsia="hu-HU"/>
        </w:rPr>
        <w:t>a fácánkerti állandó lakcímmel rendelkező, 1-8. osztály nappali tagozatán tanuló diákok részére járna alanyi jogon. A támogatás feltétele csupán állandó fácánkerti lakcím és tanulói jogviszony igazolás lenne.</w:t>
      </w:r>
    </w:p>
    <w:p w14:paraId="6864F9F6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4D65246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Rendelet jelenleg hatályos rendelkezése értelmében tűzifa-támogatás a szociálisan rászorulók részére nyújtható természetbeni ellátás, mely akkor adható, ha a családban az egy főre számított havi családi jövedelem nem haladja meg az öregségi nyugdíj mindenkori legkisebb összegének 140%-át (39.900,-Ft), egyedül élő esetén a 200%-át (57.000,-Ft).</w:t>
      </w:r>
    </w:p>
    <w:p w14:paraId="2D1EFD3B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jövedelemhatár számos család esetében már nem teszi lehetővé a támogatást, holott erre szükségük lenne. Indokoltnak tartom a jövedelemhatár emelését család esetében 250%-ra (71.250,-Ft), egyedül élő esetében 300%-ra (85.500,-Ft).</w:t>
      </w:r>
    </w:p>
    <w:p w14:paraId="18E583F2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kialakult helyzetben a segítségre szükség van, ezért javaslom a rendelet-módosítását hatályba lépéseként 2020. november 23. napját megállapítani, így már az idei évben többen élhetnek a tűzifa-támogatás lehetőségével.</w:t>
      </w:r>
    </w:p>
    <w:p w14:paraId="3803A7A4" w14:textId="77777777" w:rsidR="0014499D" w:rsidRDefault="0014499D" w:rsidP="0014499D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7F43186A" w14:textId="77777777" w:rsidR="0014499D" w:rsidRDefault="0014499D" w:rsidP="0014499D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Részletes indokolás</w:t>
      </w:r>
    </w:p>
    <w:p w14:paraId="4C0C928B" w14:textId="77777777" w:rsidR="0014499D" w:rsidRDefault="0014499D" w:rsidP="0014499D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195EB80A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1.§-hoz</w:t>
      </w:r>
    </w:p>
    <w:p w14:paraId="61C70D6E" w14:textId="0840157B" w:rsidR="0014499D" w:rsidRDefault="0014499D" w:rsidP="0014499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Új ellátási forma, a tanulói utazási bérlettámogatás bevezetése. A támogatás alanyi jogon, állandó lakcím és tanulói jogviszony igazolás (nappali rendszerű oktatás, általános iskola 1-8. osztály) alapján.</w:t>
      </w:r>
    </w:p>
    <w:p w14:paraId="1D84BF31" w14:textId="77777777" w:rsidR="00AD692A" w:rsidRDefault="00AD692A" w:rsidP="0014499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B1D4D9" w14:textId="77777777" w:rsidR="00371EBB" w:rsidRDefault="00371EBB" w:rsidP="0014499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14:paraId="2C5B1ED6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lastRenderedPageBreak/>
        <w:t>2.§-hoz</w:t>
      </w:r>
    </w:p>
    <w:p w14:paraId="3EBAC478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Rendelet 23.§ (2) bekezdésének módosítása, a jövedelemhatárok emelésével.</w:t>
      </w:r>
    </w:p>
    <w:p w14:paraId="1E10096F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846B8FE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3.§-hoz</w:t>
      </w:r>
    </w:p>
    <w:p w14:paraId="7C33E806" w14:textId="77777777" w:rsidR="0014499D" w:rsidRDefault="0014499D" w:rsidP="0014499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rendelet-módosítás hatályba lépésének meghatározása, a fácánkerti lakosoknak nyújtandó segítségre való tekintettel 2020. november 23. napjával.</w:t>
      </w:r>
    </w:p>
    <w:p w14:paraId="6E5922C4" w14:textId="77777777" w:rsidR="00183084" w:rsidRDefault="00183084"/>
    <w:sectPr w:rsidR="00183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9D"/>
    <w:rsid w:val="0014499D"/>
    <w:rsid w:val="00183084"/>
    <w:rsid w:val="00371EBB"/>
    <w:rsid w:val="00A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34D8"/>
  <w15:chartTrackingRefBased/>
  <w15:docId w15:val="{2EDFA477-3B2E-4EFF-A3D6-2228EB3E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499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Emő</cp:lastModifiedBy>
  <cp:revision>3</cp:revision>
  <dcterms:created xsi:type="dcterms:W3CDTF">2020-11-17T15:39:00Z</dcterms:created>
  <dcterms:modified xsi:type="dcterms:W3CDTF">2020-11-18T09:01:00Z</dcterms:modified>
</cp:coreProperties>
</file>