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2A" w:rsidRDefault="00AF122A" w:rsidP="00AF122A">
      <w:pPr>
        <w:spacing w:line="100" w:lineRule="atLeast"/>
        <w:rPr>
          <w:b/>
          <w:i/>
        </w:rPr>
      </w:pPr>
    </w:p>
    <w:p w:rsidR="00AF122A" w:rsidRDefault="00AF122A" w:rsidP="00AF122A">
      <w:pPr>
        <w:spacing w:line="100" w:lineRule="atLeast"/>
        <w:jc w:val="right"/>
        <w:rPr>
          <w:b/>
          <w:i/>
        </w:rPr>
      </w:pPr>
      <w:r w:rsidRPr="00E2320B">
        <w:rPr>
          <w:b/>
          <w:i/>
        </w:rPr>
        <w:t xml:space="preserve">Az SZMSZ </w:t>
      </w:r>
      <w:r>
        <w:rPr>
          <w:b/>
          <w:i/>
        </w:rPr>
        <w:t xml:space="preserve">5. </w:t>
      </w:r>
      <w:r w:rsidRPr="00E2320B">
        <w:rPr>
          <w:b/>
          <w:i/>
        </w:rPr>
        <w:t>számú melléklete</w:t>
      </w:r>
    </w:p>
    <w:p w:rsidR="00AF122A" w:rsidRDefault="00AF122A" w:rsidP="00AF122A">
      <w:pPr>
        <w:spacing w:line="100" w:lineRule="atLeast"/>
        <w:jc w:val="right"/>
        <w:rPr>
          <w:b/>
          <w:i/>
        </w:rPr>
      </w:pPr>
    </w:p>
    <w:p w:rsidR="00AF122A" w:rsidRPr="00E2320B" w:rsidRDefault="00AF122A" w:rsidP="00AF122A">
      <w:pPr>
        <w:spacing w:line="100" w:lineRule="atLeast"/>
        <w:jc w:val="right"/>
        <w:rPr>
          <w:b/>
          <w:i/>
        </w:rPr>
      </w:pPr>
    </w:p>
    <w:p w:rsidR="00AF122A" w:rsidRPr="00E2320B" w:rsidRDefault="00AF122A" w:rsidP="00AF122A">
      <w:pPr>
        <w:pStyle w:val="Cmsor1"/>
        <w:rPr>
          <w:szCs w:val="24"/>
        </w:rPr>
      </w:pPr>
      <w:bookmarkStart w:id="0" w:name="_Toc184531290"/>
      <w:r w:rsidRPr="00E2320B">
        <w:rPr>
          <w:szCs w:val="24"/>
        </w:rPr>
        <w:t xml:space="preserve">A TELEPÜLÉSRÉSZI </w:t>
      </w:r>
      <w:proofErr w:type="gramStart"/>
      <w:r w:rsidRPr="00E2320B">
        <w:rPr>
          <w:szCs w:val="24"/>
        </w:rPr>
        <w:t>ÖNKORMÁNYZATOK  FELADAT</w:t>
      </w:r>
      <w:proofErr w:type="gramEnd"/>
      <w:r w:rsidRPr="00E2320B">
        <w:rPr>
          <w:szCs w:val="24"/>
        </w:rPr>
        <w:t>- ÉS HATÁSKÖRE</w:t>
      </w:r>
      <w:bookmarkEnd w:id="0"/>
    </w:p>
    <w:p w:rsidR="00AF122A" w:rsidRPr="00E2320B" w:rsidRDefault="00AF122A" w:rsidP="00AF122A">
      <w:pPr>
        <w:spacing w:before="600" w:after="120"/>
        <w:jc w:val="both"/>
        <w:rPr>
          <w:b/>
        </w:rPr>
      </w:pPr>
      <w:r w:rsidRPr="00E2320B">
        <w:rPr>
          <w:b/>
        </w:rPr>
        <w:t>I. A részönkormányzatok általános feladat- és hatásköre</w:t>
      </w:r>
    </w:p>
    <w:p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>Képviselik és védik a városrészben lakók érdekeit.</w:t>
      </w:r>
    </w:p>
    <w:p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>Megvitathatnak minden olyan önkormányzati hatáskörbe tartozó kérdést, amely a településrészeket érinti.</w:t>
      </w:r>
    </w:p>
    <w:p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 xml:space="preserve">Kezdeményezhetik bármely ügynek a </w:t>
      </w:r>
      <w:r>
        <w:t>Képviselő-testület</w:t>
      </w:r>
      <w:r w:rsidRPr="00E2320B">
        <w:t xml:space="preserve"> vagy bizottság általi megtárgyalását. (A bizottságok kötelesek a kezdeményezést megtárgyalni.)</w:t>
      </w:r>
    </w:p>
    <w:p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>Önkormányzati rendeletalkotást kezdeményezhetnek.</w:t>
      </w:r>
    </w:p>
    <w:p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 xml:space="preserve">Tanácskozási joggal részt vehetnek a </w:t>
      </w:r>
      <w:r>
        <w:t>Képviselő-testület</w:t>
      </w:r>
      <w:r w:rsidRPr="00E2320B">
        <w:t xml:space="preserve"> és az önkormányzati bizottságok ülésein a részönkormányzatokat érintő napirendek tárgyalásánál.</w:t>
      </w:r>
    </w:p>
    <w:p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>Helyi népszavazást kezdeményezhetnek a polgármesternél.</w:t>
      </w:r>
    </w:p>
    <w:p w:rsidR="00AF122A" w:rsidRPr="00E2320B" w:rsidRDefault="00AF122A" w:rsidP="00AF122A">
      <w:pPr>
        <w:widowControl w:val="0"/>
        <w:numPr>
          <w:ilvl w:val="0"/>
          <w:numId w:val="2"/>
        </w:numPr>
        <w:suppressAutoHyphens/>
        <w:spacing w:before="240" w:after="120"/>
        <w:ind w:left="284" w:hanging="284"/>
        <w:jc w:val="both"/>
        <w:rPr>
          <w:b/>
        </w:rPr>
      </w:pPr>
      <w:r w:rsidRPr="00E2320B">
        <w:rPr>
          <w:b/>
        </w:rPr>
        <w:t>A részönkormányzatok átruházott hatásköre</w:t>
      </w:r>
    </w:p>
    <w:p w:rsidR="00AF122A" w:rsidRPr="00E2320B" w:rsidRDefault="00AF122A" w:rsidP="00AF122A">
      <w:pPr>
        <w:widowControl w:val="0"/>
        <w:numPr>
          <w:ilvl w:val="0"/>
          <w:numId w:val="3"/>
        </w:numPr>
        <w:suppressAutoHyphens/>
        <w:jc w:val="both"/>
      </w:pPr>
      <w:r w:rsidRPr="00E2320B">
        <w:t>Megvitatják az éves költségvetés településrészt érintő tervezetét.</w:t>
      </w:r>
    </w:p>
    <w:p w:rsidR="00AF122A" w:rsidRPr="00E2320B" w:rsidRDefault="00AF122A" w:rsidP="00AF122A">
      <w:pPr>
        <w:widowControl w:val="0"/>
        <w:numPr>
          <w:ilvl w:val="0"/>
          <w:numId w:val="3"/>
        </w:numPr>
        <w:suppressAutoHyphens/>
        <w:jc w:val="both"/>
      </w:pPr>
      <w:r w:rsidRPr="00E2320B">
        <w:t>Közreműködnek azoknak a városrészi fórumoknak a megszervezésében, amelyek megtartását az önkormányzat kezdeményezte.</w:t>
      </w:r>
    </w:p>
    <w:p w:rsidR="00AF122A" w:rsidRPr="00E2320B" w:rsidRDefault="00AF122A" w:rsidP="00AF122A">
      <w:pPr>
        <w:widowControl w:val="0"/>
        <w:numPr>
          <w:ilvl w:val="0"/>
          <w:numId w:val="3"/>
        </w:numPr>
        <w:suppressAutoHyphens/>
        <w:jc w:val="both"/>
      </w:pPr>
      <w:r w:rsidRPr="00E2320B">
        <w:t>Döntenek a költségvetésben a részönkormányzatok számára jóváhagyott pénzösszeg felhasználásáról.</w:t>
      </w:r>
    </w:p>
    <w:p w:rsidR="00AF122A" w:rsidRPr="00AF122A" w:rsidRDefault="00AF122A" w:rsidP="00AF122A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251780">
        <w:rPr>
          <w:rFonts w:ascii="Times New Roman" w:hAnsi="Times New Roman"/>
        </w:rPr>
        <w:t>A részönkormányzat</w:t>
      </w:r>
      <w:r>
        <w:rPr>
          <w:rFonts w:ascii="Times New Roman" w:hAnsi="Times New Roman"/>
        </w:rPr>
        <w:t>ok</w:t>
      </w:r>
      <w:r w:rsidRPr="00251780">
        <w:rPr>
          <w:rFonts w:ascii="Times New Roman" w:hAnsi="Times New Roman"/>
        </w:rPr>
        <w:t xml:space="preserve"> területén közcélú munkát szervezhetnek.</w:t>
      </w:r>
    </w:p>
    <w:p w:rsidR="00AF122A" w:rsidRDefault="00AF122A" w:rsidP="00AF122A">
      <w:pPr>
        <w:widowControl w:val="0"/>
        <w:numPr>
          <w:ilvl w:val="0"/>
          <w:numId w:val="3"/>
        </w:numPr>
        <w:suppressAutoHyphens/>
        <w:jc w:val="both"/>
      </w:pPr>
      <w:r w:rsidRPr="00E2320B">
        <w:t>Kijelölik a részönkormányzatok területén a szemétgyűjtő helyeket, a szemétszállító konténerek helyét és figyelemmel kísérik a környezetvédelmi szabályok betartását.</w:t>
      </w:r>
    </w:p>
    <w:p w:rsidR="00AF122A" w:rsidRPr="00E2320B" w:rsidRDefault="00AF122A" w:rsidP="00AF122A">
      <w:pPr>
        <w:widowControl w:val="0"/>
        <w:numPr>
          <w:ilvl w:val="0"/>
          <w:numId w:val="3"/>
        </w:numPr>
        <w:suppressAutoHyphens/>
        <w:jc w:val="both"/>
      </w:pPr>
    </w:p>
    <w:p w:rsidR="00AF122A" w:rsidRPr="00E2320B" w:rsidRDefault="00AF122A" w:rsidP="00AF122A">
      <w:pPr>
        <w:spacing w:before="240" w:after="120"/>
        <w:jc w:val="both"/>
        <w:rPr>
          <w:b/>
        </w:rPr>
      </w:pPr>
      <w:r w:rsidRPr="00E2320B">
        <w:rPr>
          <w:b/>
        </w:rPr>
        <w:t>III. A részönkormányzatok javaslattételi joga</w:t>
      </w:r>
    </w:p>
    <w:p w:rsidR="00AF122A" w:rsidRPr="00E2320B" w:rsidRDefault="00AF122A" w:rsidP="00AF122A">
      <w:pPr>
        <w:widowControl w:val="0"/>
        <w:numPr>
          <w:ilvl w:val="0"/>
          <w:numId w:val="4"/>
        </w:numPr>
        <w:suppressAutoHyphens/>
        <w:jc w:val="both"/>
      </w:pPr>
      <w:r w:rsidRPr="00E2320B">
        <w:t>Javaslatot tehetnek városi kitüntetés vagy díj adományozására.</w:t>
      </w:r>
    </w:p>
    <w:p w:rsidR="00AF122A" w:rsidRPr="00E2320B" w:rsidRDefault="00AF122A" w:rsidP="00AF122A">
      <w:pPr>
        <w:widowControl w:val="0"/>
        <w:numPr>
          <w:ilvl w:val="0"/>
          <w:numId w:val="4"/>
        </w:numPr>
        <w:suppressAutoHyphens/>
        <w:jc w:val="both"/>
      </w:pPr>
      <w:r w:rsidRPr="00E2320B">
        <w:t xml:space="preserve">Minden év december 31-ig tételes javaslatot dolgoznak ki és terjesztenek a </w:t>
      </w:r>
      <w:r>
        <w:t>Képviselő-testület</w:t>
      </w:r>
      <w:r w:rsidRPr="00E2320B">
        <w:t xml:space="preserve"> elé a részönkormányzat számára biztosított költségvetési összeg</w:t>
      </w:r>
      <w:r>
        <w:t xml:space="preserve"> </w:t>
      </w:r>
      <w:r w:rsidRPr="00E2320B">
        <w:t>következő évi felhasználására.</w:t>
      </w:r>
    </w:p>
    <w:p w:rsidR="00AF122A" w:rsidRPr="00E2320B" w:rsidRDefault="00AF122A" w:rsidP="00AF122A">
      <w:pPr>
        <w:spacing w:before="240" w:after="120"/>
        <w:jc w:val="both"/>
        <w:rPr>
          <w:b/>
        </w:rPr>
      </w:pPr>
      <w:r w:rsidRPr="00E2320B">
        <w:rPr>
          <w:b/>
        </w:rPr>
        <w:t>IV. A településrészi önkormányzat vezetőjének feladatai</w:t>
      </w:r>
    </w:p>
    <w:p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A részönkormányzatok munkájának szervezése, irányítása, az ülések levezetése.</w:t>
      </w:r>
    </w:p>
    <w:p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A részönkormányzat ügyrendjének kidolgozása.</w:t>
      </w:r>
    </w:p>
    <w:p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Beszámoló elkészítése a költségvetési zárszámadással egyidőben a részönkormányzatoknak átengedett pénzeszközök felhasználásáról.</w:t>
      </w:r>
    </w:p>
    <w:p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Kapcsolattartás az önkormányzati, állami, társadalmi szervekkel, az érdekképviseletekkel, civil szervezetekkel, önkormányzati intézményekkel, a Polgármesteri Hivatallal.</w:t>
      </w:r>
    </w:p>
    <w:p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Évente legalább egy alkalommal lakossági fórumon számol be a részönkormányzatok munkájáról.</w:t>
      </w:r>
    </w:p>
    <w:p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Tájékoztatja a részönkormányzat tagjait és rajtuk keresztül a lakosságot a településrészeket érintő önkormányzati döntésekről.</w:t>
      </w:r>
    </w:p>
    <w:p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 xml:space="preserve">Az önkormányzat munkatervében foglaltak szerint beszámol a </w:t>
      </w:r>
      <w:r>
        <w:t>Képviselő-testület</w:t>
      </w:r>
      <w:r w:rsidRPr="00E2320B">
        <w:t xml:space="preserve"> előtt a részönkormányzatok munkájáról.</w:t>
      </w:r>
    </w:p>
    <w:p w:rsidR="00AF122A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>
        <w:rPr>
          <w:rStyle w:val="Lbjegyzet-hivatkozs"/>
        </w:rPr>
        <w:lastRenderedPageBreak/>
        <w:footnoteReference w:id="1"/>
      </w:r>
    </w:p>
    <w:p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 xml:space="preserve">A részönkormányzatok döntéséről tájékoztatja a </w:t>
      </w:r>
      <w:r>
        <w:t>Képviselő-testület</w:t>
      </w:r>
      <w:r w:rsidRPr="00E2320B">
        <w:t>et.</w:t>
      </w:r>
    </w:p>
    <w:p w:rsidR="00AF122A" w:rsidRPr="00E2320B" w:rsidRDefault="00AF122A" w:rsidP="00AF122A">
      <w:pPr>
        <w:widowControl w:val="0"/>
        <w:suppressAutoHyphens/>
        <w:ind w:left="360" w:hanging="360"/>
        <w:jc w:val="both"/>
      </w:pPr>
      <w:smartTag w:uri="urn:schemas-microsoft-com:office:smarttags" w:element="metricconverter">
        <w:smartTagPr>
          <w:attr w:name="ProductID" w:val="10. A"/>
        </w:smartTagPr>
        <w:r w:rsidRPr="00E2320B">
          <w:t>10. A</w:t>
        </w:r>
      </w:smartTag>
      <w:r w:rsidRPr="00E2320B">
        <w:t xml:space="preserve"> Polgármesteri Hivatal Titkárságával elkészítteti a részönkormányzati ülések jegyzőkönyveit. A jegyzőkönyveket aláírásával hitelesíti és 2 (kettő) példányát a jegyzőnek átadja, 1 (egy) példányát pedig lefűzve megőrzi.</w:t>
      </w:r>
    </w:p>
    <w:p w:rsidR="00AF122A" w:rsidRPr="00E2320B" w:rsidRDefault="00AF122A" w:rsidP="00AF122A">
      <w:pPr>
        <w:ind w:left="360"/>
        <w:jc w:val="both"/>
      </w:pPr>
      <w:r w:rsidRPr="00E2320B">
        <w:t xml:space="preserve">A jegyzőkönyv 1 (egy) példányát a jegyző útján </w:t>
      </w:r>
      <w:r>
        <w:t>a Baranya Megyei Kormányhivatalhoz</w:t>
      </w:r>
      <w:r w:rsidRPr="00E2320B">
        <w:t xml:space="preserve"> felterjeszti.</w:t>
      </w:r>
    </w:p>
    <w:p w:rsidR="00AF122A" w:rsidRPr="00E2320B" w:rsidRDefault="00AF122A" w:rsidP="00AF122A">
      <w:pPr>
        <w:widowControl w:val="0"/>
        <w:numPr>
          <w:ilvl w:val="0"/>
          <w:numId w:val="6"/>
        </w:numPr>
        <w:suppressAutoHyphens/>
        <w:spacing w:before="240" w:after="120"/>
        <w:ind w:left="284" w:hanging="284"/>
        <w:jc w:val="both"/>
        <w:rPr>
          <w:b/>
        </w:rPr>
      </w:pPr>
      <w:r w:rsidRPr="00E2320B">
        <w:rPr>
          <w:b/>
        </w:rPr>
        <w:t>Az alábbi ügyekben véleményezési joga van a részönkormányzatoknak</w:t>
      </w:r>
    </w:p>
    <w:p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Településrendezés, településfejlesztés;</w:t>
      </w:r>
    </w:p>
    <w:p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Az épített és természeti környezet védelme;</w:t>
      </w:r>
    </w:p>
    <w:p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Vízvezetés, csatornázás, csapadékvíz elvezetése;</w:t>
      </w:r>
    </w:p>
    <w:p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közutak és műtárgyaik, a közterületek fenntartása;</w:t>
      </w:r>
    </w:p>
    <w:p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tömegközlekedés (menetrend kialakítása, megállók létesítése, önkormányzati támogatás, járatok indítása, megszüntetése);</w:t>
      </w:r>
    </w:p>
    <w:p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közbiztonság, közrendvédelem;</w:t>
      </w:r>
    </w:p>
    <w:p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Településtisztaság, szemétszállítás, helyi tűzvédelem;</w:t>
      </w:r>
    </w:p>
    <w:p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Közvilágítás;</w:t>
      </w:r>
    </w:p>
    <w:p w:rsidR="00AF122A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sportélet, kulturális rendezvények;</w:t>
      </w:r>
    </w:p>
    <w:p w:rsidR="00AF122A" w:rsidRPr="00E2320B" w:rsidRDefault="00AF122A" w:rsidP="00336BCB">
      <w:pPr>
        <w:widowControl w:val="0"/>
        <w:suppressAutoHyphens/>
        <w:ind w:left="283"/>
        <w:jc w:val="both"/>
      </w:pPr>
      <w:r w:rsidRPr="00E2320B">
        <w:t>Önkormányzati tulajdonban álló, a részönkormányzatok területén lévő épületek, ingatlanok megterhelése, elidegenítése;</w:t>
      </w:r>
    </w:p>
    <w:p w:rsidR="00AF122A" w:rsidRPr="00E2320B" w:rsidRDefault="00AF122A" w:rsidP="00AF122A">
      <w:pPr>
        <w:ind w:left="360" w:hanging="360"/>
        <w:jc w:val="both"/>
      </w:pPr>
      <w:r w:rsidRPr="00E2320B">
        <w:t xml:space="preserve"> 1</w:t>
      </w:r>
      <w:r w:rsidR="00336BCB">
        <w:t>0</w:t>
      </w:r>
      <w:r w:rsidRPr="00E2320B">
        <w:t xml:space="preserve">. Önkormányzati hatósági ügyek esetén a szociális rászorultságtól függő </w:t>
      </w:r>
      <w:proofErr w:type="spellStart"/>
      <w:r w:rsidRPr="00E2320B">
        <w:t>pénzbeni</w:t>
      </w:r>
      <w:proofErr w:type="spellEnd"/>
      <w:r w:rsidRPr="00E2320B">
        <w:t xml:space="preserve"> ellátások megállapítása, módosítása, megszüntetése, méltányosság gyakorlása, </w:t>
      </w:r>
      <w:proofErr w:type="spellStart"/>
      <w:r w:rsidRPr="00E2320B">
        <w:t>jogosulatlanul</w:t>
      </w:r>
      <w:proofErr w:type="spellEnd"/>
      <w:r w:rsidRPr="00E2320B">
        <w:t xml:space="preserve"> felvett szociális ellátások visszafizetése esetén a részletfizetés engedélyezése;</w:t>
      </w:r>
    </w:p>
    <w:p w:rsidR="00AF122A" w:rsidRPr="00E2320B" w:rsidRDefault="00AF122A" w:rsidP="00AF122A">
      <w:pPr>
        <w:jc w:val="both"/>
      </w:pPr>
      <w:r w:rsidRPr="00E2320B">
        <w:t xml:space="preserve"> 1</w:t>
      </w:r>
      <w:r w:rsidR="00336BCB">
        <w:t>1</w:t>
      </w:r>
      <w:r w:rsidRPr="00E2320B">
        <w:t>. Önkormányzati rendelet-tervezetek;</w:t>
      </w:r>
    </w:p>
    <w:p w:rsidR="00AF122A" w:rsidRPr="00E2320B" w:rsidRDefault="00AF122A" w:rsidP="00AF122A">
      <w:pPr>
        <w:ind w:left="360" w:hanging="360"/>
        <w:jc w:val="both"/>
      </w:pPr>
      <w:r w:rsidRPr="00E2320B">
        <w:t xml:space="preserve"> 1</w:t>
      </w:r>
      <w:r w:rsidR="00336BCB">
        <w:t>2</w:t>
      </w:r>
      <w:r w:rsidRPr="00E2320B">
        <w:t>. A részönkormányzat területén levő közutakon jelzőtáblák és útburkolati jelek elhelyezése;</w:t>
      </w:r>
    </w:p>
    <w:p w:rsidR="00AF122A" w:rsidRPr="00E2320B" w:rsidRDefault="00AF122A" w:rsidP="00AF122A">
      <w:pPr>
        <w:jc w:val="both"/>
      </w:pPr>
      <w:r w:rsidRPr="00E2320B">
        <w:t xml:space="preserve"> 1</w:t>
      </w:r>
      <w:r w:rsidR="00336BCB">
        <w:t>3</w:t>
      </w:r>
      <w:r w:rsidRPr="00E2320B">
        <w:t>. A városrészben utcák, terek elnevezése, emlékmű vagy közterületi szobor állítása;</w:t>
      </w:r>
    </w:p>
    <w:p w:rsidR="00AF122A" w:rsidRPr="00E2320B" w:rsidRDefault="00AF122A" w:rsidP="00AF122A">
      <w:pPr>
        <w:jc w:val="both"/>
      </w:pPr>
      <w:r w:rsidRPr="00E2320B">
        <w:t xml:space="preserve"> 1</w:t>
      </w:r>
      <w:r w:rsidR="00336BCB">
        <w:t>4</w:t>
      </w:r>
      <w:r w:rsidRPr="00E2320B">
        <w:t>. Helyi adó bevezetése, helyi adókról szóló önkormányzati rendelet módosítása.;</w:t>
      </w:r>
    </w:p>
    <w:p w:rsidR="00AF122A" w:rsidRDefault="00AF122A" w:rsidP="00AF122A">
      <w:pPr>
        <w:ind w:left="360" w:hanging="360"/>
        <w:jc w:val="both"/>
      </w:pPr>
      <w:r w:rsidRPr="00E2320B">
        <w:t xml:space="preserve"> 1</w:t>
      </w:r>
      <w:r w:rsidR="00336BCB">
        <w:t>5</w:t>
      </w:r>
      <w:r w:rsidRPr="00E2320B">
        <w:t>. A részönkormányzatok területén lévő köztemető létesítése, fenntartása, bővítése, bezárása;</w:t>
      </w:r>
    </w:p>
    <w:p w:rsidR="00AF122A" w:rsidRDefault="00336BCB" w:rsidP="00336BCB">
      <w:pPr>
        <w:ind w:left="360" w:hanging="360"/>
        <w:jc w:val="both"/>
      </w:pPr>
      <w:r>
        <w:t xml:space="preserve"> 16.</w:t>
      </w:r>
      <w:r w:rsidR="00AF122A" w:rsidRPr="00E2320B">
        <w:t xml:space="preserve"> Helyben történő orvosi rendelés esetén.</w:t>
      </w:r>
    </w:p>
    <w:p w:rsidR="00AF122A" w:rsidRPr="00AF122A" w:rsidRDefault="00AF122A" w:rsidP="00AF122A">
      <w:pPr>
        <w:pStyle w:val="Listaszerbekezds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F122A">
        <w:rPr>
          <w:rFonts w:ascii="Times New Roman" w:hAnsi="Times New Roman"/>
          <w:sz w:val="24"/>
          <w:szCs w:val="24"/>
        </w:rPr>
        <w:t xml:space="preserve"> 17. </w:t>
      </w:r>
      <w:r w:rsidRPr="00AF122A">
        <w:rPr>
          <w:rFonts w:ascii="Times New Roman" w:hAnsi="Times New Roman"/>
          <w:bCs/>
          <w:sz w:val="24"/>
          <w:szCs w:val="24"/>
        </w:rPr>
        <w:t>A településrészeken az önkormányzati ingatlanok hasznosítása esetén.</w:t>
      </w:r>
    </w:p>
    <w:p w:rsidR="00AF122A" w:rsidRPr="00E2320B" w:rsidRDefault="00AF122A" w:rsidP="00AF122A">
      <w:pPr>
        <w:jc w:val="both"/>
      </w:pPr>
    </w:p>
    <w:p w:rsidR="00AF122A" w:rsidRPr="00E2320B" w:rsidRDefault="00AF122A" w:rsidP="00AF122A">
      <w:pPr>
        <w:spacing w:before="240" w:after="120"/>
        <w:jc w:val="both"/>
        <w:rPr>
          <w:b/>
        </w:rPr>
      </w:pPr>
      <w:r w:rsidRPr="00E2320B">
        <w:rPr>
          <w:b/>
        </w:rPr>
        <w:t>A részönkormányzatokat megillető véleményezési jogkörben a részönkormányzat írásbeli véleményét köteles kikérni:</w:t>
      </w:r>
    </w:p>
    <w:p w:rsidR="00AF122A" w:rsidRPr="00E2320B" w:rsidRDefault="00AF122A" w:rsidP="00AF122A">
      <w:pPr>
        <w:ind w:left="283"/>
        <w:jc w:val="both"/>
      </w:pPr>
      <w:r w:rsidRPr="00E2320B">
        <w:t>a.) a Polgármesteri Hivatal eljáró ügyintézője (hatósági ügyek esetén);</w:t>
      </w:r>
    </w:p>
    <w:p w:rsidR="00AF122A" w:rsidRPr="00E2320B" w:rsidRDefault="00AF122A" w:rsidP="00AF122A">
      <w:pPr>
        <w:ind w:left="283"/>
        <w:jc w:val="both"/>
      </w:pPr>
      <w:proofErr w:type="spellStart"/>
      <w:r w:rsidRPr="00E2320B">
        <w:t>b.</w:t>
      </w:r>
      <w:proofErr w:type="spellEnd"/>
      <w:r w:rsidRPr="00E2320B">
        <w:t>) az önkormányzati bizottság elnöke (átruházott hatásköre esetén);</w:t>
      </w:r>
    </w:p>
    <w:p w:rsidR="00AF122A" w:rsidRPr="00E2320B" w:rsidRDefault="00AF122A" w:rsidP="00AF122A">
      <w:pPr>
        <w:tabs>
          <w:tab w:val="left" w:pos="4176"/>
        </w:tabs>
        <w:spacing w:line="240" w:lineRule="atLeast"/>
        <w:ind w:left="283"/>
        <w:jc w:val="both"/>
      </w:pPr>
      <w:r w:rsidRPr="00E2320B">
        <w:rPr>
          <w:i/>
        </w:rPr>
        <w:t xml:space="preserve">c.) </w:t>
      </w:r>
      <w:r w:rsidRPr="00E2320B">
        <w:t xml:space="preserve">az előterjesztő (a </w:t>
      </w:r>
      <w:r>
        <w:t>Képviselő-testület</w:t>
      </w:r>
      <w:r w:rsidRPr="00E2320B">
        <w:t xml:space="preserve"> elé kerülő előterjesztések esetén).</w:t>
      </w:r>
    </w:p>
    <w:p w:rsidR="00D44B27" w:rsidRDefault="00D44B27" w:rsidP="00AF122A">
      <w:bookmarkStart w:id="1" w:name="_GoBack"/>
      <w:bookmarkEnd w:id="1"/>
    </w:p>
    <w:sectPr w:rsidR="00D4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162" w:rsidRDefault="00B24162" w:rsidP="00AF122A">
      <w:r>
        <w:separator/>
      </w:r>
    </w:p>
  </w:endnote>
  <w:endnote w:type="continuationSeparator" w:id="0">
    <w:p w:rsidR="00B24162" w:rsidRDefault="00B24162" w:rsidP="00AF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162" w:rsidRDefault="00B24162" w:rsidP="00AF122A">
      <w:r>
        <w:separator/>
      </w:r>
    </w:p>
  </w:footnote>
  <w:footnote w:type="continuationSeparator" w:id="0">
    <w:p w:rsidR="00B24162" w:rsidRDefault="00B24162" w:rsidP="00AF122A">
      <w:r>
        <w:continuationSeparator/>
      </w:r>
    </w:p>
  </w:footnote>
  <w:footnote w:id="1">
    <w:p w:rsidR="00AF122A" w:rsidRDefault="00AF122A" w:rsidP="00AF122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17/2014. (XI.28.) </w:t>
      </w:r>
      <w:proofErr w:type="spellStart"/>
      <w:r>
        <w:t>Ör</w:t>
      </w:r>
      <w:proofErr w:type="spellEnd"/>
      <w:r>
        <w:t xml:space="preserve"> 41. §-a. Hatálytalan: 2014. november 28-tól.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A"/>
    <w:rsid w:val="00336BCB"/>
    <w:rsid w:val="0087755B"/>
    <w:rsid w:val="00AF122A"/>
    <w:rsid w:val="00B24162"/>
    <w:rsid w:val="00D4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95322E"/>
  <w15:chartTrackingRefBased/>
  <w15:docId w15:val="{07926ACC-FF27-4821-9FAF-8FD54FCE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12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AF122A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AF122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AF122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AF122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F122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F122A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3</cp:revision>
  <dcterms:created xsi:type="dcterms:W3CDTF">2020-01-06T14:17:00Z</dcterms:created>
  <dcterms:modified xsi:type="dcterms:W3CDTF">2020-01-07T07:23:00Z</dcterms:modified>
</cp:coreProperties>
</file>