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401" w:rsidRPr="00877723" w:rsidRDefault="009F2401" w:rsidP="009F240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F2401" w:rsidRPr="007A26FE" w:rsidRDefault="009F2401" w:rsidP="009F2401">
      <w:pPr>
        <w:pStyle w:val="Listaszerbekezds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számú </w:t>
      </w:r>
      <w:r w:rsidRPr="007A26FE">
        <w:rPr>
          <w:rFonts w:ascii="Times New Roman" w:hAnsi="Times New Roman" w:cs="Times New Roman"/>
          <w:b/>
          <w:sz w:val="24"/>
          <w:szCs w:val="24"/>
        </w:rPr>
        <w:t>melléklet a 6/2017.(VII.26.) önkormányzati rendelethez</w:t>
      </w:r>
    </w:p>
    <w:p w:rsidR="009F2401" w:rsidRPr="00877723" w:rsidRDefault="009F2401" w:rsidP="009F2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2401" w:rsidRPr="00877723" w:rsidRDefault="009F2401" w:rsidP="009F2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2401" w:rsidRPr="00877723" w:rsidRDefault="009F2401" w:rsidP="009F2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Önkormányzat </w:t>
      </w:r>
      <w:r w:rsidRPr="00877723">
        <w:rPr>
          <w:rFonts w:ascii="Times New Roman" w:hAnsi="Times New Roman" w:cs="Times New Roman"/>
          <w:b/>
          <w:sz w:val="24"/>
          <w:szCs w:val="24"/>
        </w:rPr>
        <w:t>részére fizetendő díjak</w:t>
      </w:r>
    </w:p>
    <w:p w:rsidR="009F2401" w:rsidRPr="00877723" w:rsidRDefault="009F2401" w:rsidP="009F2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"/>
        <w:gridCol w:w="5685"/>
        <w:gridCol w:w="2981"/>
      </w:tblGrid>
      <w:tr w:rsidR="009F2401" w:rsidRPr="00877723" w:rsidTr="00C10758">
        <w:tc>
          <w:tcPr>
            <w:tcW w:w="279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2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sz w:val="24"/>
                <w:szCs w:val="24"/>
              </w:rPr>
              <w:t>Hivatali munkaidőben, a hivatali helyiségben tartott anyakönyvi eseményért az ügyfél által fizetendő díj.</w:t>
            </w:r>
          </w:p>
        </w:tc>
        <w:tc>
          <w:tcPr>
            <w:tcW w:w="3021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b/>
                <w:sz w:val="24"/>
                <w:szCs w:val="24"/>
              </w:rPr>
              <w:t>ingyenes</w:t>
            </w:r>
          </w:p>
        </w:tc>
      </w:tr>
      <w:tr w:rsidR="009F2401" w:rsidRPr="00877723" w:rsidTr="00C10758">
        <w:tc>
          <w:tcPr>
            <w:tcW w:w="279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62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sz w:val="24"/>
                <w:szCs w:val="24"/>
              </w:rPr>
              <w:t>Házasság, egyéb családi esemény (gyermekköszöntő, jubileumi házasságkötés és házasságkötést megerősítő szertartás) hivatali munkaidőn túli – hétköznapi és szombati napokon – történő megkötéséért, illetve megtartásáért az ügyfél által fizetendő díj.</w:t>
            </w:r>
          </w:p>
        </w:tc>
        <w:tc>
          <w:tcPr>
            <w:tcW w:w="3021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b/>
                <w:sz w:val="24"/>
                <w:szCs w:val="24"/>
              </w:rPr>
              <w:t>20.000 Ft</w:t>
            </w:r>
          </w:p>
        </w:tc>
      </w:tr>
      <w:tr w:rsidR="009F2401" w:rsidRPr="00877723" w:rsidTr="00C10758">
        <w:tc>
          <w:tcPr>
            <w:tcW w:w="279" w:type="dxa"/>
          </w:tcPr>
          <w:p w:rsidR="009F2401" w:rsidRPr="00877723" w:rsidRDefault="009F2401" w:rsidP="00C1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62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sz w:val="24"/>
                <w:szCs w:val="24"/>
              </w:rPr>
              <w:t>Házasság, egyéb családi esemény (gyermekköszöntő, jubileumi házasságkötés és házasságkötést megerősítő szertartás) hivatali munkaidőn túli – vasárnap és ünnepnapokon – történő megkötéséért, illetve megtartásáért az ügyfél által fizetendő díj.</w:t>
            </w:r>
          </w:p>
        </w:tc>
        <w:tc>
          <w:tcPr>
            <w:tcW w:w="3021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b/>
                <w:sz w:val="24"/>
                <w:szCs w:val="24"/>
              </w:rPr>
              <w:t>30.000 Ft</w:t>
            </w:r>
          </w:p>
        </w:tc>
      </w:tr>
      <w:tr w:rsidR="009F2401" w:rsidRPr="00877723" w:rsidTr="00C10758">
        <w:tc>
          <w:tcPr>
            <w:tcW w:w="279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62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sz w:val="24"/>
                <w:szCs w:val="24"/>
              </w:rPr>
              <w:t>Házasság, egyéb családi esemény (gyermekköszöntő, jubileumi házasságkötés és házasságkötést megerősítő szertartás) hivatali helyiségen kívül történő megkötéséért, illetve megtartásáért az ügyfél által fizetendő díj.</w:t>
            </w:r>
          </w:p>
        </w:tc>
        <w:tc>
          <w:tcPr>
            <w:tcW w:w="3021" w:type="dxa"/>
          </w:tcPr>
          <w:p w:rsidR="009F2401" w:rsidRPr="00877723" w:rsidRDefault="009F2401" w:rsidP="00C1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23">
              <w:rPr>
                <w:rFonts w:ascii="Times New Roman" w:hAnsi="Times New Roman" w:cs="Times New Roman"/>
                <w:b/>
                <w:sz w:val="24"/>
                <w:szCs w:val="24"/>
              </w:rPr>
              <w:t>35.000 Ft</w:t>
            </w:r>
          </w:p>
        </w:tc>
      </w:tr>
    </w:tbl>
    <w:p w:rsidR="00067B2B" w:rsidRDefault="009F2401">
      <w:bookmarkStart w:id="0" w:name="_GoBack"/>
      <w:bookmarkEnd w:id="0"/>
    </w:p>
    <w:sectPr w:rsidR="0006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C2A99"/>
    <w:multiLevelType w:val="hybridMultilevel"/>
    <w:tmpl w:val="545CD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01"/>
    <w:rsid w:val="000A7DB7"/>
    <w:rsid w:val="002F421E"/>
    <w:rsid w:val="00505129"/>
    <w:rsid w:val="009F2401"/>
    <w:rsid w:val="00A72C01"/>
    <w:rsid w:val="00AE280E"/>
    <w:rsid w:val="00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E5289-0C5F-42B9-B608-D8C4E66D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24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2401"/>
    <w:pPr>
      <w:ind w:left="720"/>
      <w:contextualSpacing/>
    </w:pPr>
  </w:style>
  <w:style w:type="table" w:styleId="Rcsostblzat">
    <w:name w:val="Table Grid"/>
    <w:basedOn w:val="Normltblzat"/>
    <w:uiPriority w:val="39"/>
    <w:rsid w:val="009F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2017-08-02T10:51:00Z</dcterms:created>
  <dcterms:modified xsi:type="dcterms:W3CDTF">2017-08-02T10:51:00Z</dcterms:modified>
</cp:coreProperties>
</file>