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F3" w:rsidRPr="00620A50" w:rsidRDefault="00191EF3" w:rsidP="00191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50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 w:rsidRPr="00620A50">
        <w:rPr>
          <w:rFonts w:ascii="Times New Roman" w:hAnsi="Times New Roman" w:cs="Times New Roman"/>
          <w:b/>
          <w:bCs/>
          <w:sz w:val="24"/>
          <w:szCs w:val="24"/>
        </w:rPr>
        <w:t>.sz</w:t>
      </w:r>
      <w:proofErr w:type="gramEnd"/>
      <w:r w:rsidRPr="00620A50">
        <w:rPr>
          <w:rFonts w:ascii="Times New Roman" w:hAnsi="Times New Roman" w:cs="Times New Roman"/>
          <w:b/>
          <w:bCs/>
          <w:sz w:val="24"/>
          <w:szCs w:val="24"/>
        </w:rPr>
        <w:t xml:space="preserve">  melléklete a 11/2018 (XI.20.) önkormányzati rendelethez</w:t>
      </w:r>
    </w:p>
    <w:tbl>
      <w:tblPr>
        <w:tblW w:w="982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300"/>
        <w:gridCol w:w="1680"/>
        <w:gridCol w:w="1920"/>
        <w:gridCol w:w="1920"/>
      </w:tblGrid>
      <w:tr w:rsidR="00191EF3" w:rsidRPr="007C336A" w:rsidTr="009464CD">
        <w:trPr>
          <w:trHeight w:val="300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t>Sóstófalva Község Önkormányzat</w:t>
            </w:r>
            <w:r w:rsidRPr="007C336A"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br/>
              <w:t>Költségvetési és finanszírozási bevételek</w:t>
            </w:r>
          </w:p>
        </w:tc>
      </w:tr>
      <w:tr w:rsidR="00191EF3" w:rsidRPr="007C336A" w:rsidTr="009464CD">
        <w:trPr>
          <w:trHeight w:val="99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Megnevezés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Eredeti előirányzat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Módosított előirányzat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Teljesítés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Helyi önkormányzatok működésének általános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7 720 604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7 720 604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4 014 712</w:t>
            </w:r>
          </w:p>
        </w:tc>
      </w:tr>
      <w:tr w:rsidR="00191EF3" w:rsidRPr="007C336A" w:rsidTr="009464CD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gyermekjóléti  és</w:t>
            </w:r>
            <w:proofErr w:type="gramEnd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 gyermekétkeztetési feladatainak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10 252 019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10 370 638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5 449 672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Települési önkormányzatok kulturális feladatainak támogatása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936 000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Működési célú költségvetési támogatások és kiegészítő támogatások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228 600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228 600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működési célú támogatások bevételei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28 892 691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11 937 925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ebből: elkülönített állami pénzalapok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11 937 925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19 772 623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49 012 533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22 566 909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10 124 631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10 124 631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10 124 631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10 124 631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Vagyoni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tipusú</w:t>
            </w:r>
            <w:proofErr w:type="spellEnd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 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850 000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850 000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160 184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magánszemélyek kommunális adója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120 000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ebből: telekadó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40 184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9 000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9 000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6 751 715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állandó jelleggel végzett iparűzési tevékenység után fizetett helyi iparűzési adó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6 751 715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Gépjárműadók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800 000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307 846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belföldi gépjárművek adójának a helyi önkormányzatot megillető része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307 846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áruhasználati és szolgáltatási adók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közhatalmi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278 007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igazgatási szolgáltatási díjak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72 094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ebből: önkormányzat által beszedett talajterhelési díj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205 913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10 650 000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11 050 000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7 497 752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Készletértékesítés ellenértéke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Szolgáltatások ellenértéke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70 866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</w:t>
            </w:r>
            <w:proofErr w:type="gram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:tárgyi</w:t>
            </w:r>
            <w:proofErr w:type="gramEnd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 eszközök bérbeadásából származó bevétel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70 866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Közvetített szolgáltatások ellenértéke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1 700 000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1 700 000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70 866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Ellátási díjak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165 000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165 000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Kiszámlázott általános forgalmi adó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38 268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Működési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4 255 000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4 255 000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180 000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KÖLTSÉGVETÉSI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34 677 623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74 442 164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40 369 292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Előző év költségvetési maradványának igénybevétele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Maradvány igénybevétele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Belföldi finanszírozás bevételei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15 755 268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FINANSZÍROZÁSI BEVÉTELEK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15 755 268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BEVÉTELEK ÖSSZESEN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50 432 891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90 197 432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56 124 560</w:t>
            </w:r>
          </w:p>
        </w:tc>
      </w:tr>
    </w:tbl>
    <w:p w:rsidR="00191EF3" w:rsidRDefault="00191EF3" w:rsidP="00191EF3">
      <w:pPr>
        <w:shd w:val="clear" w:color="auto" w:fill="FFFFFF"/>
        <w:spacing w:line="365" w:lineRule="atLeast"/>
        <w:ind w:left="426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191EF3" w:rsidRDefault="00191EF3" w:rsidP="00191EF3">
      <w:pPr>
        <w:shd w:val="clear" w:color="auto" w:fill="FFFFFF"/>
        <w:spacing w:line="365" w:lineRule="atLeast"/>
        <w:ind w:left="426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191EF3" w:rsidRPr="002E7410" w:rsidRDefault="00191EF3" w:rsidP="00191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.sz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melléklete a 11/</w:t>
      </w:r>
      <w:r w:rsidRPr="002E7410">
        <w:rPr>
          <w:rFonts w:ascii="Times New Roman" w:hAnsi="Times New Roman" w:cs="Times New Roman"/>
          <w:b/>
          <w:bCs/>
          <w:sz w:val="24"/>
          <w:szCs w:val="24"/>
        </w:rPr>
        <w:t>2018 (XI.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E7410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191EF3" w:rsidRDefault="00191EF3" w:rsidP="00191EF3">
      <w:pPr>
        <w:shd w:val="clear" w:color="auto" w:fill="FFFFFF"/>
        <w:spacing w:line="365" w:lineRule="atLeast"/>
        <w:ind w:left="426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8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4300"/>
        <w:gridCol w:w="1580"/>
        <w:gridCol w:w="1720"/>
        <w:gridCol w:w="1780"/>
      </w:tblGrid>
      <w:tr w:rsidR="00191EF3" w:rsidRPr="007C336A" w:rsidTr="009464CD">
        <w:trPr>
          <w:trHeight w:val="2798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t>Sóstófalva Község Önkormányzat</w:t>
            </w:r>
            <w:r w:rsidRPr="007C336A">
              <w:rPr>
                <w:rFonts w:ascii="Arial" w:hAnsi="Arial" w:cs="Arial"/>
                <w:b/>
                <w:bCs/>
                <w:kern w:val="0"/>
                <w:sz w:val="48"/>
                <w:szCs w:val="48"/>
                <w:u w:val="single"/>
              </w:rPr>
              <w:br/>
              <w:t>Költségvetési és finanszírozási kiadások</w:t>
            </w:r>
          </w:p>
        </w:tc>
      </w:tr>
      <w:tr w:rsidR="00191EF3" w:rsidRPr="007C336A" w:rsidTr="009464CD">
        <w:trPr>
          <w:trHeight w:val="159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Eredeti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Módosított előirányzat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</w:rPr>
              <w:t>Teljesítés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4 202 292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24 000 000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11 919 288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Ruházati költségtérítés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Közlekedési költségtérítés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Foglalkoztatottak egyéb személyi juttatásai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8 000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436 464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Választott tisztségviselők juttatásai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2 664 480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2 664 480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1 332 240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60 000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külső személyi juttatások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7 276 772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35 174 980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13 748 492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 xml:space="preserve">Munkaadókat terhelő járulékok és szociális hozzájárulási adó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1 418 971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6 973 834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4 111 602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szociális hozzájárulási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2 710 091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táppénz hozzájárulás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1 401 511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Szakmai anyagok beszerzése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143 000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317 761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Üzemeltetési anyagok beszerzése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1 429 265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103 966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kommunikációs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240 000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290 000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99 453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Közüzemi díjak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3 600 000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3 600 000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1 968 018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Vásárolt élelmezés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4 800 000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4 800 000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1 697 673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314 748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Közvetített szolgáltatások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81 200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szolgáltatások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3 500 000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3 500 000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458 136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biztosítási díjak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81 810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Kiküldetések kiadásai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Reklám- és propagandakiadások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77 866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4 000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4 000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1 546 002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Fizetendő általános forgalmi adó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663 000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663 000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pénzügyi műveletek kiadásai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211 270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dologi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695 209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695 209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Dologi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20 498 209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22 370 209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8 970 358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Lakhatással kapcsolatos ellátások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nem intézményi ellátások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994 000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2 618 670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259 000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települési támogatás [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Szoctv</w:t>
            </w:r>
            <w:proofErr w:type="spellEnd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. 45. §],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259 000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Ellátottak pénzbeli juttatásai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1 994 000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3 618 670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259 000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A helyi önkormányzatok előző évi elszámolásából származó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337 500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1 000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2 997 300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33 625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ebből: társulások és költségvetési szerveik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33 625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410 000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104 240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egyéb civil szervezetek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20 000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</w:t>
            </w:r>
            <w:proofErr w:type="gram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:önkormányzati</w:t>
            </w:r>
            <w:proofErr w:type="gramEnd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 többségi tulajdonú nem pénzügyi vállalkozások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21 060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ebből: egyéb vállalkozások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63 180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1 000 </w:t>
            </w:r>
            <w:proofErr w:type="spellStart"/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3 744 800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475 365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Immateriális javak beszerzése, létesítése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Beruházások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Ingatlanok felújítása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13 663 034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13 663 034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Informatikai eszközök felújítása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3 000 </w:t>
            </w:r>
            <w:proofErr w:type="spellStart"/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Egyéb tárgyi eszközök felújítása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Felújítási célú előzetesen felszámított általános forgalmi adó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791 000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791 000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Felújítások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17 454 034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17 454 034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KÖLTSÉGVETÉSI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49 641 986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89 406 527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27 564 817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 xml:space="preserve">Államháztartáson belüli megelőlegezések visszafizetése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Belföldi finanszírozás kiadásai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Arial"/>
                <w:kern w:val="0"/>
                <w:sz w:val="20"/>
                <w:szCs w:val="20"/>
              </w:rPr>
              <w:t>790 905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FINANSZÍROZÁSI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790 905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Times New Roman"/>
                <w:kern w:val="0"/>
                <w:sz w:val="20"/>
                <w:szCs w:val="20"/>
              </w:rPr>
            </w:pPr>
            <w:r w:rsidRPr="007C336A">
              <w:rPr>
                <w:rFonts w:ascii="Arial" w:hAnsi="Arial" w:cs="Times New Roman"/>
                <w:kern w:val="0"/>
                <w:sz w:val="20"/>
                <w:szCs w:val="20"/>
              </w:rPr>
              <w:t> </w:t>
            </w:r>
          </w:p>
        </w:tc>
      </w:tr>
      <w:tr w:rsidR="00191EF3" w:rsidRPr="007C336A" w:rsidTr="009464CD">
        <w:trPr>
          <w:trHeight w:val="50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KIADÁSOK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50 432 891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90 197 432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EF3" w:rsidRPr="007C336A" w:rsidRDefault="00191EF3" w:rsidP="009464C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C336A">
              <w:rPr>
                <w:rFonts w:ascii="Arial" w:hAnsi="Arial" w:cs="Arial"/>
                <w:b/>
                <w:bCs/>
                <w:i/>
                <w:iCs/>
                <w:kern w:val="0"/>
                <w:sz w:val="24"/>
                <w:szCs w:val="24"/>
              </w:rPr>
              <w:t>28 355 722</w:t>
            </w:r>
          </w:p>
        </w:tc>
      </w:tr>
    </w:tbl>
    <w:p w:rsidR="008C59DA" w:rsidRPr="00191EF3" w:rsidRDefault="008C59DA" w:rsidP="00191EF3"/>
    <w:sectPr w:rsidR="008C59DA" w:rsidRPr="00191EF3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D3118"/>
    <w:rsid w:val="00191EF3"/>
    <w:rsid w:val="003F59E0"/>
    <w:rsid w:val="0047521B"/>
    <w:rsid w:val="004F4D77"/>
    <w:rsid w:val="0050676F"/>
    <w:rsid w:val="005D3118"/>
    <w:rsid w:val="0068287E"/>
    <w:rsid w:val="006F46A5"/>
    <w:rsid w:val="008C59DA"/>
    <w:rsid w:val="00A4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118"/>
    <w:pPr>
      <w:suppressAutoHyphens/>
      <w:spacing w:after="200" w:line="276" w:lineRule="auto"/>
    </w:pPr>
    <w:rPr>
      <w:kern w:val="2"/>
      <w:sz w:val="22"/>
      <w:szCs w:val="22"/>
    </w:rPr>
  </w:style>
  <w:style w:type="paragraph" w:styleId="Cmsor1">
    <w:name w:val="heading 1"/>
    <w:basedOn w:val="Norml"/>
    <w:link w:val="Cmsor1Char"/>
    <w:qFormat/>
    <w:rsid w:val="0068287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68287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Cmsor3">
    <w:name w:val="heading 3"/>
    <w:basedOn w:val="Norml"/>
    <w:link w:val="Cmsor3Char"/>
    <w:qFormat/>
    <w:rsid w:val="0068287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287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68287E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68287E"/>
    <w:rPr>
      <w:rFonts w:ascii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qFormat/>
    <w:rsid w:val="0068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5072</Characters>
  <Application>Microsoft Office Word</Application>
  <DocSecurity>0</DocSecurity>
  <Lines>42</Lines>
  <Paragraphs>11</Paragraphs>
  <ScaleCrop>false</ScaleCrop>
  <Company>WXPEE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2</cp:revision>
  <dcterms:created xsi:type="dcterms:W3CDTF">2018-11-21T13:45:00Z</dcterms:created>
  <dcterms:modified xsi:type="dcterms:W3CDTF">2018-11-21T13:45:00Z</dcterms:modified>
</cp:coreProperties>
</file>