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2A" w:rsidRDefault="00AE022A" w:rsidP="00AE022A">
      <w:pPr>
        <w:pStyle w:val="Listaszerbekezds"/>
        <w:numPr>
          <w:ilvl w:val="1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sz. melléklet a 6/2017.(VI.28.) sz. önkormányzati rendelethez</w:t>
      </w:r>
    </w:p>
    <w:p w:rsidR="00AE022A" w:rsidRDefault="00AE022A" w:rsidP="00AE022A">
      <w:pPr>
        <w:ind w:left="1080"/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</w:p>
    <w:p w:rsidR="00AE022A" w:rsidRPr="007563D5" w:rsidRDefault="00AE022A" w:rsidP="00AE022A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563D5">
        <w:rPr>
          <w:rStyle w:val="Kiemels2"/>
          <w:rFonts w:ascii="Times New Roman" w:hAnsi="Times New Roman" w:cs="Times New Roman"/>
          <w:sz w:val="24"/>
          <w:szCs w:val="24"/>
        </w:rPr>
        <w:t xml:space="preserve">A hivatali munkaidőn kívüli illetve a hivatali </w:t>
      </w:r>
      <w:r>
        <w:rPr>
          <w:rStyle w:val="Kiemels2"/>
          <w:rFonts w:ascii="Times New Roman" w:hAnsi="Times New Roman" w:cs="Times New Roman"/>
          <w:sz w:val="24"/>
          <w:szCs w:val="24"/>
        </w:rPr>
        <w:t>helyiségen kívüli házasságkötés díjairól</w:t>
      </w:r>
    </w:p>
    <w:p w:rsidR="00AE022A" w:rsidRDefault="00AE022A" w:rsidP="00AE022A">
      <w:pPr>
        <w:rPr>
          <w:rFonts w:ascii="Times New Roman" w:hAnsi="Times New Roman" w:cs="Times New Roman"/>
          <w:sz w:val="24"/>
          <w:szCs w:val="24"/>
        </w:rPr>
      </w:pPr>
    </w:p>
    <w:p w:rsidR="00AE022A" w:rsidRDefault="00AE022A" w:rsidP="00AE02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642" w:type="dxa"/>
        <w:tblInd w:w="0" w:type="dxa"/>
        <w:tblLook w:val="04A0" w:firstRow="1" w:lastRow="0" w:firstColumn="1" w:lastColumn="0" w:noHBand="0" w:noVBand="1"/>
      </w:tblPr>
      <w:tblGrid>
        <w:gridCol w:w="336"/>
        <w:gridCol w:w="3802"/>
        <w:gridCol w:w="4504"/>
      </w:tblGrid>
      <w:tr w:rsidR="00AE022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A" w:rsidRDefault="00AE022A" w:rsidP="00C46EC2">
            <w:pPr>
              <w:jc w:val="center"/>
              <w:rPr>
                <w:b/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</w:tr>
      <w:tr w:rsidR="00AE022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A" w:rsidRDefault="00AE022A" w:rsidP="00C46EC2">
            <w:pPr>
              <w:jc w:val="center"/>
              <w:rPr>
                <w:b/>
                <w:sz w:val="28"/>
              </w:rPr>
            </w:pP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Fizetendő díjak mértéke</w:t>
            </w:r>
          </w:p>
        </w:tc>
      </w:tr>
      <w:tr w:rsidR="00AE022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r>
              <w:t>Hivatali helyiségen kívüli házasságkötés esetén az ügyfél által fizetendő díj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pPr>
              <w:jc w:val="center"/>
            </w:pPr>
            <w:r>
              <w:t>15 000 Ft</w:t>
            </w:r>
          </w:p>
        </w:tc>
      </w:tr>
      <w:tr w:rsidR="00AE022A" w:rsidTr="00C46EC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r>
              <w:t>Hivatali munkaidőn kívül történő házasságkötés létesítése esetén az ügyfél által fizetendő díj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A" w:rsidRDefault="00AE022A" w:rsidP="00C46EC2">
            <w:pPr>
              <w:jc w:val="center"/>
            </w:pPr>
            <w:r>
              <w:t>12 000 Ft</w:t>
            </w:r>
          </w:p>
        </w:tc>
      </w:tr>
    </w:tbl>
    <w:p w:rsidR="00364FDB" w:rsidRPr="00AE022A" w:rsidRDefault="00364FDB" w:rsidP="00AE022A">
      <w:bookmarkStart w:id="0" w:name="_GoBack"/>
      <w:bookmarkEnd w:id="0"/>
    </w:p>
    <w:sectPr w:rsidR="00364FDB" w:rsidRPr="00AE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B9"/>
    <w:rsid w:val="00364FDB"/>
    <w:rsid w:val="007074FC"/>
    <w:rsid w:val="0084708A"/>
    <w:rsid w:val="00AE022A"/>
    <w:rsid w:val="00EE0FB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8CD4-38A9-467E-B03F-4486741E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2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F70B9"/>
    <w:rPr>
      <w:b/>
      <w:bCs/>
    </w:rPr>
  </w:style>
  <w:style w:type="paragraph" w:styleId="Listaszerbekezds">
    <w:name w:val="List Paragraph"/>
    <w:basedOn w:val="Norml"/>
    <w:uiPriority w:val="34"/>
    <w:qFormat/>
    <w:rsid w:val="00FF70B9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39"/>
    <w:rsid w:val="00FF70B9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2017-06-12T09:29:00Z</dcterms:created>
  <dcterms:modified xsi:type="dcterms:W3CDTF">2017-08-02T12:31:00Z</dcterms:modified>
</cp:coreProperties>
</file>