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42" w:rsidRPr="00237DB1" w:rsidRDefault="00595642" w:rsidP="00595642">
      <w:pPr>
        <w:autoSpaceDE w:val="0"/>
        <w:autoSpaceDN w:val="0"/>
        <w:jc w:val="center"/>
        <w:rPr>
          <w:b/>
          <w:iCs/>
        </w:rPr>
      </w:pPr>
      <w:r w:rsidRPr="00237DB1">
        <w:rPr>
          <w:b/>
          <w:iCs/>
        </w:rPr>
        <w:t>Baj Község Önkormányzat Képviselő-testületének</w:t>
      </w:r>
    </w:p>
    <w:p w:rsidR="00595642" w:rsidRPr="00237DB1" w:rsidRDefault="00595642" w:rsidP="00595642">
      <w:pPr>
        <w:autoSpaceDE w:val="0"/>
        <w:autoSpaceDN w:val="0"/>
        <w:jc w:val="center"/>
        <w:rPr>
          <w:b/>
          <w:iCs/>
        </w:rPr>
      </w:pPr>
      <w:r w:rsidRPr="00237DB1">
        <w:rPr>
          <w:b/>
          <w:iCs/>
        </w:rPr>
        <w:t>4/2018. (IV.24.)) önkormányzati rendelet-tervezete</w:t>
      </w:r>
    </w:p>
    <w:p w:rsidR="00595642" w:rsidRPr="00237DB1" w:rsidRDefault="00595642" w:rsidP="00595642">
      <w:pPr>
        <w:autoSpaceDE w:val="0"/>
        <w:autoSpaceDN w:val="0"/>
        <w:jc w:val="center"/>
        <w:rPr>
          <w:b/>
          <w:iCs/>
        </w:rPr>
      </w:pPr>
      <w:proofErr w:type="gramStart"/>
      <w:r w:rsidRPr="00237DB1">
        <w:rPr>
          <w:b/>
          <w:iCs/>
        </w:rPr>
        <w:t>az</w:t>
      </w:r>
      <w:proofErr w:type="gramEnd"/>
      <w:r w:rsidRPr="00237DB1">
        <w:rPr>
          <w:b/>
          <w:iCs/>
        </w:rPr>
        <w:t xml:space="preserve"> egyes szociális és gyermekvédelmi ellátási formák helyi szabályozásáról</w:t>
      </w:r>
    </w:p>
    <w:p w:rsidR="00595642" w:rsidRPr="00237DB1" w:rsidRDefault="00595642" w:rsidP="00595642">
      <w:pPr>
        <w:autoSpaceDE w:val="0"/>
        <w:autoSpaceDN w:val="0"/>
        <w:jc w:val="center"/>
        <w:rPr>
          <w:b/>
          <w:iCs/>
        </w:rPr>
      </w:pPr>
      <w:proofErr w:type="gramStart"/>
      <w:r w:rsidRPr="00237DB1">
        <w:rPr>
          <w:b/>
          <w:iCs/>
        </w:rPr>
        <w:t>szóló</w:t>
      </w:r>
      <w:proofErr w:type="gramEnd"/>
      <w:r w:rsidRPr="00237DB1">
        <w:rPr>
          <w:b/>
          <w:iCs/>
        </w:rPr>
        <w:t xml:space="preserve"> 3/2015. (II.24.) önkormányzati rendelet módosításáról</w:t>
      </w:r>
    </w:p>
    <w:p w:rsidR="00595642" w:rsidRPr="00237DB1" w:rsidRDefault="00595642" w:rsidP="00595642">
      <w:pPr>
        <w:tabs>
          <w:tab w:val="left" w:pos="2835"/>
        </w:tabs>
        <w:autoSpaceDE w:val="0"/>
        <w:autoSpaceDN w:val="0"/>
        <w:jc w:val="both"/>
        <w:rPr>
          <w:b/>
          <w:iCs/>
        </w:rPr>
      </w:pPr>
      <w:r w:rsidRPr="00237DB1">
        <w:rPr>
          <w:b/>
          <w:iCs/>
        </w:rPr>
        <w:tab/>
      </w:r>
    </w:p>
    <w:p w:rsidR="00595642" w:rsidRPr="00237DB1" w:rsidRDefault="00595642" w:rsidP="00595642">
      <w:pPr>
        <w:autoSpaceDE w:val="0"/>
        <w:autoSpaceDN w:val="0"/>
        <w:jc w:val="both"/>
        <w:rPr>
          <w:b/>
          <w:iCs/>
        </w:rPr>
      </w:pPr>
      <w:r w:rsidRPr="00237DB1">
        <w:rPr>
          <w:b/>
          <w:iCs/>
        </w:rPr>
        <w:t>Baj Község Önkormányzatának Képviselő-testülete a szociális igazgatásról és szociális ellátásokról szóló 1993. évi III. törvény 132. § (4) bekezdés g) pontjában valamint a gyermekek védelméről és a gyámügyi igazgatásról szóló 1997. évi XXXI. törvény 29. § (2) bekezdésben, kapott felhatalmazás alapján, Magyarország helyi önkormányzatairól szóló 2011. évi CLXXXIX. törvény 13. § (1) bekezdés 8. és 8a. pontjában meghatározott feladatkörében eljárva a következőket rendeli el:</w:t>
      </w:r>
    </w:p>
    <w:p w:rsidR="00595642" w:rsidRPr="00237DB1" w:rsidRDefault="00595642" w:rsidP="00595642">
      <w:pPr>
        <w:autoSpaceDE w:val="0"/>
        <w:autoSpaceDN w:val="0"/>
        <w:jc w:val="both"/>
        <w:rPr>
          <w:b/>
          <w:iCs/>
        </w:rPr>
      </w:pPr>
      <w:r w:rsidRPr="00237DB1">
        <w:rPr>
          <w:b/>
          <w:iCs/>
        </w:rPr>
        <w:t>1.§ Az egyes szociális és gyermekvédelmi ellátási formák helyi szabályozásáról szóló 3/2015. (II.24.) önkormányzati rendelet (a továbbiakban: R) 2.§ (1) bekezdése helyébe a következő rendelkezés lép:</w:t>
      </w:r>
    </w:p>
    <w:p w:rsidR="00595642" w:rsidRPr="00237DB1" w:rsidRDefault="00595642" w:rsidP="00595642">
      <w:pPr>
        <w:pStyle w:val="Szvegtrzs"/>
        <w:rPr>
          <w:b/>
        </w:rPr>
      </w:pPr>
      <w:r w:rsidRPr="00237DB1">
        <w:rPr>
          <w:b/>
        </w:rPr>
        <w:t>2.§ (1) A Képviselő-testület a hatáskörébe utalt települési támogatással, valamint a gyermekétkeztetés térítési díjával kapcsolatos hatásköreit a Szociális és Egészségügyi Bizottságra ruházza át.</w:t>
      </w:r>
      <w:r w:rsidRPr="00237DB1">
        <w:rPr>
          <w:b/>
          <w:lang w:val="hu-HU"/>
        </w:rPr>
        <w:t xml:space="preserve"> </w:t>
      </w:r>
      <w:r w:rsidRPr="00237DB1">
        <w:rPr>
          <w:b/>
          <w:i/>
          <w:lang w:val="hu-HU"/>
        </w:rPr>
        <w:t>Saját hatáskörben dönt a krízishelyzet során felmerült kiadások támogatásával kapcsolatban</w:t>
      </w:r>
      <w:r w:rsidRPr="00237DB1">
        <w:rPr>
          <w:b/>
          <w:lang w:val="hu-HU"/>
        </w:rPr>
        <w:t xml:space="preserve">. </w:t>
      </w:r>
    </w:p>
    <w:p w:rsidR="00595642" w:rsidRPr="00237DB1" w:rsidRDefault="00595642" w:rsidP="00595642">
      <w:pPr>
        <w:autoSpaceDE w:val="0"/>
        <w:autoSpaceDN w:val="0"/>
        <w:jc w:val="both"/>
        <w:rPr>
          <w:b/>
          <w:iCs/>
        </w:rPr>
      </w:pPr>
    </w:p>
    <w:p w:rsidR="00595642" w:rsidRPr="00237DB1" w:rsidRDefault="00595642" w:rsidP="00595642">
      <w:pPr>
        <w:jc w:val="both"/>
        <w:rPr>
          <w:b/>
        </w:rPr>
      </w:pPr>
      <w:r w:rsidRPr="00237DB1">
        <w:rPr>
          <w:b/>
          <w:iCs/>
        </w:rPr>
        <w:t xml:space="preserve">2.§ A R. </w:t>
      </w:r>
      <w:proofErr w:type="gramStart"/>
      <w:r w:rsidRPr="00237DB1">
        <w:rPr>
          <w:b/>
        </w:rPr>
        <w:t>a</w:t>
      </w:r>
      <w:proofErr w:type="gramEnd"/>
      <w:r w:rsidRPr="00237DB1">
        <w:rPr>
          <w:b/>
        </w:rPr>
        <w:t xml:space="preserve"> következő 11/A. §</w:t>
      </w:r>
      <w:proofErr w:type="spellStart"/>
      <w:r w:rsidRPr="00237DB1">
        <w:rPr>
          <w:b/>
        </w:rPr>
        <w:t>-al</w:t>
      </w:r>
      <w:proofErr w:type="spellEnd"/>
      <w:r w:rsidRPr="00237DB1">
        <w:rPr>
          <w:b/>
        </w:rPr>
        <w:t xml:space="preserve"> egészül ki:</w:t>
      </w:r>
    </w:p>
    <w:p w:rsidR="00595642" w:rsidRPr="00237DB1" w:rsidRDefault="00595642" w:rsidP="00595642">
      <w:pPr>
        <w:jc w:val="both"/>
        <w:rPr>
          <w:b/>
        </w:rPr>
      </w:pPr>
      <w:r w:rsidRPr="00237DB1">
        <w:rPr>
          <w:b/>
        </w:rPr>
        <w:t xml:space="preserve">11/A.§ Krízishelyzet esetén el lehet térni a 11.§ (1) bekezdésben foglalt jövedelemhatártól. Krízistámogatást egy naptári évben legfeljebb egy alkalommal lehet nyújtani. </w:t>
      </w:r>
    </w:p>
    <w:p w:rsidR="00595642" w:rsidRPr="00237DB1" w:rsidRDefault="00595642" w:rsidP="00595642">
      <w:pPr>
        <w:jc w:val="both"/>
        <w:rPr>
          <w:b/>
        </w:rPr>
      </w:pPr>
      <w:r w:rsidRPr="00237DB1">
        <w:rPr>
          <w:b/>
        </w:rPr>
        <w:t>(1) Krízishelyzetnek minősülő rendkívüli élethelyzetnek tekinthető a rendelet alkalmazása szempontjából, aki</w:t>
      </w:r>
      <w:r w:rsidRPr="00237DB1">
        <w:rPr>
          <w:b/>
          <w:iCs/>
        </w:rPr>
        <w:t xml:space="preserve"> létfenntartást veszélyeztető rendkívüli élethelyzetbe került.</w:t>
      </w:r>
      <w:r w:rsidRPr="00237DB1">
        <w:rPr>
          <w:b/>
        </w:rPr>
        <w:t xml:space="preserve"> </w:t>
      </w:r>
    </w:p>
    <w:p w:rsidR="00595642" w:rsidRPr="00237DB1" w:rsidRDefault="00595642" w:rsidP="00595642">
      <w:pPr>
        <w:pStyle w:val="Szvegtrzs"/>
        <w:rPr>
          <w:b/>
        </w:rPr>
      </w:pPr>
      <w:r w:rsidRPr="00237DB1">
        <w:rPr>
          <w:b/>
          <w:lang w:val="hu-HU"/>
        </w:rPr>
        <w:t xml:space="preserve">(2) </w:t>
      </w:r>
      <w:r w:rsidRPr="00237DB1">
        <w:rPr>
          <w:b/>
        </w:rPr>
        <w:t xml:space="preserve">A </w:t>
      </w:r>
      <w:r w:rsidRPr="00237DB1">
        <w:rPr>
          <w:b/>
          <w:lang w:val="hu-HU"/>
        </w:rPr>
        <w:t>krízistámogatásról saját hatáskörben a Képviselő-testület dönt a benyújtott kérelem alapján.</w:t>
      </w:r>
    </w:p>
    <w:p w:rsidR="00595642" w:rsidRPr="00237DB1" w:rsidRDefault="00595642" w:rsidP="00595642">
      <w:pPr>
        <w:pStyle w:val="Szvegtrzs"/>
        <w:rPr>
          <w:b/>
        </w:rPr>
      </w:pPr>
    </w:p>
    <w:p w:rsidR="00595642" w:rsidRDefault="00595642" w:rsidP="00595642">
      <w:pPr>
        <w:autoSpaceDE w:val="0"/>
        <w:autoSpaceDN w:val="0"/>
        <w:jc w:val="both"/>
        <w:rPr>
          <w:b/>
        </w:rPr>
      </w:pPr>
      <w:r w:rsidRPr="00237DB1">
        <w:rPr>
          <w:b/>
        </w:rPr>
        <w:t>3.§ Ez a rendelet a kihirdetését követő napon lép hatályba.</w:t>
      </w:r>
    </w:p>
    <w:p w:rsidR="00103148" w:rsidRDefault="00103148" w:rsidP="00595642">
      <w:pPr>
        <w:autoSpaceDE w:val="0"/>
        <w:autoSpaceDN w:val="0"/>
        <w:jc w:val="both"/>
        <w:rPr>
          <w:b/>
        </w:rPr>
      </w:pPr>
    </w:p>
    <w:p w:rsidR="00103148" w:rsidRDefault="00103148" w:rsidP="00595642">
      <w:pPr>
        <w:autoSpaceDE w:val="0"/>
        <w:autoSpaceDN w:val="0"/>
        <w:jc w:val="both"/>
        <w:rPr>
          <w:b/>
        </w:rPr>
      </w:pPr>
    </w:p>
    <w:p w:rsidR="00103148" w:rsidRPr="00237DB1" w:rsidRDefault="00103148" w:rsidP="00595642">
      <w:pPr>
        <w:autoSpaceDE w:val="0"/>
        <w:autoSpaceDN w:val="0"/>
        <w:jc w:val="both"/>
        <w:rPr>
          <w:b/>
        </w:rPr>
      </w:pPr>
    </w:p>
    <w:p w:rsidR="00595642" w:rsidRPr="00237DB1" w:rsidRDefault="00595642" w:rsidP="00595642">
      <w:pPr>
        <w:pStyle w:val="NormlWeb"/>
        <w:shd w:val="clear" w:color="auto" w:fill="FFFFFF"/>
        <w:spacing w:before="0" w:after="0"/>
        <w:ind w:left="360"/>
        <w:rPr>
          <w:b/>
          <w:szCs w:val="24"/>
        </w:rPr>
      </w:pPr>
      <w:r w:rsidRPr="00237DB1">
        <w:rPr>
          <w:b/>
          <w:szCs w:val="24"/>
        </w:rPr>
        <w:t xml:space="preserve">     </w:t>
      </w:r>
      <w:proofErr w:type="spellStart"/>
      <w:r w:rsidRPr="00237DB1">
        <w:rPr>
          <w:b/>
          <w:szCs w:val="24"/>
        </w:rPr>
        <w:t>Schunder</w:t>
      </w:r>
      <w:proofErr w:type="spellEnd"/>
      <w:r w:rsidRPr="00237DB1">
        <w:rPr>
          <w:b/>
          <w:szCs w:val="24"/>
        </w:rPr>
        <w:t xml:space="preserve"> Tibor</w:t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  <w:t>Csákányné dr. Márk Zsuzsanna</w:t>
      </w:r>
    </w:p>
    <w:p w:rsidR="00595642" w:rsidRPr="00237DB1" w:rsidRDefault="00595642" w:rsidP="00595642">
      <w:pPr>
        <w:pStyle w:val="NormlWeb"/>
        <w:shd w:val="clear" w:color="auto" w:fill="FFFFFF"/>
        <w:spacing w:before="0" w:after="0"/>
        <w:ind w:firstLine="708"/>
        <w:rPr>
          <w:b/>
          <w:szCs w:val="24"/>
        </w:rPr>
      </w:pPr>
      <w:proofErr w:type="gramStart"/>
      <w:r w:rsidRPr="00237DB1">
        <w:rPr>
          <w:b/>
          <w:szCs w:val="24"/>
        </w:rPr>
        <w:t>polgármester</w:t>
      </w:r>
      <w:proofErr w:type="gramEnd"/>
      <w:r w:rsidRPr="00237DB1">
        <w:rPr>
          <w:b/>
          <w:szCs w:val="24"/>
        </w:rPr>
        <w:t>             </w:t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</w:r>
      <w:r w:rsidRPr="00237DB1">
        <w:rPr>
          <w:b/>
          <w:szCs w:val="24"/>
        </w:rPr>
        <w:tab/>
        <w:t xml:space="preserve">      aljegyző </w:t>
      </w:r>
    </w:p>
    <w:p w:rsidR="00595642" w:rsidRPr="00237DB1" w:rsidRDefault="00595642" w:rsidP="00595642">
      <w:pPr>
        <w:pStyle w:val="NormlWeb"/>
        <w:spacing w:before="0" w:after="0"/>
        <w:rPr>
          <w:b/>
          <w:szCs w:val="24"/>
          <w:u w:val="single"/>
        </w:rPr>
      </w:pPr>
    </w:p>
    <w:p w:rsidR="00103148" w:rsidRDefault="00103148" w:rsidP="00595642">
      <w:pPr>
        <w:pStyle w:val="NormlWeb"/>
        <w:spacing w:before="0" w:after="0"/>
        <w:rPr>
          <w:b/>
          <w:szCs w:val="24"/>
          <w:u w:val="single"/>
        </w:rPr>
      </w:pPr>
    </w:p>
    <w:p w:rsidR="00103148" w:rsidRDefault="00103148" w:rsidP="00595642">
      <w:pPr>
        <w:pStyle w:val="NormlWeb"/>
        <w:spacing w:before="0" w:after="0"/>
        <w:rPr>
          <w:b/>
          <w:szCs w:val="24"/>
          <w:u w:val="single"/>
        </w:rPr>
      </w:pPr>
    </w:p>
    <w:p w:rsidR="00595642" w:rsidRPr="00237DB1" w:rsidRDefault="00595642" w:rsidP="00595642">
      <w:pPr>
        <w:pStyle w:val="NormlWeb"/>
        <w:spacing w:before="0" w:after="0"/>
        <w:rPr>
          <w:b/>
          <w:szCs w:val="24"/>
        </w:rPr>
      </w:pPr>
      <w:r w:rsidRPr="00237DB1">
        <w:rPr>
          <w:b/>
          <w:szCs w:val="24"/>
          <w:u w:val="single"/>
        </w:rPr>
        <w:t>Záradék:</w:t>
      </w:r>
    </w:p>
    <w:p w:rsidR="00595642" w:rsidRPr="00237DB1" w:rsidRDefault="00595642" w:rsidP="00595642">
      <w:pPr>
        <w:pStyle w:val="NormlWeb"/>
        <w:spacing w:before="0" w:after="0"/>
        <w:rPr>
          <w:b/>
          <w:szCs w:val="24"/>
        </w:rPr>
      </w:pPr>
      <w:r w:rsidRPr="00237DB1">
        <w:rPr>
          <w:b/>
          <w:szCs w:val="24"/>
        </w:rPr>
        <w:t xml:space="preserve">A rendelet kihirdetésének napja: 2018. április </w:t>
      </w:r>
      <w:r>
        <w:rPr>
          <w:b/>
          <w:szCs w:val="24"/>
        </w:rPr>
        <w:t>25</w:t>
      </w:r>
      <w:r w:rsidRPr="00237DB1">
        <w:rPr>
          <w:b/>
          <w:szCs w:val="24"/>
        </w:rPr>
        <w:t>.</w:t>
      </w:r>
    </w:p>
    <w:p w:rsidR="00595642" w:rsidRPr="00237DB1" w:rsidRDefault="00595642" w:rsidP="00595642">
      <w:pPr>
        <w:pStyle w:val="NormlWeb"/>
        <w:spacing w:before="0" w:after="0"/>
        <w:rPr>
          <w:b/>
          <w:szCs w:val="24"/>
        </w:rPr>
      </w:pPr>
    </w:p>
    <w:p w:rsidR="00103148" w:rsidRDefault="00103148" w:rsidP="00595642">
      <w:pPr>
        <w:pStyle w:val="NormlWeb"/>
        <w:spacing w:before="0" w:after="0"/>
        <w:rPr>
          <w:b/>
          <w:szCs w:val="24"/>
        </w:rPr>
      </w:pPr>
    </w:p>
    <w:p w:rsidR="00103148" w:rsidRDefault="00103148" w:rsidP="00595642">
      <w:pPr>
        <w:pStyle w:val="NormlWeb"/>
        <w:spacing w:before="0" w:after="0"/>
        <w:rPr>
          <w:b/>
          <w:szCs w:val="24"/>
        </w:rPr>
      </w:pPr>
    </w:p>
    <w:p w:rsidR="00595642" w:rsidRPr="00237DB1" w:rsidRDefault="00595642" w:rsidP="00595642">
      <w:pPr>
        <w:pStyle w:val="NormlWeb"/>
        <w:spacing w:before="0" w:after="0"/>
        <w:rPr>
          <w:b/>
          <w:szCs w:val="24"/>
        </w:rPr>
      </w:pPr>
      <w:r w:rsidRPr="00237DB1">
        <w:rPr>
          <w:b/>
          <w:szCs w:val="24"/>
        </w:rPr>
        <w:t>Csákányné dr. Márk Zsuzsanna</w:t>
      </w:r>
    </w:p>
    <w:p w:rsidR="00595642" w:rsidRPr="00237DB1" w:rsidRDefault="00595642" w:rsidP="00595642">
      <w:pPr>
        <w:pStyle w:val="NormlWeb"/>
        <w:spacing w:before="0" w:after="0"/>
        <w:rPr>
          <w:b/>
          <w:szCs w:val="24"/>
        </w:rPr>
      </w:pPr>
      <w:r w:rsidRPr="00237DB1">
        <w:rPr>
          <w:b/>
          <w:szCs w:val="24"/>
        </w:rPr>
        <w:t xml:space="preserve">               </w:t>
      </w:r>
      <w:proofErr w:type="gramStart"/>
      <w:r w:rsidRPr="00237DB1">
        <w:rPr>
          <w:b/>
          <w:szCs w:val="24"/>
        </w:rPr>
        <w:t>aljegyző</w:t>
      </w:r>
      <w:proofErr w:type="gramEnd"/>
    </w:p>
    <w:p w:rsidR="00595642" w:rsidRDefault="00595642" w:rsidP="00595642">
      <w:pPr>
        <w:jc w:val="both"/>
        <w:rPr>
          <w:b/>
        </w:rPr>
      </w:pPr>
    </w:p>
    <w:p w:rsidR="00D46AC6" w:rsidRDefault="00D46AC6"/>
    <w:sectPr w:rsidR="00D46AC6" w:rsidSect="00D4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42"/>
    <w:rsid w:val="00103148"/>
    <w:rsid w:val="00595642"/>
    <w:rsid w:val="00BD1B0F"/>
    <w:rsid w:val="00D4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595642"/>
    <w:pPr>
      <w:jc w:val="both"/>
    </w:pPr>
    <w:rPr>
      <w:lang/>
    </w:rPr>
  </w:style>
  <w:style w:type="character" w:customStyle="1" w:styleId="SzvegtrzsChar">
    <w:name w:val="Szövegtörzs Char"/>
    <w:basedOn w:val="Bekezdsalapbettpusa"/>
    <w:link w:val="Szvegtrzs"/>
    <w:uiPriority w:val="99"/>
    <w:rsid w:val="00595642"/>
    <w:rPr>
      <w:rFonts w:ascii="Times New Roman" w:eastAsia="Times New Roman" w:hAnsi="Times New Roman" w:cs="Times New Roman"/>
      <w:sz w:val="24"/>
      <w:szCs w:val="24"/>
      <w:lang/>
    </w:rPr>
  </w:style>
  <w:style w:type="paragraph" w:styleId="NormlWeb">
    <w:name w:val="Normal (Web)"/>
    <w:basedOn w:val="Norml"/>
    <w:uiPriority w:val="99"/>
    <w:rsid w:val="00595642"/>
    <w:pPr>
      <w:suppressAutoHyphens/>
      <w:spacing w:before="280" w:after="280"/>
    </w:pPr>
    <w:rPr>
      <w:kern w:val="1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1723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Cs-néZsuzsika</dc:creator>
  <cp:lastModifiedBy>Cs-néZsuzsika</cp:lastModifiedBy>
  <cp:revision>2</cp:revision>
  <cp:lastPrinted>2018-04-25T13:40:00Z</cp:lastPrinted>
  <dcterms:created xsi:type="dcterms:W3CDTF">2018-04-25T13:38:00Z</dcterms:created>
  <dcterms:modified xsi:type="dcterms:W3CDTF">2018-04-25T13:40:00Z</dcterms:modified>
</cp:coreProperties>
</file>