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2A" w:rsidRPr="0007042A" w:rsidRDefault="0007042A" w:rsidP="0007042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7042A">
        <w:rPr>
          <w:rFonts w:ascii="Times New Roman" w:eastAsia="Calibri" w:hAnsi="Times New Roman" w:cs="Times New Roman"/>
        </w:rPr>
        <w:t>Előzetes hatásvizsgálat</w:t>
      </w:r>
      <w:r w:rsidR="004C558E">
        <w:rPr>
          <w:rFonts w:ascii="Times New Roman" w:eastAsia="Calibri" w:hAnsi="Times New Roman" w:cs="Times New Roman"/>
        </w:rPr>
        <w:t xml:space="preserve"> </w:t>
      </w:r>
    </w:p>
    <w:p w:rsidR="0007042A" w:rsidRDefault="0007042A" w:rsidP="0007042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7042A">
        <w:rPr>
          <w:rFonts w:ascii="Times New Roman" w:eastAsia="Calibri" w:hAnsi="Times New Roman" w:cs="Times New Roman"/>
        </w:rPr>
        <w:t>(a jogalkotásról szóló 2010. évi CXXX. törvény 17.§ alapján)</w:t>
      </w:r>
    </w:p>
    <w:p w:rsidR="004C558E" w:rsidRDefault="004C558E" w:rsidP="0007042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a</w:t>
      </w:r>
      <w:proofErr w:type="gramEnd"/>
      <w:r>
        <w:rPr>
          <w:rFonts w:ascii="Times New Roman" w:eastAsia="Calibri" w:hAnsi="Times New Roman" w:cs="Times New Roman"/>
        </w:rPr>
        <w:t xml:space="preserve"> 8/2020. (VII.17.) önkormányzati rendelethez</w:t>
      </w:r>
    </w:p>
    <w:p w:rsidR="004C558E" w:rsidRDefault="004C558E" w:rsidP="0007042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(szociális rendelet módosítás térítési díj változás érdekében)</w:t>
      </w:r>
    </w:p>
    <w:p w:rsidR="004C558E" w:rsidRDefault="004C558E" w:rsidP="0007042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C558E" w:rsidRPr="0007042A" w:rsidRDefault="004C558E" w:rsidP="0007042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7042A" w:rsidRPr="0007042A" w:rsidRDefault="0007042A" w:rsidP="000704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7042A">
        <w:rPr>
          <w:rFonts w:ascii="Times New Roman" w:eastAsia="Calibri" w:hAnsi="Times New Roman" w:cs="Times New Roman"/>
        </w:rPr>
        <w:t>1./ Társadalmi, gazdasági, költségvetési hatásai:</w:t>
      </w:r>
    </w:p>
    <w:p w:rsidR="0007042A" w:rsidRPr="0007042A" w:rsidRDefault="0007042A" w:rsidP="000704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7042A">
        <w:rPr>
          <w:rFonts w:ascii="Times New Roman" w:eastAsia="Calibri" w:hAnsi="Times New Roman" w:cs="Times New Roman"/>
        </w:rPr>
        <w:t xml:space="preserve">A tervezet szerinti módosítások alapján az díjak fedezik az önkormányzati többletköltségeket, de a kiadások jelentős része állami támogatással lefedett. </w:t>
      </w:r>
    </w:p>
    <w:p w:rsidR="0007042A" w:rsidRPr="0007042A" w:rsidRDefault="0007042A" w:rsidP="000704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7042A">
        <w:rPr>
          <w:rFonts w:ascii="Times New Roman" w:eastAsia="Calibri" w:hAnsi="Times New Roman" w:cs="Times New Roman"/>
        </w:rPr>
        <w:t>2./ Környezeti és egészségi következmények:</w:t>
      </w:r>
    </w:p>
    <w:p w:rsidR="0007042A" w:rsidRPr="0007042A" w:rsidRDefault="0007042A" w:rsidP="000704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7042A">
        <w:rPr>
          <w:rFonts w:ascii="Times New Roman" w:eastAsia="Calibri" w:hAnsi="Times New Roman" w:cs="Times New Roman"/>
        </w:rPr>
        <w:t>Nem releváns.</w:t>
      </w:r>
    </w:p>
    <w:p w:rsidR="0007042A" w:rsidRPr="0007042A" w:rsidRDefault="0007042A" w:rsidP="000704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7042A">
        <w:rPr>
          <w:rFonts w:ascii="Times New Roman" w:eastAsia="Calibri" w:hAnsi="Times New Roman" w:cs="Times New Roman"/>
        </w:rPr>
        <w:t>3./ Adminisztratív terheket befolyásoló hatások:</w:t>
      </w:r>
    </w:p>
    <w:p w:rsidR="0007042A" w:rsidRPr="0007042A" w:rsidRDefault="0007042A" w:rsidP="000704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7042A">
        <w:rPr>
          <w:rFonts w:ascii="Times New Roman" w:eastAsia="Calibri" w:hAnsi="Times New Roman" w:cs="Times New Roman"/>
        </w:rPr>
        <w:t>Adminisztratív terhek növekedésével nem számolunk.</w:t>
      </w:r>
    </w:p>
    <w:p w:rsidR="0007042A" w:rsidRPr="0007042A" w:rsidRDefault="0007042A" w:rsidP="000704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7042A">
        <w:rPr>
          <w:rFonts w:ascii="Times New Roman" w:eastAsia="Calibri" w:hAnsi="Times New Roman" w:cs="Times New Roman"/>
        </w:rPr>
        <w:t>4./ Jogszabály megalkotásának szükségessége, jogalkotás elmaradásának várható következményei:</w:t>
      </w:r>
    </w:p>
    <w:p w:rsidR="0007042A" w:rsidRPr="0007042A" w:rsidRDefault="0007042A" w:rsidP="000704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7042A">
        <w:rPr>
          <w:rFonts w:ascii="Times New Roman" w:eastAsia="Calibri" w:hAnsi="Times New Roman" w:cs="Times New Roman"/>
        </w:rPr>
        <w:t>Az intézményi térítési díj felülvizsgálata jogszabályi kötelezettségen alapul.</w:t>
      </w:r>
    </w:p>
    <w:p w:rsidR="0007042A" w:rsidRPr="0007042A" w:rsidRDefault="0007042A" w:rsidP="000704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7042A">
        <w:rPr>
          <w:rFonts w:ascii="Times New Roman" w:eastAsia="Calibri" w:hAnsi="Times New Roman" w:cs="Times New Roman"/>
        </w:rPr>
        <w:t>5./ Jogszabály alkalmazásához szükséges személyi, szervezeti, tárgyi és pénzügyi feltételek:</w:t>
      </w:r>
    </w:p>
    <w:p w:rsidR="0007042A" w:rsidRPr="0007042A" w:rsidRDefault="0007042A" w:rsidP="000704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7042A">
        <w:rPr>
          <w:rFonts w:ascii="Times New Roman" w:eastAsia="Calibri" w:hAnsi="Times New Roman" w:cs="Times New Roman"/>
        </w:rPr>
        <w:t>Személyi, szervezeti és tárgyi feltételek rendelkezésre állnak.</w:t>
      </w:r>
    </w:p>
    <w:p w:rsidR="003E6F2A" w:rsidRDefault="003E6F2A">
      <w:bookmarkStart w:id="0" w:name="_GoBack"/>
      <w:bookmarkEnd w:id="0"/>
    </w:p>
    <w:p w:rsidR="004C558E" w:rsidRDefault="004C558E"/>
    <w:p w:rsidR="004C558E" w:rsidRPr="004C558E" w:rsidRDefault="004C558E" w:rsidP="004C558E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558E">
        <w:rPr>
          <w:rFonts w:ascii="Times New Roman" w:hAnsi="Times New Roman" w:cs="Times New Roman"/>
        </w:rPr>
        <w:t xml:space="preserve">Dr. Sitkei Lukács </w:t>
      </w:r>
    </w:p>
    <w:p w:rsidR="004C558E" w:rsidRPr="004C558E" w:rsidRDefault="004C558E" w:rsidP="004C558E">
      <w:pPr>
        <w:spacing w:after="0" w:line="240" w:lineRule="auto"/>
        <w:rPr>
          <w:rFonts w:ascii="Times New Roman" w:hAnsi="Times New Roman" w:cs="Times New Roman"/>
        </w:rPr>
      </w:pPr>
      <w:r w:rsidRPr="004C558E">
        <w:rPr>
          <w:rFonts w:ascii="Times New Roman" w:hAnsi="Times New Roman" w:cs="Times New Roman"/>
        </w:rPr>
        <w:tab/>
      </w:r>
      <w:r w:rsidRPr="004C558E">
        <w:rPr>
          <w:rFonts w:ascii="Times New Roman" w:hAnsi="Times New Roman" w:cs="Times New Roman"/>
        </w:rPr>
        <w:tab/>
      </w:r>
      <w:r w:rsidRPr="004C558E">
        <w:rPr>
          <w:rFonts w:ascii="Times New Roman" w:hAnsi="Times New Roman" w:cs="Times New Roman"/>
        </w:rPr>
        <w:tab/>
      </w:r>
      <w:r w:rsidRPr="004C558E">
        <w:rPr>
          <w:rFonts w:ascii="Times New Roman" w:hAnsi="Times New Roman" w:cs="Times New Roman"/>
        </w:rPr>
        <w:tab/>
      </w:r>
      <w:r w:rsidRPr="004C558E">
        <w:rPr>
          <w:rFonts w:ascii="Times New Roman" w:hAnsi="Times New Roman" w:cs="Times New Roman"/>
        </w:rPr>
        <w:tab/>
      </w:r>
      <w:r w:rsidRPr="004C558E">
        <w:rPr>
          <w:rFonts w:ascii="Times New Roman" w:hAnsi="Times New Roman" w:cs="Times New Roman"/>
        </w:rPr>
        <w:tab/>
      </w:r>
      <w:r w:rsidRPr="004C558E">
        <w:rPr>
          <w:rFonts w:ascii="Times New Roman" w:hAnsi="Times New Roman" w:cs="Times New Roman"/>
        </w:rPr>
        <w:tab/>
      </w:r>
      <w:r w:rsidRPr="004C558E">
        <w:rPr>
          <w:rFonts w:ascii="Times New Roman" w:hAnsi="Times New Roman" w:cs="Times New Roman"/>
        </w:rPr>
        <w:tab/>
        <w:t xml:space="preserve">      </w:t>
      </w:r>
      <w:proofErr w:type="gramStart"/>
      <w:r w:rsidRPr="004C558E">
        <w:rPr>
          <w:rFonts w:ascii="Times New Roman" w:hAnsi="Times New Roman" w:cs="Times New Roman"/>
        </w:rPr>
        <w:t>jegyző</w:t>
      </w:r>
      <w:proofErr w:type="gramEnd"/>
    </w:p>
    <w:sectPr w:rsidR="004C558E" w:rsidRPr="004C5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042A"/>
    <w:rsid w:val="0007042A"/>
    <w:rsid w:val="003E6F2A"/>
    <w:rsid w:val="004C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449B"/>
  <w15:chartTrackingRefBased/>
  <w15:docId w15:val="{77C01160-1BCD-45CE-90E3-F2552732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2020-07-02T15:01:00Z</dcterms:created>
  <dcterms:modified xsi:type="dcterms:W3CDTF">2020-07-02T15:10:00Z</dcterms:modified>
</cp:coreProperties>
</file>