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D8" w:rsidRPr="0029695E" w:rsidRDefault="00A158D8" w:rsidP="00A158D8">
      <w:pPr>
        <w:spacing w:line="300" w:lineRule="exact"/>
        <w:ind w:left="360"/>
        <w:jc w:val="right"/>
      </w:pPr>
      <w:r>
        <w:t>5</w:t>
      </w:r>
      <w:r w:rsidRPr="00394835">
        <w:rPr>
          <w:i/>
        </w:rPr>
        <w:t xml:space="preserve">. számú </w:t>
      </w:r>
      <w:r w:rsidRPr="00230377">
        <w:rPr>
          <w:i/>
          <w:u w:val="single"/>
        </w:rPr>
        <w:t>függelék</w:t>
      </w:r>
      <w:r w:rsidRPr="00230377">
        <w:t xml:space="preserve"> </w:t>
      </w:r>
      <w:r w:rsidRPr="00230377">
        <w:rPr>
          <w:i/>
        </w:rPr>
        <w:t xml:space="preserve">a </w:t>
      </w:r>
      <w:r>
        <w:rPr>
          <w:i/>
        </w:rPr>
        <w:t>17</w:t>
      </w:r>
      <w:r w:rsidRPr="00B2636C">
        <w:rPr>
          <w:i/>
        </w:rPr>
        <w:t>/201</w:t>
      </w:r>
      <w:r>
        <w:rPr>
          <w:i/>
        </w:rPr>
        <w:t>9</w:t>
      </w:r>
      <w:r w:rsidRPr="00B2636C">
        <w:rPr>
          <w:i/>
        </w:rPr>
        <w:t>.(</w:t>
      </w:r>
      <w:r>
        <w:rPr>
          <w:i/>
        </w:rPr>
        <w:t>XII.04.</w:t>
      </w:r>
      <w:r w:rsidRPr="00B2636C">
        <w:rPr>
          <w:i/>
        </w:rPr>
        <w:t>)</w:t>
      </w:r>
      <w:r>
        <w:rPr>
          <w:i/>
        </w:rPr>
        <w:t xml:space="preserve"> </w:t>
      </w:r>
      <w:r w:rsidRPr="00230377">
        <w:rPr>
          <w:i/>
        </w:rPr>
        <w:t>önkormányzati rendelethez</w:t>
      </w:r>
    </w:p>
    <w:p w:rsidR="00A158D8" w:rsidRDefault="00A158D8" w:rsidP="00A158D8">
      <w:pPr>
        <w:jc w:val="center"/>
      </w:pPr>
    </w:p>
    <w:p w:rsidR="00A158D8" w:rsidRDefault="00A158D8" w:rsidP="00A158D8">
      <w:pPr>
        <w:jc w:val="center"/>
        <w:rPr>
          <w:b/>
        </w:rPr>
      </w:pPr>
    </w:p>
    <w:p w:rsidR="00A158D8" w:rsidRDefault="00A158D8" w:rsidP="00A158D8">
      <w:pPr>
        <w:jc w:val="center"/>
        <w:rPr>
          <w:b/>
        </w:rPr>
      </w:pPr>
    </w:p>
    <w:p w:rsidR="00A158D8" w:rsidRPr="00357075" w:rsidRDefault="00A158D8" w:rsidP="00A158D8">
      <w:pPr>
        <w:jc w:val="center"/>
        <w:rPr>
          <w:b/>
        </w:rPr>
      </w:pPr>
      <w:r w:rsidRPr="00357075">
        <w:rPr>
          <w:b/>
        </w:rPr>
        <w:t>Tiszalök Város Önkormányzata alaptevékenységeinek</w:t>
      </w:r>
    </w:p>
    <w:p w:rsidR="00A158D8" w:rsidRDefault="00A158D8" w:rsidP="00A158D8">
      <w:pPr>
        <w:jc w:val="center"/>
        <w:rPr>
          <w:b/>
        </w:rPr>
      </w:pPr>
      <w:proofErr w:type="gramStart"/>
      <w:r w:rsidRPr="00357075">
        <w:rPr>
          <w:b/>
        </w:rPr>
        <w:t>kormányzati</w:t>
      </w:r>
      <w:proofErr w:type="gramEnd"/>
      <w:r w:rsidRPr="00357075">
        <w:rPr>
          <w:b/>
        </w:rPr>
        <w:t xml:space="preserve"> funkciók szerinti besorolása</w:t>
      </w:r>
    </w:p>
    <w:p w:rsidR="00A158D8" w:rsidRDefault="00A158D8" w:rsidP="00A158D8">
      <w:pPr>
        <w:jc w:val="center"/>
        <w:rPr>
          <w:b/>
        </w:rPr>
      </w:pPr>
    </w:p>
    <w:p w:rsidR="00A158D8" w:rsidRPr="000E24C7" w:rsidRDefault="00A158D8" w:rsidP="00A158D8">
      <w:pPr>
        <w:spacing w:line="360" w:lineRule="auto"/>
        <w:ind w:left="851" w:hanging="851"/>
        <w:rPr>
          <w:color w:val="000000"/>
          <w:shd w:val="clear" w:color="auto" w:fill="FFFFFF"/>
        </w:rPr>
      </w:pPr>
      <w:r w:rsidRPr="000E24C7">
        <w:t>0</w:t>
      </w:r>
      <w:r w:rsidRPr="000E24C7">
        <w:rPr>
          <w:color w:val="000000"/>
          <w:shd w:val="clear" w:color="auto" w:fill="FFFFFF"/>
        </w:rPr>
        <w:t>11130 Önkormányzatok és önkormányzati hivatalok jogalkotó és általános igazgatási tevékenysége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013320 Köztemető-fenntartás és –működtetés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013350 Az önkormányzati vagyonnal való gazdálkodással kapcsolatos feladatok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t>0</w:t>
      </w:r>
      <w:r w:rsidRPr="000E24C7">
        <w:rPr>
          <w:color w:val="000000"/>
          <w:shd w:val="clear" w:color="auto" w:fill="FFFFFF"/>
        </w:rPr>
        <w:t>16080 Kiemelt állami és önkormányzati rendezvények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041237 Közfoglalkoztatási mintaprogram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045120 Út, autópálya építése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045160 Közutak, hidak, alagutak üzemeltetése, fenntartása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047410 Ár- és belvízvédelemmel összefüggő tevékenységek</w:t>
      </w:r>
    </w:p>
    <w:p w:rsidR="00A158D8" w:rsidRPr="000E24C7" w:rsidRDefault="00A158D8" w:rsidP="00A158D8">
      <w:pPr>
        <w:spacing w:line="360" w:lineRule="auto"/>
        <w:rPr>
          <w:color w:val="000000"/>
        </w:rPr>
      </w:pPr>
      <w:r w:rsidRPr="00C11639">
        <w:rPr>
          <w:color w:val="000000"/>
        </w:rPr>
        <w:t>052020 Szennyvíz gyűjtése, tisztítása, elhelyezése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064010 Közvilágítás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066010 Zöldterület-kezelés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066020 Város-, községgazdálkodási egyéb szolgáltatások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072111 Háziorvosi alapellátás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072112 Háziorvosi ügyeleti ellátás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074031 Család és nővédelmi egészségügyi gondozás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081030 Sportlétesítmények, edzőtáborok működtetése és fejlesztése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082091 Közművelődés - közösségi és társadalmi részvétel fejlesztése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091140 Óvodai nevelés, ellátás működtetési feladatai</w:t>
      </w:r>
    </w:p>
    <w:p w:rsidR="00A158D8" w:rsidRPr="000E24C7" w:rsidRDefault="00A158D8" w:rsidP="00A158D8">
      <w:pPr>
        <w:spacing w:line="360" w:lineRule="auto"/>
        <w:ind w:left="851" w:hanging="851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092260 Gimnázium és szakképző iskola tanulóinak közismereti és szakmai elméleti oktatásával</w:t>
      </w:r>
      <w:r>
        <w:rPr>
          <w:color w:val="000000"/>
          <w:shd w:val="clear" w:color="auto" w:fill="FFFFFF"/>
        </w:rPr>
        <w:t xml:space="preserve"> </w:t>
      </w:r>
      <w:r w:rsidRPr="000E24C7">
        <w:rPr>
          <w:color w:val="000000"/>
          <w:shd w:val="clear" w:color="auto" w:fill="FFFFFF"/>
        </w:rPr>
        <w:t>összefüggő</w:t>
      </w:r>
      <w:r>
        <w:rPr>
          <w:color w:val="000000"/>
          <w:shd w:val="clear" w:color="auto" w:fill="FFFFFF"/>
        </w:rPr>
        <w:t xml:space="preserve"> </w:t>
      </w:r>
      <w:r w:rsidRPr="000E24C7">
        <w:rPr>
          <w:color w:val="000000"/>
          <w:shd w:val="clear" w:color="auto" w:fill="FFFFFF"/>
        </w:rPr>
        <w:t>működtetési feladatok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096015 Gyermekétkeztetés köznevelési intézményben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107080 Esélyegyenlőség elősegítését célzó tevékenységek és programok</w:t>
      </w:r>
    </w:p>
    <w:p w:rsidR="00A158D8" w:rsidRPr="000E24C7" w:rsidRDefault="00A158D8" w:rsidP="00A158D8">
      <w:pPr>
        <w:spacing w:line="360" w:lineRule="auto"/>
        <w:rPr>
          <w:color w:val="000000"/>
          <w:shd w:val="clear" w:color="auto" w:fill="FFFFFF"/>
        </w:rPr>
      </w:pPr>
      <w:r w:rsidRPr="000E24C7">
        <w:rPr>
          <w:color w:val="000000"/>
          <w:shd w:val="clear" w:color="auto" w:fill="FFFFFF"/>
        </w:rPr>
        <w:t>107090 Romák társadalmi integrációját elősegítő tevékenységek, programok</w:t>
      </w:r>
    </w:p>
    <w:p w:rsidR="002D7879" w:rsidRDefault="002D7879">
      <w:bookmarkStart w:id="0" w:name="_GoBack"/>
      <w:bookmarkEnd w:id="0"/>
    </w:p>
    <w:sectPr w:rsidR="002D7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D8"/>
    <w:rsid w:val="002D7879"/>
    <w:rsid w:val="00A1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5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2020-01-15T07:02:00Z</dcterms:created>
  <dcterms:modified xsi:type="dcterms:W3CDTF">2020-01-15T07:02:00Z</dcterms:modified>
</cp:coreProperties>
</file>