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A50F" w14:textId="77777777" w:rsidR="00430D68" w:rsidRPr="00430D68" w:rsidRDefault="00430D68" w:rsidP="00430D68">
      <w:pPr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b/>
          <w:sz w:val="24"/>
          <w:szCs w:val="24"/>
          <w:lang w:eastAsia="hu-HU"/>
        </w:rPr>
        <w:t>INDOKOLÁS</w:t>
      </w:r>
    </w:p>
    <w:p w14:paraId="1B5A1B60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AD8ED11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Általános indokolás</w:t>
      </w:r>
    </w:p>
    <w:p w14:paraId="1F0B920D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EEAD5B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Kormány 2020. március 11-én, 40/2020. (III. 11.) Korm. rendeletével döntött veszélyhelyzet kihirdetéséről. Az azóta eltelt időben sorra születnek a családok, a munkahelyek és a gazdaság védelme érdekében meghozott intézkedések.</w:t>
      </w:r>
    </w:p>
    <w:p w14:paraId="747D2B1C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járvány hatásai Mátraszelét is érintik, és mint a választópolgárok akaratából megválasztott önkormányzati képviselők, a testület kötelességének érzi, hogy </w:t>
      </w:r>
      <w:proofErr w:type="spellStart"/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erejéhez</w:t>
      </w:r>
      <w:proofErr w:type="spellEnd"/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képest segítsen, támogassa Mátraszele község lakóit.</w:t>
      </w:r>
    </w:p>
    <w:p w14:paraId="00EBD413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2339CF7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Részletes indokolás</w:t>
      </w:r>
    </w:p>
    <w:p w14:paraId="4119952F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D7D0F35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1.§-hoz: </w:t>
      </w:r>
    </w:p>
    <w:p w14:paraId="11BD23A5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alkalmazása során felmerülő fogalmak tisztázása.</w:t>
      </w:r>
    </w:p>
    <w:p w14:paraId="200D3E0B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120250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2.§-hoz: </w:t>
      </w:r>
    </w:p>
    <w:p w14:paraId="48EF9A7E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Meghatározza, ki jogosult a koronavírussal összefüggésben igényelhető önkormányzati támogatásra</w:t>
      </w:r>
    </w:p>
    <w:p w14:paraId="2B06AF0A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A75CF40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3.§-hoz:</w:t>
      </w:r>
    </w:p>
    <w:p w14:paraId="549CA211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Rögzíti a kérelemhez csatolandó bizonyítékokat.</w:t>
      </w:r>
    </w:p>
    <w:p w14:paraId="18023B86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8B232E3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4.§-hoz:</w:t>
      </w:r>
    </w:p>
    <w:p w14:paraId="5756F293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Meghatározza a támogatás összegét.</w:t>
      </w:r>
    </w:p>
    <w:p w14:paraId="3DA4CF83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6B9B3D2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5.§-hoz:</w:t>
      </w:r>
    </w:p>
    <w:p w14:paraId="4D347A52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Hatályba lépés dátuma.</w:t>
      </w:r>
    </w:p>
    <w:p w14:paraId="71457F84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39E218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1A35F00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Előzetes hatásvizsgálat </w:t>
      </w:r>
    </w:p>
    <w:p w14:paraId="03806A41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egyes szociális ellátások rendjéről szóló önkormányzati rendelethez</w:t>
      </w:r>
    </w:p>
    <w:p w14:paraId="7078FEA0" w14:textId="77777777" w:rsidR="00430D68" w:rsidRPr="00430D68" w:rsidRDefault="00430D68" w:rsidP="00430D6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CD371C" w14:textId="77777777" w:rsidR="00430D68" w:rsidRPr="00430D68" w:rsidRDefault="00430D68" w:rsidP="00430D6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társadalmi, gazdasági, költségvetési hatások</w:t>
      </w:r>
    </w:p>
    <w:p w14:paraId="17C81819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elfogadásával az önkormányzat segítséget nyújt azon embereknek, akik a koronavírus terjedése miatt elveszítették munkahelyüket, fizetés nélküli szabadságra kényszerültek, vagy egyéni vállalkozói tevékenységüket szüneteltetniük kell. Kieső jövedelmük kiegészítéséhez támogatásban részesülnek; a rendeletből megismerik a jogosultsági feltételeket, a támogatás összegét. A támogatások nyújtásához szükséges költségvetési források rendelkezésre állnak.</w:t>
      </w:r>
    </w:p>
    <w:p w14:paraId="72513259" w14:textId="77777777" w:rsidR="00430D68" w:rsidRPr="00430D68" w:rsidRDefault="00430D68" w:rsidP="00430D6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környezeti és egészségi következmények</w:t>
      </w:r>
    </w:p>
    <w:p w14:paraId="3005742C" w14:textId="77777777" w:rsidR="00430D68" w:rsidRPr="00430D68" w:rsidRDefault="00430D68" w:rsidP="00430D6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Nem releváns.</w:t>
      </w:r>
    </w:p>
    <w:p w14:paraId="5C468EEE" w14:textId="77777777" w:rsidR="00430D68" w:rsidRPr="00430D68" w:rsidRDefault="00430D68" w:rsidP="00430D6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adminisztratív terheket befolyásoló hatások</w:t>
      </w:r>
    </w:p>
    <w:p w14:paraId="19E61D3A" w14:textId="77777777" w:rsidR="00430D68" w:rsidRPr="00430D68" w:rsidRDefault="00430D68" w:rsidP="00430D6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elfogadásával az adminisztratív terhek nem fognak jelentősen emelkedni, a feladatok elvégzéséhez a humán erőforrás rendelkezésre áll.</w:t>
      </w:r>
    </w:p>
    <w:p w14:paraId="2BFBE89A" w14:textId="77777777" w:rsidR="00430D68" w:rsidRPr="00430D68" w:rsidRDefault="00430D68" w:rsidP="00430D6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megalkotásának szükségessége, a jogalkotás elmaradásának várható következményei</w:t>
      </w:r>
    </w:p>
    <w:p w14:paraId="7A172E10" w14:textId="77777777" w:rsidR="00430D68" w:rsidRPr="00430D68" w:rsidRDefault="00430D68" w:rsidP="00430D6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elfogadásával a képviselő-testület él a törvényben kapott jogalkotási lehetőséggel.</w:t>
      </w:r>
    </w:p>
    <w:p w14:paraId="664F1F03" w14:textId="77777777" w:rsidR="00430D68" w:rsidRPr="00430D68" w:rsidRDefault="00430D68" w:rsidP="00430D6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alkalmazásához szükséges személyi, szervezeti, tárgyi és pénzügyi feltételek</w:t>
      </w:r>
    </w:p>
    <w:p w14:paraId="04659208" w14:textId="77777777" w:rsidR="00430D68" w:rsidRPr="00430D68" w:rsidRDefault="00430D68" w:rsidP="00430D6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0D68">
        <w:rPr>
          <w:rFonts w:ascii="Garamond" w:eastAsia="Times New Roman" w:hAnsi="Garamond" w:cs="Times New Roman"/>
          <w:sz w:val="24"/>
          <w:szCs w:val="24"/>
          <w:lang w:eastAsia="hu-HU"/>
        </w:rPr>
        <w:t>A rendelet alkalmazásához a személyi, szervezeti, tárgyi feltételek rendelkezésre állnak.</w:t>
      </w:r>
    </w:p>
    <w:p w14:paraId="479FEB83" w14:textId="77777777" w:rsidR="00430D68" w:rsidRPr="00430D68" w:rsidRDefault="00430D68" w:rsidP="00430D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D1AD9AE" w14:textId="77777777" w:rsidR="00430D68" w:rsidRPr="00430D68" w:rsidRDefault="00430D68" w:rsidP="00430D6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1B6A020" w14:textId="77777777" w:rsidR="001B743E" w:rsidRDefault="001B743E">
      <w:bookmarkStart w:id="0" w:name="_GoBack"/>
      <w:bookmarkEnd w:id="0"/>
    </w:p>
    <w:sectPr w:rsidR="001B743E" w:rsidSect="00393B2E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8920568"/>
      <w:docPartObj>
        <w:docPartGallery w:val="Page Numbers (Bottom of Page)"/>
        <w:docPartUnique/>
      </w:docPartObj>
    </w:sdtPr>
    <w:sdtEndPr/>
    <w:sdtContent>
      <w:p w14:paraId="6A1DC0EC" w14:textId="77777777" w:rsidR="00D26FF3" w:rsidRDefault="00430D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14:paraId="127F2056" w14:textId="77777777" w:rsidR="00D26FF3" w:rsidRDefault="00430D68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40731"/>
    <w:multiLevelType w:val="hybridMultilevel"/>
    <w:tmpl w:val="0DAAA9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8E"/>
    <w:rsid w:val="001B743E"/>
    <w:rsid w:val="00294A8E"/>
    <w:rsid w:val="0043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A04E1-1949-403D-BA34-56DE936E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3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30D6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dcterms:created xsi:type="dcterms:W3CDTF">2020-03-27T07:36:00Z</dcterms:created>
  <dcterms:modified xsi:type="dcterms:W3CDTF">2020-03-27T07:37:00Z</dcterms:modified>
</cp:coreProperties>
</file>