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B7F1B" w14:textId="77777777" w:rsidR="00361ACB" w:rsidRPr="009E5AB4" w:rsidRDefault="00361ACB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INDOKOLÁS</w:t>
      </w:r>
    </w:p>
    <w:p w14:paraId="40D81649" w14:textId="77777777" w:rsidR="00361ACB" w:rsidRPr="009E5AB4" w:rsidRDefault="00361ACB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CDBC271" w14:textId="77777777" w:rsidR="00361ACB" w:rsidRPr="009E5AB4" w:rsidRDefault="00361ACB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Fülöp Község Önkormányzat Képviselő-testületének</w:t>
      </w:r>
    </w:p>
    <w:p w14:paraId="55BF2D4F" w14:textId="099B7CDB" w:rsidR="00361ACB" w:rsidRPr="009E5AB4" w:rsidRDefault="000A60D1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15/</w:t>
      </w:r>
      <w:r w:rsidR="00361ACB"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2020.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XII.30</w:t>
      </w:r>
      <w:r w:rsidR="00361ACB"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.) önkormányzati rendelete</w:t>
      </w:r>
    </w:p>
    <w:p w14:paraId="223A1BBF" w14:textId="77777777" w:rsidR="00361ACB" w:rsidRPr="009E5AB4" w:rsidRDefault="00361ACB" w:rsidP="00361A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9E5AB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köztisztviselői illetményalap és illetménykiegészítés 2021. évi mértékének megállapításáról</w:t>
      </w:r>
    </w:p>
    <w:p w14:paraId="2A474561" w14:textId="77777777" w:rsidR="00361ACB" w:rsidRPr="009E5AB4" w:rsidRDefault="00361ACB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B3D6FA9" w14:textId="77777777" w:rsidR="00361ACB" w:rsidRPr="009E5AB4" w:rsidRDefault="00361ACB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EF15C91" w14:textId="77777777" w:rsidR="00361ACB" w:rsidRPr="009E5AB4" w:rsidRDefault="00361ACB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INDOKOLÁS</w:t>
      </w:r>
    </w:p>
    <w:p w14:paraId="1C790D08" w14:textId="77777777" w:rsidR="00361ACB" w:rsidRPr="009E5AB4" w:rsidRDefault="00361ACB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AF5A406" w14:textId="77777777" w:rsidR="00361ACB" w:rsidRPr="009E5AB4" w:rsidRDefault="00361ACB" w:rsidP="00361A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CA27C41" w14:textId="77777777" w:rsidR="00361ACB" w:rsidRPr="009E5AB4" w:rsidRDefault="00361ACB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Az 1. §-hoz</w:t>
      </w:r>
    </w:p>
    <w:p w14:paraId="3085B00B" w14:textId="77777777" w:rsidR="00361ACB" w:rsidRPr="009E5AB4" w:rsidRDefault="00361ACB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3BF552A" w14:textId="77777777" w:rsidR="00361ACB" w:rsidRPr="009E5AB4" w:rsidRDefault="00361ACB" w:rsidP="00361AC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sz w:val="24"/>
          <w:szCs w:val="24"/>
          <w:lang w:eastAsia="ar-SA"/>
        </w:rPr>
        <w:t xml:space="preserve">A rendelet személyi hatályát tartalmazza, illetve a döntésnek megfelelően az illetményalap összegét. </w:t>
      </w:r>
      <w:r w:rsidRPr="009E5AB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</w:p>
    <w:p w14:paraId="2E32E475" w14:textId="77777777" w:rsidR="00361ACB" w:rsidRPr="009E5AB4" w:rsidRDefault="00361ACB" w:rsidP="00361A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17318D2" w14:textId="77777777" w:rsidR="00361ACB" w:rsidRPr="009E5AB4" w:rsidRDefault="00361ACB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A 2. §-hoz</w:t>
      </w:r>
    </w:p>
    <w:p w14:paraId="678C1298" w14:textId="77777777" w:rsidR="00361ACB" w:rsidRPr="009E5AB4" w:rsidRDefault="00361ACB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3B2370D" w14:textId="77777777" w:rsidR="00361ACB" w:rsidRPr="009E5AB4" w:rsidRDefault="00361ACB" w:rsidP="00361A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sz w:val="24"/>
          <w:szCs w:val="24"/>
          <w:lang w:eastAsia="ar-SA"/>
        </w:rPr>
        <w:t xml:space="preserve">A középfokú és felsőfokú végzettségű köztisztviselők illetménykiegészítésének mértékét taglaló rendelkezések.  </w:t>
      </w:r>
    </w:p>
    <w:p w14:paraId="66F69B6D" w14:textId="77777777" w:rsidR="00361ACB" w:rsidRPr="009E5AB4" w:rsidRDefault="00361ACB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DB59D29" w14:textId="77777777" w:rsidR="00361ACB" w:rsidRPr="009E5AB4" w:rsidRDefault="00361ACB" w:rsidP="00361A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>A 3. §-hoz</w:t>
      </w:r>
    </w:p>
    <w:p w14:paraId="5B5AEB56" w14:textId="77777777" w:rsidR="00361ACB" w:rsidRPr="009E5AB4" w:rsidRDefault="00361ACB" w:rsidP="00361A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A0319FC" w14:textId="77777777" w:rsidR="00361ACB" w:rsidRPr="009E5AB4" w:rsidRDefault="00361ACB" w:rsidP="00361A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sz w:val="24"/>
          <w:szCs w:val="24"/>
          <w:lang w:eastAsia="ar-SA"/>
        </w:rPr>
        <w:t>Hatályba léptető és hatályon kívül helyező rendelkezéseket tartalmaz.</w:t>
      </w:r>
    </w:p>
    <w:p w14:paraId="7408A6EB" w14:textId="77777777" w:rsidR="00361ACB" w:rsidRPr="009E5AB4" w:rsidRDefault="00361ACB" w:rsidP="00361A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F8856D" w14:textId="77777777" w:rsidR="00361ACB" w:rsidRPr="009E5AB4" w:rsidRDefault="00361ACB" w:rsidP="00361A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B236A68" w14:textId="77777777" w:rsidR="00361ACB" w:rsidRPr="009E5AB4" w:rsidRDefault="00361ACB" w:rsidP="00361AC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sz w:val="24"/>
          <w:szCs w:val="24"/>
          <w:lang w:eastAsia="ar-SA"/>
        </w:rPr>
        <w:t xml:space="preserve">Fülöp, 2020. december 21.  </w:t>
      </w:r>
    </w:p>
    <w:p w14:paraId="18B60062" w14:textId="77777777" w:rsidR="00361ACB" w:rsidRPr="009E5AB4" w:rsidRDefault="00361ACB" w:rsidP="00361AC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93978F6" w14:textId="77777777" w:rsidR="00361ACB" w:rsidRPr="009E5AB4" w:rsidRDefault="00361ACB" w:rsidP="00361AC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CE2222D" w14:textId="77777777" w:rsidR="00361ACB" w:rsidRPr="009E5AB4" w:rsidRDefault="00361ACB" w:rsidP="00361ACB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5AB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Nagyné Hartman Éva s. k. </w:t>
      </w:r>
    </w:p>
    <w:p w14:paraId="1A45E3A7" w14:textId="77777777" w:rsidR="00361ACB" w:rsidRDefault="00361ACB" w:rsidP="00361ACB">
      <w:pPr>
        <w:suppressAutoHyphens/>
        <w:spacing w:after="0" w:line="240" w:lineRule="auto"/>
        <w:ind w:left="4248" w:firstLine="708"/>
      </w:pPr>
      <w:r w:rsidRPr="009E5AB4"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 w:rsidRPr="009E5AB4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jegyző</w:t>
      </w:r>
    </w:p>
    <w:p w14:paraId="43E72569" w14:textId="77777777" w:rsidR="001A25C5" w:rsidRDefault="001A25C5"/>
    <w:sectPr w:rsidR="001A2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B"/>
    <w:rsid w:val="000A60D1"/>
    <w:rsid w:val="001A25C5"/>
    <w:rsid w:val="0036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5985"/>
  <w15:chartTrackingRefBased/>
  <w15:docId w15:val="{B86AC991-E0E2-482B-AAC6-ACC760DC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AC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2021-01-29T10:17:00Z</dcterms:created>
  <dcterms:modified xsi:type="dcterms:W3CDTF">2021-01-29T10:18:00Z</dcterms:modified>
</cp:coreProperties>
</file>