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55C" w:rsidRDefault="0021155C" w:rsidP="0021155C">
      <w:r>
        <w:t>Nézsa Községi Önkormányzat 2018.évi zárszámadási rendelet                                          3.</w:t>
      </w:r>
      <w:proofErr w:type="gramStart"/>
      <w:r>
        <w:t>sz.melléklete</w:t>
      </w:r>
      <w:proofErr w:type="gramEnd"/>
    </w:p>
    <w:p w:rsidR="0021155C" w:rsidRDefault="0021155C">
      <w:r>
        <w:t>Nézsa Községi Önkormányzat</w:t>
      </w:r>
    </w:p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780"/>
        <w:gridCol w:w="1520"/>
        <w:gridCol w:w="1640"/>
        <w:gridCol w:w="960"/>
      </w:tblGrid>
      <w:tr w:rsidR="00E33BB5" w:rsidTr="00E33BB5">
        <w:trPr>
          <w:trHeight w:val="276"/>
        </w:trPr>
        <w:tc>
          <w:tcPr>
            <w:tcW w:w="10320" w:type="dxa"/>
            <w:gridSpan w:val="5"/>
            <w:shd w:val="clear" w:color="auto" w:fill="FFFFFF"/>
            <w:hideMark/>
          </w:tcPr>
          <w:p w:rsidR="00E33BB5" w:rsidRDefault="00E33BB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>
              <w:rPr>
                <w:rFonts w:ascii="Arial" w:eastAsia="Times New Roman" w:hAnsi="Arial" w:cs="Arial"/>
                <w:lang w:eastAsia="hu-HU"/>
              </w:rPr>
              <w:t>12/A - Mérleg</w:t>
            </w: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3BB5" w:rsidRDefault="00E3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3BB5" w:rsidRDefault="00E3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Előző időszak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3BB5" w:rsidRDefault="00E3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Módosítások (+/-)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33BB5" w:rsidRDefault="00E33B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Tárgyi időszak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A/I/1 Vagyoni értékű jogok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576 478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A/I/2 Szellemi termékek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699 367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468 366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A/I Immateriális javak (=A/I/1+A/I/2+A/I/3)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699 367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1 044 844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A/II/1 Ingatlanok és a kapcsolódó vagyoni értékű jogok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591 394 975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596 836 929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A/II/2 Gépek, berendezések, felszerelések, járművek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17 612 952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12 261 778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A/II/4 Beruházások, 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11 334 541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1 675 785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A/II Tárgyi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eszközök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=A/II/1+...+A/II/5)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620 342 468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610 774 492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A/III/1 Tartós részesedések (=A/III/1a+…+A/III/1e)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61 000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A/III/1e - ebből: egyéb tartós részesedések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61 000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A/III Befektetett pénzügyi eszközök (=A/III/1+A/III/2+A/III/3)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61 000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621 102 835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611 880 336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C/II/1 Forintpénztár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34 185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124 745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C/II Pénztárak, csekkek, betétkönyvek (=C/II/1+C/II/2+C/II/3)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34 185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124 745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C/III/1 Kincstáron kívüli forintszámlák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45 304 076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48 562 565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C/III/2 Kincstárban vezetett forintszámlák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178 878 502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C/III Forintszámlák (=C/III/1+C/III/2)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45 304 076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227 441 067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C) PÉNZESZKÖZÖK (=C/I+…+C/IV)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45 338 261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227 565 812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D/I/3 Költségvetési évben esedékes követelések közhatalmi bevételre (=D/I/3a+…+D/I/3f)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2 741 719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3 040 017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D/I/3d - ebből: költségvetési évben esedékes követelések vagyoni típusú adókra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816 033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771 145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1 700 844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2 188 331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224 842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80 541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D/I/4 Költségvetési évben esedékes követelések működési bevételre (=D/I/4a+…+D/I/4i)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673 359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9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175 000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535 401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D/I/4d - ebből: költségvetési évben esedékes követelések kiszámlázott általános forgalmi adóra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137 958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D/I Költségvetési évben esedékes követelések (=D/I/1+…+D/I/8)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2 916 719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3 713 376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D/III/1 Adott előlegek (=D/III/1a+…+D/III/1f)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2 013 701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26 654 802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D/III/1b - ebből: beruházásokra, felújításokra adott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2 013 701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16 404 191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FB001D">
        <w:trPr>
          <w:trHeight w:val="19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D/III/1d - ebből: igénybe vett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</w:t>
            </w:r>
            <w:proofErr w:type="spellEnd"/>
            <w:r w:rsidR="00FB001D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adott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10 250 611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D/III/4 Forgótőke elszámolása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84 617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2 278 318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26 774 802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D)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KÖVETELÉSEK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=D/I+D/II+D/III)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5 195 037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30 488 178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lastRenderedPageBreak/>
              <w:t>E/I/2 Más előzetesen felszámított levonható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13 000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E/I/3 Adott előleghez kapcsolódó előzetesen felszámított nem levonható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106 299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2 824 110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E/I Előzetesen felszámított általános forgalmi adó elszámolása (=E/I/1+…+E/I/4)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106 299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2 837 110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E/II/2 Más fizetendő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-139 000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E/II Fizetendő általános forgalmi adó elszámolása (=E/II/1+E/II/2)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-139 000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E) EGYÉB SAJÁTOS ELSZÁMOLÁSOK (=E/I+E/II+E/III)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-32 701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2 837 110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ESZKÖZÖK ÖSSZESEN (=A+B+C+D+E+F)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671 603 432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872 771 436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G/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  Nemzeti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vagyon induláskori 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508 277 792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508 277 792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G/III Egyéb eszközök induláskori értéke és változásai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1 903 810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1 903 810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G/IV Felhalmozott eredmény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-53 755 406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148 320 759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G/VI Mérleg szerinti eredmény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202 076 165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84 125 857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G/ SAJÁT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TŐKE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= G/I+…+G/VI)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658 502 361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742 628 218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68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5 116 896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5 150 969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68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5 116 896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5 150 969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H/II Költségvetési évet követően esedékes kötelezettségek (=H/II/1+…+H/II/9)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5 116 896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5 150 969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H/III/1 Kapott előlegek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969 627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1 025 873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H/III/3 Más szervezetet megillető bevételek elszámolása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135 352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193 072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H/III Kötelezettség jellegű sajátos elszámolások (=H/III/1+…+H/III/10)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1 104 979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1 218 945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H) KÖTELEZETTSÉGEK (=H/I+H/II+H/III)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6 221 875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6 369 914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J/2 Költségek, ráfordítások passzív időbeli elhatárolása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6 879 196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7 432 398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J/3 Halasztott eredményszemléletű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116 340 906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J) PASSZÍV IDŐBELI ELHATÁROLÁSOK (=J/1+J/2+J/3)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6 879 196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123 773 304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33BB5" w:rsidTr="00E33BB5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FORRÁSOK ÖSSZESEN (=G+H+I+J)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671 603 432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BB5" w:rsidRDefault="00E33B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872 771 436</w:t>
            </w:r>
          </w:p>
        </w:tc>
        <w:tc>
          <w:tcPr>
            <w:tcW w:w="960" w:type="dxa"/>
            <w:noWrap/>
            <w:vAlign w:val="bottom"/>
            <w:hideMark/>
          </w:tcPr>
          <w:p w:rsidR="00E33BB5" w:rsidRDefault="00E33BB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6550C8" w:rsidRDefault="00FB001D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B93492"/>
    <w:p w:rsidR="00B93492" w:rsidRDefault="00FB001D">
      <w:proofErr w:type="spellStart"/>
      <w:r>
        <w:lastRenderedPageBreak/>
        <w:t>Nézsai</w:t>
      </w:r>
      <w:proofErr w:type="spellEnd"/>
      <w:r>
        <w:t xml:space="preserve"> Közös Önkormányzati Hivatal</w:t>
      </w:r>
      <w:bookmarkStart w:id="0" w:name="_GoBack"/>
      <w:bookmarkEnd w:id="0"/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400"/>
        <w:gridCol w:w="1580"/>
        <w:gridCol w:w="1580"/>
        <w:gridCol w:w="960"/>
      </w:tblGrid>
      <w:tr w:rsidR="00B93492" w:rsidRPr="00B93492" w:rsidTr="00B93492">
        <w:trPr>
          <w:trHeight w:val="276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93492" w:rsidRPr="00B93492" w:rsidRDefault="00B93492" w:rsidP="00B934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93492">
              <w:rPr>
                <w:rFonts w:ascii="Arial" w:eastAsia="Times New Roman" w:hAnsi="Arial" w:cs="Arial"/>
                <w:lang w:eastAsia="hu-HU"/>
              </w:rPr>
              <w:t>12/A - Mérleg</w:t>
            </w: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492" w:rsidRPr="00B93492" w:rsidRDefault="00B93492" w:rsidP="00B934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492" w:rsidRPr="00B93492" w:rsidRDefault="00B93492" w:rsidP="00B934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Előző időszak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492" w:rsidRPr="00B93492" w:rsidRDefault="00B93492" w:rsidP="00B934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Módosítások (+/-)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492" w:rsidRPr="00B93492" w:rsidRDefault="00B93492" w:rsidP="00B934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Tárgyi időszak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A/I/1 Vagyoni értékű jogok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1 443 569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A/I Immateriális javak (=A/I/1+A/I/2+A/I/3)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1 443 569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A/II/2 Gépek, berendezések, felszerelések, járművek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602 070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A/II Tárgyi </w:t>
            </w:r>
            <w:proofErr w:type="gramStart"/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eszközök  (</w:t>
            </w:r>
            <w:proofErr w:type="gramEnd"/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=A/II/1+...+A/II/5)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602 070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A) NEMZETI VAGYONBA TARTOZÓ BEFEKTETETT ESZKÖZÖK (=A/I+A/II+A/III+A/IV)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2 045 639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C/II/1 Forintpénztár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80 605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C/II Pénztárak, csekkek, betétkönyvek (=C/II/1+C/II/2+C/II/3)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80 605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C/III/1 Kincstáron kívüli forintszámlák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103 166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123 908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C/III/2 Kincstárban vezetett forintszámlák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15 574 237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C/III Forintszámlák (=C/III/1+C/III/2)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103 166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15 698 145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C) PÉNZESZKÖZÖK (=C/I+…+C/IV)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183 771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15 701 985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D/III/1 Adott előlegek (=D/III/1a+…+D/III/1f)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6 000 000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D/III/1d - ebből: igénybe vett szolgáltatásra adott előlegek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6 000 000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D/III Követelés jellegű sajátos elszámolások (=D/III/1+…+D/III/9)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6 000 000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D) </w:t>
            </w:r>
            <w:proofErr w:type="gramStart"/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KÖVETELÉSEK  (</w:t>
            </w:r>
            <w:proofErr w:type="gramEnd"/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=D/I+D/II+D/III)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6 000 000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E/I/3 Adott előleghez kapcsolódó előzetesen felszámított nem levonható általános 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37 800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E/I Előzetesen felszámított általános forgalmi adó elszámolása (=E/I/1+…+E/I/4)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37 800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E) EGYÉB SAJÁTOS ELSZÁMOLÁSOK (=E/I+E/II+E/III)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37 800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ESZKÖZÖK ÖSSZESEN (=A+B+C+D+E+F)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23 747 624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G/III Egyéb eszközök induláskori értéke és változásai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861 674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861 674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G/IV Felhalmozott eredmény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-2 857 813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-2 981 603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G/VI Mérleg szerinti eredmény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-123 790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18 619 460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G/ SAJÁT </w:t>
            </w:r>
            <w:proofErr w:type="gramStart"/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TŐKE  (</w:t>
            </w:r>
            <w:proofErr w:type="gramEnd"/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= G/I+…+G/VI)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-2 119 929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16 499 531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J/2 Költségek, ráfordítások passzív időbeli elhatárolása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2 481 500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5 202 454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J/3 Halasztott eredményszemléletű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2 045 639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J) PASSZÍV IDŐBELI ELHATÁROLÁSOK (=J/1+J/2+J/3)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2 481 500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7 248 093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93492" w:rsidRPr="00B93492" w:rsidTr="00B93492">
        <w:trPr>
          <w:trHeight w:val="26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FORRÁSOK ÖSSZESEN (=G+H+I+J)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361 571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B934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23 747 624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492" w:rsidRPr="00B93492" w:rsidRDefault="00B93492" w:rsidP="00B93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B93492" w:rsidRDefault="00B93492"/>
    <w:p w:rsidR="00B93492" w:rsidRDefault="00B93492"/>
    <w:sectPr w:rsidR="00B93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B5"/>
    <w:rsid w:val="000207A8"/>
    <w:rsid w:val="0021155C"/>
    <w:rsid w:val="005A58E4"/>
    <w:rsid w:val="00B93492"/>
    <w:rsid w:val="00E33BB5"/>
    <w:rsid w:val="00FB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A5D6"/>
  <w15:chartTrackingRefBased/>
  <w15:docId w15:val="{EEA28387-0CE9-4438-B0BA-8EB5DE50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3BB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Nőközpont</dc:creator>
  <cp:keywords/>
  <dc:description/>
  <cp:lastModifiedBy>Nézsa Nőközpont</cp:lastModifiedBy>
  <cp:revision>7</cp:revision>
  <dcterms:created xsi:type="dcterms:W3CDTF">2019-05-01T08:20:00Z</dcterms:created>
  <dcterms:modified xsi:type="dcterms:W3CDTF">2019-05-01T08:32:00Z</dcterms:modified>
</cp:coreProperties>
</file>