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44" w:rsidRDefault="002F6A44" w:rsidP="002F6A44">
      <w:pPr>
        <w:jc w:val="center"/>
        <w:rPr>
          <w:b/>
          <w:u w:val="single"/>
        </w:rPr>
      </w:pPr>
      <w:r>
        <w:rPr>
          <w:u w:val="single"/>
        </w:rPr>
        <w:t>1.</w:t>
      </w:r>
      <w:r>
        <w:rPr>
          <w:b/>
          <w:u w:val="single"/>
        </w:rPr>
        <w:t>melléklet a 1/2013.(I.18.) önkormányzati rendelettel módosított 11/2011.(IV.28.) önkormányzati rendelethez</w:t>
      </w:r>
    </w:p>
    <w:p w:rsidR="002F6A44" w:rsidRDefault="002F6A44" w:rsidP="002F6A44">
      <w:pPr>
        <w:jc w:val="center"/>
        <w:rPr>
          <w:b/>
          <w:u w:val="single"/>
        </w:rPr>
      </w:pPr>
    </w:p>
    <w:p w:rsidR="002F6A44" w:rsidRDefault="002F6A44" w:rsidP="002F6A44">
      <w:pPr>
        <w:jc w:val="center"/>
        <w:rPr>
          <w:b/>
          <w:u w:val="single"/>
        </w:rPr>
      </w:pPr>
      <w:r>
        <w:rPr>
          <w:b/>
          <w:u w:val="single"/>
        </w:rPr>
        <w:t xml:space="preserve">Az önkormányzat által ellátandó alapfeladatokról, szakfeladat szerinti rendben az </w:t>
      </w:r>
      <w:proofErr w:type="spellStart"/>
      <w:r>
        <w:rPr>
          <w:b/>
          <w:u w:val="single"/>
        </w:rPr>
        <w:t>Mötv</w:t>
      </w:r>
      <w:proofErr w:type="spellEnd"/>
      <w:r>
        <w:rPr>
          <w:b/>
          <w:u w:val="single"/>
        </w:rPr>
        <w:t>. 13. §-</w:t>
      </w:r>
      <w:proofErr w:type="spellStart"/>
      <w:r>
        <w:rPr>
          <w:b/>
          <w:u w:val="single"/>
        </w:rPr>
        <w:t>ában</w:t>
      </w:r>
      <w:proofErr w:type="spellEnd"/>
      <w:r>
        <w:rPr>
          <w:b/>
          <w:u w:val="single"/>
        </w:rPr>
        <w:t xml:space="preserve"> felsorolt feladatok alapján </w:t>
      </w: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8477"/>
      </w:tblGrid>
      <w:tr w:rsidR="002F6A44" w:rsidTr="00EB0211">
        <w:trPr>
          <w:trHeight w:val="310"/>
        </w:trPr>
        <w:tc>
          <w:tcPr>
            <w:tcW w:w="1496" w:type="dxa"/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F6A44" w:rsidTr="00EB0211">
        <w:trPr>
          <w:trHeight w:val="605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A. </w:t>
            </w:r>
            <w:proofErr w:type="gramStart"/>
            <w:r>
              <w:rPr>
                <w:b/>
                <w:bCs/>
                <w:color w:val="000000"/>
              </w:rPr>
              <w:t>Szakfeladat  száma</w:t>
            </w:r>
            <w:proofErr w:type="gramEnd"/>
          </w:p>
        </w:tc>
        <w:tc>
          <w:tcPr>
            <w:tcW w:w="8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B. Szakfeladat Neve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1.   360000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Víztermelés, -kezelés, -ellátás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2.   412000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3.   421100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4.   429900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Egyéb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építés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5.   522001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Közutak, hidak, alagutak üzemeltetése fenntartása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6.   680001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Lakóingatlan </w:t>
            </w:r>
            <w:proofErr w:type="spellStart"/>
            <w:proofErr w:type="gramStart"/>
            <w:r>
              <w:rPr>
                <w:color w:val="000000"/>
              </w:rPr>
              <w:t>bérbeadása,üzemeltetése</w:t>
            </w:r>
            <w:proofErr w:type="spellEnd"/>
            <w:proofErr w:type="gramEnd"/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7..</w:t>
            </w:r>
            <w:r w:rsidRPr="0070691A">
              <w:rPr>
                <w:color w:val="000000"/>
              </w:rPr>
              <w:t xml:space="preserve">  680002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Nem lakóingatlan bérbeadás, üzemeltetése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691A">
              <w:rPr>
                <w:b/>
                <w:color w:val="000000"/>
              </w:rPr>
              <w:t>8. 811000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691A">
              <w:rPr>
                <w:b/>
                <w:color w:val="000000"/>
              </w:rPr>
              <w:t xml:space="preserve"> Építményüzemeltetés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9</w:t>
            </w:r>
            <w:r w:rsidRPr="0070691A">
              <w:rPr>
                <w:b/>
                <w:color w:val="000000"/>
              </w:rPr>
              <w:t xml:space="preserve"> .</w:t>
            </w:r>
            <w:proofErr w:type="gramEnd"/>
            <w:r w:rsidRPr="0070691A">
              <w:rPr>
                <w:b/>
                <w:color w:val="000000"/>
              </w:rPr>
              <w:t xml:space="preserve">   813000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691A">
              <w:rPr>
                <w:b/>
                <w:color w:val="000000"/>
              </w:rPr>
              <w:t>Zöldterület-kezelés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10 .</w:t>
            </w:r>
            <w:proofErr w:type="gramEnd"/>
            <w:r>
              <w:rPr>
                <w:color w:val="000000"/>
              </w:rPr>
              <w:t xml:space="preserve">   841112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11.   841126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Önkormányzatok és társulások általános végrehajtó igazgatási tevékenysége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12.   841127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Helyi nemzetiségi önkormányzatok igazgatási tevékenysége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13.   841133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b/>
                <w:color w:val="000000"/>
              </w:rPr>
              <w:t>.   841402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15.   </w:t>
            </w:r>
            <w:r>
              <w:rPr>
                <w:b/>
                <w:color w:val="000000"/>
              </w:rPr>
              <w:t>841403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 xml:space="preserve">Város-, községgazdálkodási </w:t>
            </w:r>
            <w:proofErr w:type="spellStart"/>
            <w:r w:rsidRPr="0070691A">
              <w:rPr>
                <w:color w:val="000000"/>
              </w:rPr>
              <w:t>m.n.s</w:t>
            </w:r>
            <w:proofErr w:type="spellEnd"/>
            <w:r w:rsidRPr="0070691A">
              <w:rPr>
                <w:color w:val="000000"/>
              </w:rPr>
              <w:t>. szolgáltatások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16.   841901*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Önkormányzatok és társulások elszámolásai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17.   841902*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Központi költségvetési befizetések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18.   851011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Óvodai nevelés, ellátás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19.   852011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>
              <w:rPr>
                <w:bCs/>
                <w:color w:val="000000"/>
              </w:rPr>
              <w:t>nev</w:t>
            </w:r>
            <w:proofErr w:type="spellEnd"/>
            <w:r>
              <w:rPr>
                <w:bCs/>
                <w:color w:val="000000"/>
              </w:rPr>
              <w:t>. okt. (1-4. évfolyam)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20.   852021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>
              <w:rPr>
                <w:bCs/>
                <w:color w:val="000000"/>
              </w:rPr>
              <w:t>nev</w:t>
            </w:r>
            <w:proofErr w:type="spellEnd"/>
            <w:r>
              <w:rPr>
                <w:bCs/>
                <w:color w:val="000000"/>
              </w:rPr>
              <w:t>. okt. (5-8. évfolyam)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21.   862101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22.   862231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Foglalkozás-egészségügyi </w:t>
            </w:r>
            <w:proofErr w:type="gramStart"/>
            <w:r>
              <w:rPr>
                <w:color w:val="000000"/>
              </w:rPr>
              <w:t>alapellátás ?</w:t>
            </w:r>
            <w:proofErr w:type="gramEnd"/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23.   869041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Család- és nővédelmi egészségügyi gondozás</w:t>
            </w:r>
          </w:p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24.   882111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 xml:space="preserve"> Aktív korúak ellátása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25   882112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Időskorúak járadéka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26.   882113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27.   882114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28.   882115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29.   882116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30.   882117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31.   882118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32.   882119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Óvodáztatási</w:t>
            </w:r>
            <w:proofErr w:type="spellEnd"/>
            <w:r>
              <w:rPr>
                <w:color w:val="000000"/>
              </w:rPr>
              <w:t xml:space="preserve"> támogatás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33.   882121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34.   882122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35.   882123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2F6A44" w:rsidTr="00EB0211"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36.   882124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</w:tbl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tbl>
      <w:tblPr>
        <w:tblpPr w:leftFromText="141" w:rightFromText="141" w:horzAnchor="margin" w:tblpX="-150" w:tblpY="907"/>
        <w:tblW w:w="99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0"/>
        <w:gridCol w:w="8477"/>
      </w:tblGrid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37.   882129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39.   882202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39   882203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Köztemetés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40.   889201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Gyermekjóléti szolgáltatás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41.   889942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</w:t>
            </w:r>
            <w:r w:rsidRPr="0070691A">
              <w:rPr>
                <w:color w:val="000000"/>
              </w:rPr>
              <w:t xml:space="preserve">   889967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Mozgáskorlátozottak gépjárműszerzési és átalakítási támogatása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70691A">
              <w:rPr>
                <w:color w:val="000000"/>
              </w:rPr>
              <w:t>.   890216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>Önkormányzati Ifj. kezd. és programok, valamint támogatásuk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44.   890301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45.   890302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46.   890441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*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 xml:space="preserve">Rövid </w:t>
            </w:r>
            <w:proofErr w:type="spellStart"/>
            <w:r w:rsidRPr="0070691A">
              <w:rPr>
                <w:color w:val="000000"/>
              </w:rPr>
              <w:t>időtartalmú</w:t>
            </w:r>
            <w:proofErr w:type="spellEnd"/>
            <w:r w:rsidRPr="0070691A">
              <w:rPr>
                <w:color w:val="000000"/>
              </w:rPr>
              <w:t xml:space="preserve"> közfoglalkoztatás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47.   890442*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F6A44" w:rsidRPr="0070691A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691A">
              <w:rPr>
                <w:color w:val="000000"/>
              </w:rPr>
              <w:t xml:space="preserve"> Foglalkoztatást helyettesítő támogatásra jogosultak hosszabb </w:t>
            </w:r>
            <w:proofErr w:type="spellStart"/>
            <w:r w:rsidRPr="0070691A">
              <w:rPr>
                <w:color w:val="000000"/>
              </w:rPr>
              <w:t>időtartalmű</w:t>
            </w:r>
            <w:proofErr w:type="spellEnd"/>
            <w:r w:rsidRPr="0070691A">
              <w:rPr>
                <w:color w:val="000000"/>
              </w:rPr>
              <w:t xml:space="preserve"> közfoglalkoztatása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48.   890443*</w:t>
            </w:r>
          </w:p>
        </w:tc>
        <w:tc>
          <w:tcPr>
            <w:tcW w:w="84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Szociális foglalkoztatás szociális foglalkoztatók önálló int.-ben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49.   910123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Könyvtári </w:t>
            </w:r>
            <w:r w:rsidRPr="0070691A">
              <w:rPr>
                <w:color w:val="000000"/>
              </w:rPr>
              <w:t>szolgáltatások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50   910501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51   910502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52.   931102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53.   931201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Versenysport-tevékenység és támogatása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54.   931301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55.   931903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2F6A44" w:rsidTr="00EB0211">
        <w:trPr>
          <w:trHeight w:val="310"/>
        </w:trPr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56.   960302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F6A44" w:rsidRDefault="002F6A44" w:rsidP="00EB02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  <w:tr w:rsidR="002F6A44" w:rsidTr="00EB0211">
        <w:trPr>
          <w:trHeight w:val="34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 xml:space="preserve">57.841906   *  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>Finanszírozási műveletek</w:t>
            </w:r>
          </w:p>
          <w:p w:rsidR="002F6A44" w:rsidRDefault="002F6A44" w:rsidP="00EB0211">
            <w:pPr>
              <w:jc w:val="both"/>
            </w:pPr>
          </w:p>
        </w:tc>
      </w:tr>
      <w:tr w:rsidR="002F6A44" w:rsidTr="00EB0211">
        <w:trPr>
          <w:trHeight w:val="31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>58. 841907*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 xml:space="preserve"> Önkormányzatok elszámolásai a költségvetési szervekkel</w:t>
            </w:r>
          </w:p>
          <w:p w:rsidR="002F6A44" w:rsidRDefault="002F6A44" w:rsidP="00EB0211">
            <w:pPr>
              <w:jc w:val="both"/>
            </w:pPr>
          </w:p>
        </w:tc>
      </w:tr>
      <w:tr w:rsidR="002F6A44" w:rsidTr="00EB0211">
        <w:trPr>
          <w:trHeight w:val="5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>59. 889924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6A44" w:rsidRDefault="002F6A44" w:rsidP="00EB0211">
            <w:pPr>
              <w:jc w:val="both"/>
            </w:pPr>
            <w:r>
              <w:t xml:space="preserve">  Családsegítés</w:t>
            </w:r>
          </w:p>
          <w:p w:rsidR="002F6A44" w:rsidRDefault="002F6A44" w:rsidP="00EB0211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F6A44" w:rsidRDefault="002F6A44" w:rsidP="00EB0211">
            <w:pPr>
              <w:jc w:val="both"/>
            </w:pPr>
          </w:p>
        </w:tc>
      </w:tr>
      <w:tr w:rsidR="002F6A44" w:rsidTr="00EB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1500" w:type="dxa"/>
          </w:tcPr>
          <w:p w:rsidR="002F6A44" w:rsidRPr="00742430" w:rsidRDefault="002F6A44" w:rsidP="00EB0211">
            <w:pPr>
              <w:jc w:val="both"/>
              <w:rPr>
                <w:b/>
              </w:rPr>
            </w:pPr>
            <w:r w:rsidRPr="00742430">
              <w:rPr>
                <w:b/>
              </w:rPr>
              <w:t>60. 841154</w:t>
            </w:r>
          </w:p>
        </w:tc>
        <w:tc>
          <w:tcPr>
            <w:tcW w:w="8477" w:type="dxa"/>
          </w:tcPr>
          <w:p w:rsidR="002F6A44" w:rsidRPr="00742430" w:rsidRDefault="002F6A44" w:rsidP="00EB0211">
            <w:pPr>
              <w:jc w:val="both"/>
              <w:rPr>
                <w:b/>
              </w:rPr>
            </w:pPr>
            <w:r w:rsidRPr="00742430">
              <w:rPr>
                <w:b/>
              </w:rPr>
              <w:t>Az önkormányzati vagyonnal való gazdálkodással kapcsolatos feladatok</w:t>
            </w:r>
          </w:p>
        </w:tc>
      </w:tr>
      <w:tr w:rsidR="002F6A44" w:rsidTr="00EB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0"/>
        </w:trPr>
        <w:tc>
          <w:tcPr>
            <w:tcW w:w="1500" w:type="dxa"/>
          </w:tcPr>
          <w:p w:rsidR="002F6A44" w:rsidRPr="00742430" w:rsidRDefault="002F6A44" w:rsidP="00EB0211">
            <w:pPr>
              <w:jc w:val="both"/>
              <w:rPr>
                <w:b/>
              </w:rPr>
            </w:pPr>
            <w:r w:rsidRPr="00742430">
              <w:rPr>
                <w:b/>
              </w:rPr>
              <w:t>61. 862301</w:t>
            </w:r>
          </w:p>
        </w:tc>
        <w:tc>
          <w:tcPr>
            <w:tcW w:w="8477" w:type="dxa"/>
          </w:tcPr>
          <w:p w:rsidR="002F6A44" w:rsidRPr="00742430" w:rsidRDefault="002F6A44" w:rsidP="00EB0211">
            <w:pPr>
              <w:jc w:val="both"/>
              <w:rPr>
                <w:b/>
              </w:rPr>
            </w:pPr>
            <w:r w:rsidRPr="00742430">
              <w:rPr>
                <w:b/>
              </w:rPr>
              <w:t>Fogo</w:t>
            </w:r>
            <w:r>
              <w:rPr>
                <w:b/>
              </w:rPr>
              <w:t>r</w:t>
            </w:r>
            <w:r w:rsidRPr="00742430">
              <w:rPr>
                <w:b/>
              </w:rPr>
              <w:t>vosi alapellátás</w:t>
            </w:r>
          </w:p>
        </w:tc>
      </w:tr>
    </w:tbl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</w:p>
    <w:p w:rsidR="002F6A44" w:rsidRDefault="002F6A44" w:rsidP="002F6A44">
      <w:pPr>
        <w:jc w:val="both"/>
      </w:pPr>
      <w:r>
        <w:t>*-</w:t>
      </w:r>
      <w:proofErr w:type="spellStart"/>
      <w:r>
        <w:t>gal</w:t>
      </w:r>
      <w:proofErr w:type="spellEnd"/>
      <w:r>
        <w:t xml:space="preserve"> megjelöltek technikai szakfeladatok, alapító okiratba történő felvételük nem kötelező</w:t>
      </w:r>
    </w:p>
    <w:p w:rsidR="002F6A44" w:rsidRDefault="002F6A44" w:rsidP="002F6A44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F6A44" w:rsidRDefault="002F6A44" w:rsidP="002F6A44">
      <w:pPr>
        <w:jc w:val="both"/>
        <w:rPr>
          <w:u w:val="single"/>
        </w:rPr>
      </w:pPr>
    </w:p>
    <w:p w:rsidR="002F6A44" w:rsidRDefault="002F6A44" w:rsidP="002F6A44">
      <w:pPr>
        <w:jc w:val="center"/>
        <w:rPr>
          <w:b/>
          <w:u w:val="single"/>
        </w:rPr>
      </w:pPr>
    </w:p>
    <w:p w:rsidR="002F6A44" w:rsidRDefault="002F6A44" w:rsidP="002F6A44">
      <w:pPr>
        <w:jc w:val="center"/>
        <w:rPr>
          <w:b/>
          <w:u w:val="single"/>
        </w:rPr>
      </w:pPr>
    </w:p>
    <w:p w:rsidR="002F6A44" w:rsidRDefault="002F6A44">
      <w:bookmarkStart w:id="0" w:name="_GoBack"/>
      <w:bookmarkEnd w:id="0"/>
    </w:p>
    <w:sectPr w:rsidR="002F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44"/>
    <w:rsid w:val="002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AB7C-4405-48B6-BA7A-E70A8FF8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2F6A44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F6A44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2F6A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2018-03-02T15:59:00Z</dcterms:created>
  <dcterms:modified xsi:type="dcterms:W3CDTF">2018-03-02T15:59:00Z</dcterms:modified>
</cp:coreProperties>
</file>