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C49" w:rsidRPr="009B2F9C" w:rsidRDefault="00A65C49" w:rsidP="00102E8A">
      <w:pPr>
        <w:jc w:val="center"/>
        <w:rPr>
          <w:rFonts w:asciiTheme="majorHAnsi" w:hAnsiTheme="majorHAnsi" w:cs="Tahoma"/>
          <w:b/>
          <w:bCs/>
          <w:sz w:val="22"/>
          <w:szCs w:val="22"/>
        </w:rPr>
      </w:pPr>
      <w:r w:rsidRPr="009B2F9C">
        <w:rPr>
          <w:rFonts w:asciiTheme="majorHAnsi" w:hAnsiTheme="majorHAnsi" w:cs="Tahoma"/>
          <w:b/>
          <w:bCs/>
          <w:sz w:val="22"/>
          <w:szCs w:val="22"/>
        </w:rPr>
        <w:t>Rajka Község Önkormányzata Képviselő-testületének</w:t>
      </w:r>
    </w:p>
    <w:p w:rsidR="00A65C49" w:rsidRPr="009B2F9C" w:rsidRDefault="00730E97" w:rsidP="00102E8A">
      <w:pPr>
        <w:jc w:val="center"/>
        <w:rPr>
          <w:rFonts w:asciiTheme="majorHAnsi" w:hAnsiTheme="majorHAnsi" w:cs="Tahoma"/>
          <w:b/>
          <w:bCs/>
          <w:sz w:val="22"/>
          <w:szCs w:val="22"/>
        </w:rPr>
      </w:pPr>
      <w:r>
        <w:rPr>
          <w:rFonts w:asciiTheme="majorHAnsi" w:hAnsiTheme="majorHAnsi" w:cs="Tahoma"/>
          <w:b/>
          <w:bCs/>
          <w:sz w:val="22"/>
          <w:szCs w:val="22"/>
        </w:rPr>
        <w:t>15</w:t>
      </w:r>
      <w:r w:rsidR="00FB3EC0" w:rsidRPr="009B2F9C">
        <w:rPr>
          <w:rFonts w:asciiTheme="majorHAnsi" w:hAnsiTheme="majorHAnsi" w:cs="Tahoma"/>
          <w:b/>
          <w:bCs/>
          <w:sz w:val="22"/>
          <w:szCs w:val="22"/>
        </w:rPr>
        <w:t>/201</w:t>
      </w:r>
      <w:r>
        <w:rPr>
          <w:rFonts w:asciiTheme="majorHAnsi" w:hAnsiTheme="majorHAnsi" w:cs="Tahoma"/>
          <w:b/>
          <w:bCs/>
          <w:sz w:val="22"/>
          <w:szCs w:val="22"/>
        </w:rPr>
        <w:t>9</w:t>
      </w:r>
      <w:r w:rsidR="00A65C49" w:rsidRPr="009B2F9C">
        <w:rPr>
          <w:rFonts w:asciiTheme="majorHAnsi" w:hAnsiTheme="majorHAnsi" w:cs="Tahoma"/>
          <w:b/>
          <w:bCs/>
          <w:sz w:val="22"/>
          <w:szCs w:val="22"/>
        </w:rPr>
        <w:t>. (</w:t>
      </w:r>
      <w:r>
        <w:rPr>
          <w:rFonts w:asciiTheme="majorHAnsi" w:hAnsiTheme="majorHAnsi" w:cs="Tahoma"/>
          <w:b/>
          <w:bCs/>
          <w:sz w:val="22"/>
          <w:szCs w:val="22"/>
        </w:rPr>
        <w:t>XI</w:t>
      </w:r>
      <w:r w:rsidR="00A65C49" w:rsidRPr="009B2F9C">
        <w:rPr>
          <w:rFonts w:asciiTheme="majorHAnsi" w:hAnsiTheme="majorHAnsi" w:cs="Tahoma"/>
          <w:b/>
          <w:bCs/>
          <w:sz w:val="22"/>
          <w:szCs w:val="22"/>
        </w:rPr>
        <w:t>.</w:t>
      </w:r>
      <w:r>
        <w:rPr>
          <w:rFonts w:asciiTheme="majorHAnsi" w:hAnsiTheme="majorHAnsi" w:cs="Tahoma"/>
          <w:b/>
          <w:bCs/>
          <w:sz w:val="22"/>
          <w:szCs w:val="22"/>
        </w:rPr>
        <w:t>21.</w:t>
      </w:r>
      <w:r w:rsidR="00A65C49" w:rsidRPr="009B2F9C">
        <w:rPr>
          <w:rFonts w:asciiTheme="majorHAnsi" w:hAnsiTheme="majorHAnsi" w:cs="Tahoma"/>
          <w:b/>
          <w:bCs/>
          <w:sz w:val="22"/>
          <w:szCs w:val="22"/>
        </w:rPr>
        <w:t>) önkormányzati rendelete</w:t>
      </w:r>
    </w:p>
    <w:p w:rsidR="00A65C49" w:rsidRPr="009B2F9C" w:rsidRDefault="00A65C49" w:rsidP="00102E8A">
      <w:pPr>
        <w:jc w:val="center"/>
        <w:rPr>
          <w:rFonts w:asciiTheme="majorHAnsi" w:hAnsiTheme="majorHAnsi" w:cs="Tahoma"/>
          <w:b/>
          <w:bCs/>
          <w:sz w:val="22"/>
          <w:szCs w:val="22"/>
        </w:rPr>
      </w:pPr>
      <w:r w:rsidRPr="009B2F9C">
        <w:rPr>
          <w:rFonts w:asciiTheme="majorHAnsi" w:hAnsiTheme="majorHAnsi" w:cs="Tahoma"/>
          <w:b/>
          <w:bCs/>
          <w:sz w:val="22"/>
          <w:szCs w:val="22"/>
        </w:rPr>
        <w:t>a parkolásról szóló</w:t>
      </w:r>
      <w:r w:rsidR="00730E97">
        <w:rPr>
          <w:rFonts w:asciiTheme="majorHAnsi" w:hAnsiTheme="majorHAnsi" w:cs="Tahoma"/>
          <w:b/>
          <w:bCs/>
          <w:sz w:val="22"/>
          <w:szCs w:val="22"/>
        </w:rPr>
        <w:t xml:space="preserve"> 9/2012.(V.24.)</w:t>
      </w:r>
      <w:r w:rsidRPr="009B2F9C">
        <w:rPr>
          <w:rFonts w:asciiTheme="majorHAnsi" w:hAnsiTheme="majorHAnsi" w:cs="Tahoma"/>
          <w:b/>
          <w:bCs/>
          <w:sz w:val="22"/>
          <w:szCs w:val="22"/>
        </w:rPr>
        <w:t xml:space="preserve"> önkormányzati rendelet módosításáról</w:t>
      </w:r>
    </w:p>
    <w:p w:rsidR="00A65C49" w:rsidRPr="009B2F9C" w:rsidRDefault="00A65C49" w:rsidP="00102E8A">
      <w:pPr>
        <w:jc w:val="both"/>
        <w:rPr>
          <w:rFonts w:asciiTheme="majorHAnsi" w:hAnsiTheme="majorHAnsi" w:cs="Tahoma"/>
          <w:sz w:val="22"/>
          <w:szCs w:val="22"/>
        </w:rPr>
      </w:pPr>
    </w:p>
    <w:p w:rsidR="00A65C49" w:rsidRPr="009B2F9C" w:rsidRDefault="00A65C49" w:rsidP="00102E8A">
      <w:pPr>
        <w:jc w:val="both"/>
        <w:rPr>
          <w:rFonts w:asciiTheme="majorHAnsi" w:hAnsiTheme="majorHAnsi" w:cs="Tahoma"/>
          <w:sz w:val="22"/>
          <w:szCs w:val="22"/>
        </w:rPr>
      </w:pPr>
      <w:r w:rsidRPr="009B2F9C">
        <w:rPr>
          <w:rFonts w:asciiTheme="majorHAnsi" w:hAnsiTheme="majorHAnsi" w:cs="Tahoma"/>
          <w:sz w:val="22"/>
          <w:szCs w:val="22"/>
        </w:rPr>
        <w:t>Rajka Község Önkormányzatának Képviselő-testülete Magyarország Alaptörvényének 32. cikk (2) bekezdése alapján f</w:t>
      </w:r>
      <w:r w:rsidRPr="009B2F9C">
        <w:rPr>
          <w:rFonts w:asciiTheme="majorHAnsi" w:hAnsiTheme="majorHAnsi" w:cs="Tahoma"/>
          <w:color w:val="222222"/>
          <w:sz w:val="22"/>
          <w:szCs w:val="22"/>
          <w:shd w:val="clear" w:color="auto" w:fill="FFFFFF"/>
        </w:rPr>
        <w:t>eladatkörében eljárva a törvény által nem szabályozott helyi társadalmi viszonyok rendezésére</w:t>
      </w:r>
      <w:r w:rsidRPr="009B2F9C">
        <w:rPr>
          <w:rFonts w:asciiTheme="majorHAnsi" w:hAnsiTheme="majorHAnsi" w:cs="Tahoma"/>
          <w:sz w:val="22"/>
          <w:szCs w:val="22"/>
        </w:rPr>
        <w:t>, az országos településrendezési és építési követelményekről szóló 253/1997. (XII. 20.) Korm. rendelet 42. §-ában foglalt rendelkezésre figyelemmel a parkolásról szóló 9/2012. (V. 24.) önkormányzati rendelet módosításáról az alábbi rendeletet alkotja.</w:t>
      </w:r>
    </w:p>
    <w:p w:rsidR="00A65C49" w:rsidRPr="009B2F9C" w:rsidRDefault="00A65C49" w:rsidP="00102E8A">
      <w:pPr>
        <w:jc w:val="both"/>
        <w:rPr>
          <w:rFonts w:asciiTheme="majorHAnsi" w:hAnsiTheme="majorHAnsi" w:cs="Tahoma"/>
          <w:sz w:val="22"/>
          <w:szCs w:val="22"/>
        </w:rPr>
      </w:pPr>
    </w:p>
    <w:p w:rsidR="00A65C49" w:rsidRPr="009B2F9C" w:rsidRDefault="00A65C49" w:rsidP="00102E8A">
      <w:pPr>
        <w:numPr>
          <w:ilvl w:val="0"/>
          <w:numId w:val="1"/>
        </w:numPr>
        <w:jc w:val="center"/>
        <w:rPr>
          <w:rFonts w:asciiTheme="majorHAnsi" w:hAnsiTheme="majorHAnsi" w:cs="Tahoma"/>
          <w:b/>
          <w:bCs/>
          <w:sz w:val="22"/>
          <w:szCs w:val="22"/>
        </w:rPr>
      </w:pPr>
      <w:r w:rsidRPr="009B2F9C">
        <w:rPr>
          <w:rFonts w:asciiTheme="majorHAnsi" w:hAnsiTheme="majorHAnsi" w:cs="Tahoma"/>
          <w:b/>
          <w:bCs/>
          <w:sz w:val="22"/>
          <w:szCs w:val="22"/>
        </w:rPr>
        <w:t>§</w:t>
      </w:r>
    </w:p>
    <w:p w:rsidR="00A65C49" w:rsidRPr="009B2F9C" w:rsidRDefault="00A65C49" w:rsidP="00102E8A">
      <w:pPr>
        <w:jc w:val="both"/>
        <w:rPr>
          <w:rFonts w:asciiTheme="majorHAnsi" w:hAnsiTheme="majorHAnsi" w:cs="Tahoma"/>
          <w:sz w:val="22"/>
          <w:szCs w:val="22"/>
        </w:rPr>
      </w:pPr>
    </w:p>
    <w:p w:rsidR="00A65C49" w:rsidRPr="009B2F9C" w:rsidRDefault="00A65C49" w:rsidP="00102E8A">
      <w:pPr>
        <w:jc w:val="both"/>
        <w:rPr>
          <w:rFonts w:asciiTheme="majorHAnsi" w:hAnsiTheme="majorHAnsi" w:cs="Tahoma"/>
          <w:sz w:val="22"/>
          <w:szCs w:val="22"/>
        </w:rPr>
      </w:pPr>
      <w:r w:rsidRPr="009B2F9C">
        <w:rPr>
          <w:rFonts w:asciiTheme="majorHAnsi" w:hAnsiTheme="majorHAnsi" w:cs="Tahoma"/>
          <w:sz w:val="22"/>
          <w:szCs w:val="22"/>
        </w:rPr>
        <w:t>A parkolásról szóló 9/2012. (</w:t>
      </w:r>
      <w:r w:rsidR="00730E97">
        <w:rPr>
          <w:rFonts w:asciiTheme="majorHAnsi" w:hAnsiTheme="majorHAnsi" w:cs="Tahoma"/>
          <w:sz w:val="22"/>
          <w:szCs w:val="22"/>
        </w:rPr>
        <w:t>V.24</w:t>
      </w:r>
      <w:r w:rsidRPr="009B2F9C">
        <w:rPr>
          <w:rFonts w:asciiTheme="majorHAnsi" w:hAnsiTheme="majorHAnsi" w:cs="Tahoma"/>
          <w:sz w:val="22"/>
          <w:szCs w:val="22"/>
        </w:rPr>
        <w:t>.) önkormányzati rendelet (továbbiakban: Rendelet) 1. § (1) bekezdése az alábbiak szerint változik:</w:t>
      </w:r>
    </w:p>
    <w:p w:rsidR="00A65C49" w:rsidRPr="009B2F9C" w:rsidRDefault="00A65C49" w:rsidP="00102E8A">
      <w:pPr>
        <w:jc w:val="both"/>
        <w:rPr>
          <w:rFonts w:asciiTheme="majorHAnsi" w:hAnsiTheme="majorHAnsi" w:cs="Tahoma"/>
          <w:sz w:val="22"/>
          <w:szCs w:val="22"/>
        </w:rPr>
      </w:pPr>
    </w:p>
    <w:p w:rsidR="00A65C49" w:rsidRPr="009B2F9C" w:rsidRDefault="00A65C49" w:rsidP="00102E8A">
      <w:pPr>
        <w:jc w:val="both"/>
        <w:rPr>
          <w:rFonts w:asciiTheme="majorHAnsi" w:hAnsiTheme="majorHAnsi" w:cs="Tahoma"/>
          <w:sz w:val="22"/>
          <w:szCs w:val="22"/>
        </w:rPr>
      </w:pPr>
      <w:r w:rsidRPr="009B2F9C">
        <w:rPr>
          <w:rFonts w:asciiTheme="majorHAnsi" w:hAnsiTheme="majorHAnsi" w:cs="Tahoma"/>
          <w:sz w:val="22"/>
          <w:szCs w:val="22"/>
        </w:rPr>
        <w:t>(1) Az önkormányzati rendelet hatálya a Rajka község közigazgatási területén belül az önkormányzat tulajdonában lévő 363 hrsz-ú ingatlanra, a 362/1 hrsz-ú kivett közterületre, a 22 hrsz-ú magántulajdonban lévő ingatlanra, a 24 hrsz-ú önkormányzati tulajdonban lévő kivett közterületre, a 244/2 hrsz-ú önkormányzati tulajdonban lévő kivett út, a 995/9 hrsz-ú kivett önkormányzati közútra, a 995/10 és 995/12 hrsz-ú magántulajdonban lévő ingatlanra,</w:t>
      </w:r>
      <w:r w:rsidR="00FB3EC0" w:rsidRPr="009B2F9C">
        <w:rPr>
          <w:rFonts w:asciiTheme="majorHAnsi" w:hAnsiTheme="majorHAnsi" w:cs="Tahoma"/>
          <w:sz w:val="22"/>
          <w:szCs w:val="22"/>
        </w:rPr>
        <w:t xml:space="preserve"> a 833 hrsz-ú önkormányzati tulajdonban lévő kivett út, az 1319/2 </w:t>
      </w:r>
      <w:r w:rsidR="009B2F9C" w:rsidRPr="009B2F9C">
        <w:rPr>
          <w:rFonts w:asciiTheme="majorHAnsi" w:hAnsiTheme="majorHAnsi" w:cs="Tahoma"/>
          <w:sz w:val="22"/>
          <w:szCs w:val="22"/>
        </w:rPr>
        <w:t xml:space="preserve">hrsz-ú </w:t>
      </w:r>
      <w:r w:rsidR="00FB3EC0" w:rsidRPr="009B2F9C">
        <w:rPr>
          <w:rFonts w:asciiTheme="majorHAnsi" w:hAnsiTheme="majorHAnsi" w:cs="Tahoma"/>
          <w:sz w:val="22"/>
          <w:szCs w:val="22"/>
        </w:rPr>
        <w:t xml:space="preserve">önkormányzati tulajdonban lévő kivett út, </w:t>
      </w:r>
      <w:r w:rsidR="009B2F9C" w:rsidRPr="009B2F9C">
        <w:rPr>
          <w:rFonts w:asciiTheme="majorHAnsi" w:hAnsiTheme="majorHAnsi" w:cs="Tahoma"/>
          <w:sz w:val="22"/>
          <w:szCs w:val="22"/>
        </w:rPr>
        <w:t xml:space="preserve">az 1255 hrsz-ú magántulajdonban lévő út, 0218/49 hrsz-ú kivett beépítetlen terület művelési ágú ingatlanra, </w:t>
      </w:r>
      <w:r w:rsidR="00965C06">
        <w:rPr>
          <w:rFonts w:asciiTheme="majorHAnsi" w:hAnsiTheme="majorHAnsi" w:cs="Tahoma"/>
          <w:sz w:val="22"/>
          <w:szCs w:val="22"/>
        </w:rPr>
        <w:t xml:space="preserve">0198/78 hrsz-ú kivett udvar művelési ágú ingatlanra, </w:t>
      </w:r>
      <w:r w:rsidRPr="009B2F9C">
        <w:rPr>
          <w:rFonts w:asciiTheme="majorHAnsi" w:hAnsiTheme="majorHAnsi" w:cs="Tahoma"/>
          <w:sz w:val="22"/>
          <w:szCs w:val="22"/>
        </w:rPr>
        <w:t>valamint a helyi építési szabályzatban és szabályozási tervben kisvárosi lakóövezetbe sorolt területekre terjed ki.</w:t>
      </w:r>
    </w:p>
    <w:p w:rsidR="00A65C49" w:rsidRPr="009B2F9C" w:rsidRDefault="00A65C49" w:rsidP="00102E8A">
      <w:pPr>
        <w:jc w:val="both"/>
        <w:rPr>
          <w:rFonts w:asciiTheme="majorHAnsi" w:hAnsiTheme="majorHAnsi" w:cs="Tahoma"/>
          <w:sz w:val="22"/>
          <w:szCs w:val="22"/>
        </w:rPr>
      </w:pPr>
    </w:p>
    <w:p w:rsidR="00A65C49" w:rsidRPr="009B2F9C" w:rsidRDefault="00A65C49" w:rsidP="00102E8A">
      <w:pPr>
        <w:numPr>
          <w:ilvl w:val="0"/>
          <w:numId w:val="1"/>
        </w:numPr>
        <w:jc w:val="center"/>
        <w:rPr>
          <w:rFonts w:asciiTheme="majorHAnsi" w:hAnsiTheme="majorHAnsi" w:cs="Tahoma"/>
          <w:sz w:val="22"/>
          <w:szCs w:val="22"/>
        </w:rPr>
      </w:pPr>
      <w:r w:rsidRPr="009B2F9C">
        <w:rPr>
          <w:rFonts w:asciiTheme="majorHAnsi" w:hAnsiTheme="majorHAnsi" w:cs="Tahoma"/>
          <w:sz w:val="22"/>
          <w:szCs w:val="22"/>
        </w:rPr>
        <w:t>§</w:t>
      </w:r>
    </w:p>
    <w:p w:rsidR="00A65C49" w:rsidRPr="009B2F9C" w:rsidRDefault="00A65C49" w:rsidP="00102E8A">
      <w:pPr>
        <w:jc w:val="both"/>
        <w:rPr>
          <w:rFonts w:asciiTheme="majorHAnsi" w:hAnsiTheme="majorHAnsi" w:cs="Tahoma"/>
          <w:sz w:val="22"/>
          <w:szCs w:val="22"/>
        </w:rPr>
      </w:pPr>
    </w:p>
    <w:p w:rsidR="00A65C49" w:rsidRPr="009B2F9C" w:rsidRDefault="00A65C49" w:rsidP="00102E8A">
      <w:pPr>
        <w:jc w:val="both"/>
        <w:rPr>
          <w:rFonts w:asciiTheme="majorHAnsi" w:hAnsiTheme="majorHAnsi" w:cs="Tahoma"/>
          <w:sz w:val="22"/>
          <w:szCs w:val="22"/>
        </w:rPr>
      </w:pPr>
      <w:r w:rsidRPr="009B2F9C">
        <w:rPr>
          <w:rFonts w:asciiTheme="majorHAnsi" w:hAnsiTheme="majorHAnsi" w:cs="Tahoma"/>
          <w:sz w:val="22"/>
          <w:szCs w:val="22"/>
        </w:rPr>
        <w:t>A Rendelet 1. §-a  (2) bekezdése az alábbiak szerint változik:</w:t>
      </w:r>
    </w:p>
    <w:p w:rsidR="00A65C49" w:rsidRPr="009B2F9C" w:rsidRDefault="00A65C49" w:rsidP="00102E8A">
      <w:pPr>
        <w:jc w:val="both"/>
        <w:rPr>
          <w:rFonts w:asciiTheme="majorHAnsi" w:hAnsiTheme="majorHAnsi" w:cs="Tahoma"/>
          <w:sz w:val="22"/>
          <w:szCs w:val="22"/>
        </w:rPr>
      </w:pPr>
    </w:p>
    <w:p w:rsidR="00A65C49" w:rsidRPr="009B2F9C" w:rsidRDefault="00A65C49" w:rsidP="00074EC4">
      <w:pPr>
        <w:jc w:val="both"/>
        <w:rPr>
          <w:rFonts w:asciiTheme="majorHAnsi" w:hAnsiTheme="majorHAnsi" w:cs="Tahoma"/>
          <w:i/>
          <w:color w:val="000000"/>
          <w:sz w:val="22"/>
          <w:szCs w:val="22"/>
        </w:rPr>
      </w:pPr>
      <w:r w:rsidRPr="009B2F9C">
        <w:rPr>
          <w:rFonts w:asciiTheme="majorHAnsi" w:hAnsiTheme="majorHAnsi"/>
          <w:i/>
          <w:color w:val="000000"/>
          <w:sz w:val="22"/>
          <w:szCs w:val="22"/>
        </w:rPr>
        <w:t>(</w:t>
      </w:r>
      <w:r w:rsidRPr="009B2F9C">
        <w:rPr>
          <w:rFonts w:asciiTheme="majorHAnsi" w:hAnsiTheme="majorHAnsi" w:cs="Tahoma"/>
          <w:i/>
          <w:color w:val="000000"/>
          <w:sz w:val="22"/>
          <w:szCs w:val="22"/>
        </w:rPr>
        <w:t>2)  A rendelet célja, hogy a Rajka 363 hrsz-ú, Rajka 22 hrsz-ú, valamint a 995/10 és 995/12 hrsz-ú</w:t>
      </w:r>
      <w:r w:rsidR="009B2F9C" w:rsidRPr="009B2F9C">
        <w:rPr>
          <w:rFonts w:asciiTheme="majorHAnsi" w:hAnsiTheme="majorHAnsi" w:cs="Tahoma"/>
          <w:i/>
          <w:color w:val="000000"/>
          <w:sz w:val="22"/>
          <w:szCs w:val="22"/>
        </w:rPr>
        <w:t>, 0218/49 hrsz-ú</w:t>
      </w:r>
      <w:r w:rsidRPr="009B2F9C">
        <w:rPr>
          <w:rFonts w:asciiTheme="majorHAnsi" w:hAnsiTheme="majorHAnsi" w:cs="Tahoma"/>
          <w:i/>
          <w:color w:val="000000"/>
          <w:sz w:val="22"/>
          <w:szCs w:val="22"/>
        </w:rPr>
        <w:t xml:space="preserve">  ingatlanokon megépítendő épületek használata során az előírásoknak megfelelő számú személygépjármű elhelyezése biztosítva legyen. </w:t>
      </w:r>
    </w:p>
    <w:p w:rsidR="00A65C49" w:rsidRPr="009B2F9C" w:rsidRDefault="00A65C49" w:rsidP="00102E8A">
      <w:pPr>
        <w:jc w:val="both"/>
        <w:rPr>
          <w:rFonts w:asciiTheme="majorHAnsi" w:hAnsiTheme="majorHAnsi" w:cs="Tahoma"/>
          <w:sz w:val="22"/>
          <w:szCs w:val="22"/>
        </w:rPr>
      </w:pPr>
    </w:p>
    <w:p w:rsidR="00A65C49" w:rsidRPr="009B2F9C" w:rsidRDefault="00A65C49" w:rsidP="00102E8A">
      <w:pPr>
        <w:numPr>
          <w:ilvl w:val="0"/>
          <w:numId w:val="1"/>
        </w:numPr>
        <w:jc w:val="center"/>
        <w:rPr>
          <w:rFonts w:asciiTheme="majorHAnsi" w:hAnsiTheme="majorHAnsi" w:cs="Tahoma"/>
          <w:sz w:val="22"/>
          <w:szCs w:val="22"/>
        </w:rPr>
      </w:pPr>
      <w:r w:rsidRPr="009B2F9C">
        <w:rPr>
          <w:rFonts w:asciiTheme="majorHAnsi" w:hAnsiTheme="majorHAnsi" w:cs="Tahoma"/>
          <w:sz w:val="22"/>
          <w:szCs w:val="22"/>
        </w:rPr>
        <w:t>§</w:t>
      </w:r>
    </w:p>
    <w:p w:rsidR="00A65C49" w:rsidRPr="009B2F9C" w:rsidRDefault="00A65C49" w:rsidP="00102E8A">
      <w:pPr>
        <w:jc w:val="both"/>
        <w:rPr>
          <w:rFonts w:asciiTheme="majorHAnsi" w:hAnsiTheme="majorHAnsi" w:cs="Tahoma"/>
          <w:sz w:val="22"/>
          <w:szCs w:val="22"/>
        </w:rPr>
      </w:pPr>
    </w:p>
    <w:p w:rsidR="00A65C49" w:rsidRPr="009B2F9C" w:rsidRDefault="00A65C49" w:rsidP="00102E8A">
      <w:pPr>
        <w:jc w:val="both"/>
        <w:rPr>
          <w:rFonts w:asciiTheme="majorHAnsi" w:hAnsiTheme="majorHAnsi" w:cs="Tahoma"/>
          <w:sz w:val="22"/>
          <w:szCs w:val="22"/>
        </w:rPr>
      </w:pPr>
      <w:r w:rsidRPr="009B2F9C">
        <w:rPr>
          <w:rFonts w:asciiTheme="majorHAnsi" w:hAnsiTheme="majorHAnsi" w:cs="Tahoma"/>
          <w:sz w:val="22"/>
          <w:szCs w:val="22"/>
        </w:rPr>
        <w:t>A Rendelet 1. számú melléklete helyébe e</w:t>
      </w:r>
      <w:r w:rsidR="00730E97">
        <w:rPr>
          <w:rFonts w:asciiTheme="majorHAnsi" w:hAnsiTheme="majorHAnsi" w:cs="Tahoma"/>
          <w:sz w:val="22"/>
          <w:szCs w:val="22"/>
        </w:rPr>
        <w:t>zen</w:t>
      </w:r>
      <w:r w:rsidRPr="009B2F9C">
        <w:rPr>
          <w:rFonts w:asciiTheme="majorHAnsi" w:hAnsiTheme="majorHAnsi" w:cs="Tahoma"/>
          <w:sz w:val="22"/>
          <w:szCs w:val="22"/>
        </w:rPr>
        <w:t xml:space="preserve"> rendelet 1. számú melléklete lép.</w:t>
      </w:r>
    </w:p>
    <w:p w:rsidR="00A65C49" w:rsidRPr="009B2F9C" w:rsidRDefault="00A65C49" w:rsidP="00102E8A">
      <w:pPr>
        <w:jc w:val="both"/>
        <w:rPr>
          <w:rFonts w:asciiTheme="majorHAnsi" w:hAnsiTheme="majorHAnsi" w:cs="Tahoma"/>
          <w:sz w:val="22"/>
          <w:szCs w:val="22"/>
        </w:rPr>
      </w:pPr>
    </w:p>
    <w:p w:rsidR="00A65C49" w:rsidRPr="009B2F9C" w:rsidRDefault="00A65C49" w:rsidP="00102E8A">
      <w:pPr>
        <w:numPr>
          <w:ilvl w:val="0"/>
          <w:numId w:val="1"/>
        </w:numPr>
        <w:spacing w:before="60"/>
        <w:jc w:val="center"/>
        <w:rPr>
          <w:rFonts w:asciiTheme="majorHAnsi" w:hAnsiTheme="majorHAnsi" w:cs="Tahoma"/>
          <w:b/>
          <w:bCs/>
          <w:sz w:val="22"/>
          <w:szCs w:val="22"/>
        </w:rPr>
      </w:pPr>
      <w:r w:rsidRPr="009B2F9C">
        <w:rPr>
          <w:rFonts w:asciiTheme="majorHAnsi" w:hAnsiTheme="majorHAnsi" w:cs="Tahoma"/>
          <w:b/>
          <w:bCs/>
          <w:sz w:val="22"/>
          <w:szCs w:val="22"/>
        </w:rPr>
        <w:t>§</w:t>
      </w:r>
    </w:p>
    <w:p w:rsidR="00A65C49" w:rsidRPr="009B2F9C" w:rsidRDefault="00A65C49" w:rsidP="00102E8A">
      <w:pPr>
        <w:spacing w:before="60"/>
        <w:rPr>
          <w:rFonts w:asciiTheme="majorHAnsi" w:hAnsiTheme="majorHAnsi" w:cs="Tahoma"/>
          <w:b/>
          <w:bCs/>
          <w:sz w:val="22"/>
          <w:szCs w:val="22"/>
        </w:rPr>
      </w:pPr>
    </w:p>
    <w:p w:rsidR="00A65C49" w:rsidRPr="009B2F9C" w:rsidRDefault="00A65C49" w:rsidP="00102E8A">
      <w:pPr>
        <w:spacing w:before="60"/>
        <w:rPr>
          <w:rFonts w:asciiTheme="majorHAnsi" w:hAnsiTheme="majorHAnsi" w:cs="Tahoma"/>
          <w:sz w:val="22"/>
          <w:szCs w:val="22"/>
        </w:rPr>
      </w:pPr>
      <w:r w:rsidRPr="009B2F9C">
        <w:rPr>
          <w:rFonts w:asciiTheme="majorHAnsi" w:hAnsiTheme="majorHAnsi" w:cs="Tahoma"/>
          <w:sz w:val="22"/>
          <w:szCs w:val="22"/>
        </w:rPr>
        <w:t>Ez a rendelet a kihirdetését követő napon lép hatályba.</w:t>
      </w:r>
    </w:p>
    <w:p w:rsidR="00A65C49" w:rsidRPr="009B2F9C" w:rsidRDefault="00A65C49" w:rsidP="00102E8A">
      <w:pPr>
        <w:spacing w:before="60"/>
        <w:jc w:val="both"/>
        <w:rPr>
          <w:rFonts w:asciiTheme="majorHAnsi" w:hAnsiTheme="majorHAnsi" w:cs="Tahoma"/>
          <w:sz w:val="22"/>
          <w:szCs w:val="22"/>
        </w:rPr>
      </w:pPr>
    </w:p>
    <w:p w:rsidR="00A65C49" w:rsidRPr="009B2F9C" w:rsidRDefault="00A65C49" w:rsidP="00102E8A">
      <w:pPr>
        <w:spacing w:before="60"/>
        <w:jc w:val="both"/>
        <w:rPr>
          <w:rFonts w:asciiTheme="majorHAnsi" w:hAnsiTheme="majorHAnsi" w:cs="Tahoma"/>
          <w:sz w:val="22"/>
          <w:szCs w:val="22"/>
        </w:rPr>
      </w:pPr>
    </w:p>
    <w:p w:rsidR="00A65C49" w:rsidRPr="009B2F9C" w:rsidRDefault="00A65C49" w:rsidP="00102E8A">
      <w:pPr>
        <w:tabs>
          <w:tab w:val="center" w:pos="2268"/>
          <w:tab w:val="center" w:pos="6804"/>
        </w:tabs>
        <w:spacing w:before="60"/>
        <w:jc w:val="both"/>
        <w:rPr>
          <w:rFonts w:asciiTheme="majorHAnsi" w:hAnsiTheme="majorHAnsi" w:cs="Tahoma"/>
          <w:sz w:val="22"/>
          <w:szCs w:val="22"/>
        </w:rPr>
      </w:pPr>
      <w:r w:rsidRPr="009B2F9C">
        <w:rPr>
          <w:rFonts w:asciiTheme="majorHAnsi" w:hAnsiTheme="majorHAnsi" w:cs="Tahoma"/>
          <w:sz w:val="22"/>
          <w:szCs w:val="22"/>
        </w:rPr>
        <w:tab/>
        <w:t>Kiss Vince</w:t>
      </w:r>
      <w:r w:rsidR="009105C3" w:rsidRPr="009B2F9C">
        <w:rPr>
          <w:rFonts w:asciiTheme="majorHAnsi" w:hAnsiTheme="majorHAnsi" w:cs="Tahoma"/>
          <w:sz w:val="22"/>
          <w:szCs w:val="22"/>
        </w:rPr>
        <w:t xml:space="preserve"> </w:t>
      </w:r>
      <w:r w:rsidR="000D1F3E">
        <w:rPr>
          <w:rFonts w:asciiTheme="majorHAnsi" w:hAnsiTheme="majorHAnsi" w:cs="Tahoma"/>
          <w:sz w:val="22"/>
          <w:szCs w:val="22"/>
        </w:rPr>
        <w:t xml:space="preserve"> sk.</w:t>
      </w:r>
      <w:r w:rsidR="009B2F9C" w:rsidRPr="009B2F9C">
        <w:rPr>
          <w:rFonts w:asciiTheme="majorHAnsi" w:hAnsiTheme="majorHAnsi" w:cs="Tahoma"/>
          <w:sz w:val="22"/>
          <w:szCs w:val="22"/>
        </w:rPr>
        <w:tab/>
        <w:t xml:space="preserve">dr. </w:t>
      </w:r>
      <w:r w:rsidR="00730E97">
        <w:rPr>
          <w:rFonts w:asciiTheme="majorHAnsi" w:hAnsiTheme="majorHAnsi" w:cs="Tahoma"/>
          <w:sz w:val="22"/>
          <w:szCs w:val="22"/>
        </w:rPr>
        <w:t>Papp László</w:t>
      </w:r>
      <w:r w:rsidR="000D1F3E">
        <w:rPr>
          <w:rFonts w:asciiTheme="majorHAnsi" w:hAnsiTheme="majorHAnsi" w:cs="Tahoma"/>
          <w:sz w:val="22"/>
          <w:szCs w:val="22"/>
        </w:rPr>
        <w:t xml:space="preserve"> sk.</w:t>
      </w:r>
      <w:bookmarkStart w:id="0" w:name="_GoBack"/>
      <w:bookmarkEnd w:id="0"/>
    </w:p>
    <w:p w:rsidR="00A65C49" w:rsidRPr="009B2F9C" w:rsidRDefault="00A65C49" w:rsidP="00102E8A">
      <w:pPr>
        <w:tabs>
          <w:tab w:val="center" w:pos="2268"/>
          <w:tab w:val="center" w:pos="6804"/>
        </w:tabs>
        <w:spacing w:before="60"/>
        <w:jc w:val="both"/>
        <w:rPr>
          <w:rFonts w:asciiTheme="majorHAnsi" w:hAnsiTheme="majorHAnsi" w:cs="Tahoma"/>
          <w:sz w:val="22"/>
          <w:szCs w:val="22"/>
        </w:rPr>
      </w:pPr>
      <w:r w:rsidRPr="009B2F9C">
        <w:rPr>
          <w:rFonts w:asciiTheme="majorHAnsi" w:hAnsiTheme="majorHAnsi" w:cs="Tahoma"/>
          <w:sz w:val="22"/>
          <w:szCs w:val="22"/>
        </w:rPr>
        <w:tab/>
        <w:t>polgármester</w:t>
      </w:r>
      <w:r w:rsidRPr="009B2F9C">
        <w:rPr>
          <w:rFonts w:asciiTheme="majorHAnsi" w:hAnsiTheme="majorHAnsi" w:cs="Tahoma"/>
          <w:sz w:val="22"/>
          <w:szCs w:val="22"/>
        </w:rPr>
        <w:tab/>
      </w:r>
      <w:r w:rsidR="00730E97">
        <w:rPr>
          <w:rFonts w:asciiTheme="majorHAnsi" w:hAnsiTheme="majorHAnsi" w:cs="Tahoma"/>
          <w:sz w:val="22"/>
          <w:szCs w:val="22"/>
        </w:rPr>
        <w:t>al</w:t>
      </w:r>
      <w:r w:rsidRPr="009B2F9C">
        <w:rPr>
          <w:rFonts w:asciiTheme="majorHAnsi" w:hAnsiTheme="majorHAnsi" w:cs="Tahoma"/>
          <w:sz w:val="22"/>
          <w:szCs w:val="22"/>
        </w:rPr>
        <w:t>jegyző</w:t>
      </w:r>
    </w:p>
    <w:p w:rsidR="00A65C49" w:rsidRDefault="00A65C49" w:rsidP="00102E8A">
      <w:pPr>
        <w:spacing w:before="60"/>
        <w:jc w:val="both"/>
        <w:rPr>
          <w:rFonts w:asciiTheme="majorHAnsi" w:hAnsiTheme="majorHAnsi" w:cs="Tahoma"/>
          <w:sz w:val="22"/>
          <w:szCs w:val="22"/>
        </w:rPr>
      </w:pPr>
    </w:p>
    <w:p w:rsidR="009B2F9C" w:rsidRPr="009B2F9C" w:rsidRDefault="009B2F9C" w:rsidP="00102E8A">
      <w:pPr>
        <w:spacing w:before="60"/>
        <w:jc w:val="both"/>
        <w:rPr>
          <w:rFonts w:asciiTheme="majorHAnsi" w:hAnsiTheme="majorHAnsi" w:cs="Tahoma"/>
          <w:sz w:val="22"/>
          <w:szCs w:val="22"/>
        </w:rPr>
      </w:pPr>
    </w:p>
    <w:p w:rsidR="00A65C49" w:rsidRPr="009B2F9C" w:rsidRDefault="00A65C49" w:rsidP="009105C3">
      <w:pPr>
        <w:spacing w:before="60"/>
        <w:jc w:val="both"/>
        <w:rPr>
          <w:rFonts w:asciiTheme="majorHAnsi" w:hAnsiTheme="majorHAnsi" w:cs="Tahoma"/>
          <w:sz w:val="22"/>
          <w:szCs w:val="22"/>
        </w:rPr>
      </w:pPr>
      <w:r w:rsidRPr="009B2F9C">
        <w:rPr>
          <w:rFonts w:asciiTheme="majorHAnsi" w:hAnsiTheme="majorHAnsi" w:cs="Tahoma"/>
          <w:sz w:val="22"/>
          <w:szCs w:val="22"/>
        </w:rPr>
        <w:t>A rendelet kihirdetve</w:t>
      </w:r>
      <w:r w:rsidR="009105C3" w:rsidRPr="009B2F9C">
        <w:rPr>
          <w:rFonts w:asciiTheme="majorHAnsi" w:hAnsiTheme="majorHAnsi" w:cs="Tahoma"/>
          <w:sz w:val="22"/>
          <w:szCs w:val="22"/>
        </w:rPr>
        <w:t xml:space="preserve"> </w:t>
      </w:r>
      <w:r w:rsidR="00730E97">
        <w:rPr>
          <w:rFonts w:asciiTheme="majorHAnsi" w:hAnsiTheme="majorHAnsi" w:cs="Tahoma"/>
          <w:sz w:val="22"/>
          <w:szCs w:val="22"/>
        </w:rPr>
        <w:t>2019. november 21-én.</w:t>
      </w:r>
    </w:p>
    <w:p w:rsidR="009105C3" w:rsidRDefault="009105C3" w:rsidP="009105C3">
      <w:pPr>
        <w:spacing w:before="60"/>
        <w:jc w:val="both"/>
        <w:rPr>
          <w:rFonts w:asciiTheme="majorHAnsi" w:hAnsiTheme="majorHAnsi" w:cs="Tahoma"/>
          <w:sz w:val="22"/>
          <w:szCs w:val="22"/>
        </w:rPr>
      </w:pPr>
    </w:p>
    <w:p w:rsidR="009B2F9C" w:rsidRPr="009B2F9C" w:rsidRDefault="009B2F9C" w:rsidP="009105C3">
      <w:pPr>
        <w:spacing w:before="60"/>
        <w:jc w:val="both"/>
        <w:rPr>
          <w:rFonts w:asciiTheme="majorHAnsi" w:hAnsiTheme="majorHAnsi" w:cs="Tahoma"/>
          <w:sz w:val="22"/>
          <w:szCs w:val="22"/>
        </w:rPr>
      </w:pPr>
    </w:p>
    <w:p w:rsidR="00A65C49" w:rsidRPr="009B2F9C" w:rsidRDefault="009B2F9C" w:rsidP="00315687">
      <w:pPr>
        <w:jc w:val="center"/>
        <w:rPr>
          <w:rFonts w:asciiTheme="majorHAnsi" w:hAnsiTheme="majorHAnsi" w:cs="Tahoma"/>
          <w:sz w:val="22"/>
          <w:szCs w:val="22"/>
        </w:rPr>
      </w:pPr>
      <w:r w:rsidRPr="009B2F9C">
        <w:rPr>
          <w:rFonts w:asciiTheme="majorHAnsi" w:hAnsiTheme="majorHAnsi" w:cs="Tahoma"/>
          <w:sz w:val="22"/>
          <w:szCs w:val="22"/>
        </w:rPr>
        <w:t xml:space="preserve">dr. </w:t>
      </w:r>
      <w:r w:rsidR="00730E97">
        <w:rPr>
          <w:rFonts w:asciiTheme="majorHAnsi" w:hAnsiTheme="majorHAnsi" w:cs="Tahoma"/>
          <w:sz w:val="22"/>
          <w:szCs w:val="22"/>
        </w:rPr>
        <w:t>Papp László</w:t>
      </w:r>
    </w:p>
    <w:p w:rsidR="00A65C49" w:rsidRPr="009B2F9C" w:rsidRDefault="00730E97" w:rsidP="001E2362">
      <w:pPr>
        <w:jc w:val="center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al</w:t>
      </w:r>
      <w:r w:rsidR="00A65C49" w:rsidRPr="009B2F9C">
        <w:rPr>
          <w:rFonts w:asciiTheme="majorHAnsi" w:hAnsiTheme="majorHAnsi" w:cs="Tahoma"/>
          <w:sz w:val="22"/>
          <w:szCs w:val="22"/>
        </w:rPr>
        <w:t>jegyző</w:t>
      </w:r>
    </w:p>
    <w:sectPr w:rsidR="00A65C49" w:rsidRPr="009B2F9C" w:rsidSect="00AD630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EC0" w:rsidRDefault="00FB3EC0" w:rsidP="00AD6303">
      <w:r>
        <w:separator/>
      </w:r>
    </w:p>
  </w:endnote>
  <w:endnote w:type="continuationSeparator" w:id="0">
    <w:p w:rsidR="00FB3EC0" w:rsidRDefault="00FB3EC0" w:rsidP="00AD6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EC0" w:rsidRDefault="00FB3EC0" w:rsidP="00AD6303">
      <w:r>
        <w:separator/>
      </w:r>
    </w:p>
  </w:footnote>
  <w:footnote w:type="continuationSeparator" w:id="0">
    <w:p w:rsidR="00FB3EC0" w:rsidRDefault="00FB3EC0" w:rsidP="00AD6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54161"/>
    <w:multiLevelType w:val="hybridMultilevel"/>
    <w:tmpl w:val="0A3CE87A"/>
    <w:lvl w:ilvl="0" w:tplc="52BA2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383A"/>
    <w:rsid w:val="00074EC4"/>
    <w:rsid w:val="000D1F3E"/>
    <w:rsid w:val="00102E8A"/>
    <w:rsid w:val="001E2362"/>
    <w:rsid w:val="002340F4"/>
    <w:rsid w:val="00243088"/>
    <w:rsid w:val="00315687"/>
    <w:rsid w:val="003B3618"/>
    <w:rsid w:val="003E3558"/>
    <w:rsid w:val="00490621"/>
    <w:rsid w:val="00594646"/>
    <w:rsid w:val="0067383A"/>
    <w:rsid w:val="006F788E"/>
    <w:rsid w:val="00730E97"/>
    <w:rsid w:val="007548BC"/>
    <w:rsid w:val="00815C5B"/>
    <w:rsid w:val="009105C3"/>
    <w:rsid w:val="00965C06"/>
    <w:rsid w:val="009B2F9C"/>
    <w:rsid w:val="009C3E30"/>
    <w:rsid w:val="00A65C49"/>
    <w:rsid w:val="00AC04C6"/>
    <w:rsid w:val="00AD6303"/>
    <w:rsid w:val="00B47FD7"/>
    <w:rsid w:val="00B722BD"/>
    <w:rsid w:val="00BF085B"/>
    <w:rsid w:val="00DC7714"/>
    <w:rsid w:val="00F90FCB"/>
    <w:rsid w:val="00FB3EC0"/>
    <w:rsid w:val="00FD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37BCD0"/>
  <w15:docId w15:val="{B7FD568F-6E90-4FC4-A3ED-59188857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2E8A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AD6303"/>
    <w:pPr>
      <w:suppressAutoHyphens/>
      <w:jc w:val="both"/>
    </w:pPr>
    <w:rPr>
      <w:lang w:eastAsia="ar-SA"/>
    </w:rPr>
  </w:style>
  <w:style w:type="character" w:customStyle="1" w:styleId="SzvegtrzsChar">
    <w:name w:val="Szövegtörzs Char"/>
    <w:basedOn w:val="Bekezdsalapbettpusa"/>
    <w:link w:val="Szvegtrzs"/>
    <w:uiPriority w:val="99"/>
    <w:rsid w:val="00AD6303"/>
    <w:rPr>
      <w:rFonts w:ascii="Times New Roman" w:hAnsi="Times New Roman" w:cs="Times New Roman"/>
      <w:sz w:val="24"/>
      <w:szCs w:val="24"/>
      <w:lang w:eastAsia="ar-SA" w:bidi="ar-SA"/>
    </w:rPr>
  </w:style>
  <w:style w:type="paragraph" w:styleId="Lbjegyzetszveg">
    <w:name w:val="footnote text"/>
    <w:basedOn w:val="Norml"/>
    <w:link w:val="LbjegyzetszvegChar"/>
    <w:uiPriority w:val="99"/>
    <w:semiHidden/>
    <w:rsid w:val="00AD6303"/>
    <w:rPr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D6303"/>
    <w:rPr>
      <w:rFonts w:ascii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AD6303"/>
    <w:rPr>
      <w:vertAlign w:val="superscript"/>
    </w:rPr>
  </w:style>
  <w:style w:type="table" w:styleId="Rcsostblzat">
    <w:name w:val="Table Grid"/>
    <w:basedOn w:val="Normltblzat"/>
    <w:uiPriority w:val="99"/>
    <w:rsid w:val="00AD630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B2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97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Rajka Község Önkormányzata Képviselő-testületének</vt:lpstr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Rajka Község Önkormányzata Képviselő-testületének</dc:title>
  <dc:creator>Rajka község jegyzője</dc:creator>
  <cp:lastModifiedBy>Igazgatas</cp:lastModifiedBy>
  <cp:revision>3</cp:revision>
  <cp:lastPrinted>2016-07-05T05:41:00Z</cp:lastPrinted>
  <dcterms:created xsi:type="dcterms:W3CDTF">2019-11-21T12:30:00Z</dcterms:created>
  <dcterms:modified xsi:type="dcterms:W3CDTF">2019-11-21T13:38:00Z</dcterms:modified>
</cp:coreProperties>
</file>