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AE" w:rsidRDefault="007556AE" w:rsidP="007556AE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7556AE" w:rsidRDefault="007556AE" w:rsidP="007556AE">
      <w:pPr>
        <w:jc w:val="right"/>
      </w:pPr>
    </w:p>
    <w:p w:rsidR="007556AE" w:rsidRDefault="007556AE" w:rsidP="007556AE">
      <w:pPr>
        <w:jc w:val="right"/>
      </w:pPr>
    </w:p>
    <w:p w:rsidR="007556AE" w:rsidRDefault="007556AE" w:rsidP="007556AE">
      <w:pPr>
        <w:jc w:val="right"/>
      </w:pPr>
    </w:p>
    <w:p w:rsidR="007556AE" w:rsidRDefault="007556AE" w:rsidP="007556AE">
      <w:pPr>
        <w:jc w:val="right"/>
      </w:pPr>
    </w:p>
    <w:p w:rsidR="007556AE" w:rsidRDefault="007556AE" w:rsidP="007556AE">
      <w:pPr>
        <w:jc w:val="right"/>
      </w:pPr>
    </w:p>
    <w:p w:rsidR="007556AE" w:rsidRDefault="007556AE" w:rsidP="007556AE">
      <w:pPr>
        <w:jc w:val="right"/>
      </w:pPr>
    </w:p>
    <w:p w:rsidR="007556AE" w:rsidRDefault="007556AE" w:rsidP="007556AE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10/2019. (IX.27.) önkormányzati rendelethez</w:t>
      </w:r>
    </w:p>
    <w:p w:rsidR="007556AE" w:rsidRDefault="007556AE" w:rsidP="007556AE">
      <w:pPr>
        <w:jc w:val="center"/>
        <w:rPr>
          <w:b/>
        </w:rPr>
      </w:pPr>
      <w:r>
        <w:rPr>
          <w:b/>
        </w:rPr>
        <w:t xml:space="preserve">Sarkad Város Önkormányzat városi szintre összesített 2019.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7556AE" w:rsidRDefault="007556AE" w:rsidP="007556AE">
      <w:pPr>
        <w:jc w:val="center"/>
        <w:rPr>
          <w:b/>
        </w:rPr>
      </w:pPr>
    </w:p>
    <w:p w:rsidR="007556AE" w:rsidRDefault="007556AE" w:rsidP="007556AE">
      <w:pPr>
        <w:jc w:val="center"/>
        <w:rPr>
          <w:b/>
        </w:rPr>
      </w:pPr>
    </w:p>
    <w:p w:rsidR="007556AE" w:rsidRDefault="007556AE" w:rsidP="007556AE">
      <w:pPr>
        <w:jc w:val="right"/>
        <w:rPr>
          <w:b/>
        </w:rPr>
      </w:pPr>
    </w:p>
    <w:p w:rsidR="007556AE" w:rsidRDefault="007556AE" w:rsidP="007556AE">
      <w:pPr>
        <w:jc w:val="right"/>
        <w:rPr>
          <w:b/>
        </w:rPr>
      </w:pPr>
    </w:p>
    <w:p w:rsidR="007556AE" w:rsidRDefault="007556AE" w:rsidP="007556A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9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48"/>
        <w:gridCol w:w="1081"/>
        <w:gridCol w:w="1701"/>
      </w:tblGrid>
      <w:tr w:rsidR="007556AE" w:rsidTr="00DF784A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3.</w:t>
            </w:r>
          </w:p>
          <w:p w:rsidR="007556AE" w:rsidRDefault="007556AE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both"/>
            </w:pPr>
            <w:r>
              <w:t>TOP-4.3.1-15-BS1-2016-00001 Szociális városrehabilitáció</w:t>
            </w:r>
          </w:p>
          <w:p w:rsidR="007556AE" w:rsidRDefault="007556AE" w:rsidP="00DF784A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78.078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</w:pPr>
            <w:r>
              <w:t>TOP-3.2.1-16-BS1-2017-00020 Polgármesteri Hivatal energetikai korszerűsítése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36.647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both"/>
            </w:pPr>
            <w:r>
              <w:t>TOP-1.1.3-16-BS1-2017-00021 Közétkeztetési pályázat</w:t>
            </w:r>
          </w:p>
          <w:p w:rsidR="007556AE" w:rsidRDefault="007556AE" w:rsidP="00DF784A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2.629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</w:pPr>
            <w:r>
              <w:t>TOP-3.2.1-15-BS1-2016-00006 Önkormányzati épületek energiakorszerűsítése (Gimnázium)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2.059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both"/>
            </w:pPr>
            <w:r>
              <w:t>Óvoda: Vasút utcai tagóvoda iroda felújítás</w:t>
            </w:r>
          </w:p>
          <w:p w:rsidR="007556AE" w:rsidRDefault="007556AE" w:rsidP="00DF784A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7556AE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</w:pPr>
            <w:r>
              <w:t>6.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</w:pPr>
            <w:r>
              <w:t>Városgazdálkodási Iroda:</w:t>
            </w:r>
          </w:p>
          <w:p w:rsidR="007556AE" w:rsidRDefault="007556AE" w:rsidP="007556AE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kátyúzás</w:t>
            </w:r>
            <w:proofErr w:type="spellEnd"/>
          </w:p>
          <w:p w:rsidR="007556AE" w:rsidRDefault="007556AE" w:rsidP="007556AE">
            <w:pPr>
              <w:numPr>
                <w:ilvl w:val="0"/>
                <w:numId w:val="1"/>
              </w:numPr>
              <w:jc w:val="both"/>
            </w:pPr>
            <w:r>
              <w:t xml:space="preserve">redőny és </w:t>
            </w:r>
            <w:proofErr w:type="spellStart"/>
            <w:r>
              <w:t>szúnyogh</w:t>
            </w:r>
            <w:proofErr w:type="spellEnd"/>
            <w:r>
              <w:t>. (Kossuth u. 10-12. II/11)</w:t>
            </w:r>
          </w:p>
          <w:p w:rsidR="007556AE" w:rsidRDefault="007556AE" w:rsidP="007556AE">
            <w:pPr>
              <w:numPr>
                <w:ilvl w:val="0"/>
                <w:numId w:val="1"/>
              </w:numPr>
              <w:jc w:val="both"/>
            </w:pPr>
            <w:r>
              <w:t>ablakcsere (Piac tér T/25)</w:t>
            </w:r>
          </w:p>
          <w:p w:rsidR="007556AE" w:rsidRDefault="007556AE" w:rsidP="007556AE">
            <w:pPr>
              <w:numPr>
                <w:ilvl w:val="0"/>
                <w:numId w:val="1"/>
              </w:numPr>
              <w:jc w:val="both"/>
            </w:pPr>
            <w:r>
              <w:t>fürdőszoba, konyha (Gyulai út 4/A)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right"/>
            </w:pPr>
          </w:p>
          <w:p w:rsidR="007556AE" w:rsidRDefault="007556AE" w:rsidP="00DF784A">
            <w:pPr>
              <w:jc w:val="right"/>
            </w:pPr>
            <w:r>
              <w:t>865</w:t>
            </w:r>
          </w:p>
          <w:p w:rsidR="007556AE" w:rsidRDefault="007556AE" w:rsidP="00DF784A">
            <w:pPr>
              <w:jc w:val="right"/>
            </w:pPr>
            <w:r>
              <w:t>133</w:t>
            </w:r>
          </w:p>
          <w:p w:rsidR="007556AE" w:rsidRDefault="007556AE" w:rsidP="00DF784A">
            <w:pPr>
              <w:jc w:val="right"/>
            </w:pPr>
            <w:r>
              <w:t>402</w:t>
            </w:r>
          </w:p>
          <w:p w:rsidR="007556AE" w:rsidRDefault="007556AE" w:rsidP="00DF784A">
            <w:pPr>
              <w:jc w:val="right"/>
            </w:pPr>
            <w:r>
              <w:t>3.166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</w:pPr>
            <w:r>
              <w:t>4.566</w:t>
            </w:r>
          </w:p>
        </w:tc>
      </w:tr>
      <w:tr w:rsidR="007556AE" w:rsidTr="00DF784A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124.059</w:t>
            </w:r>
          </w:p>
        </w:tc>
      </w:tr>
      <w:tr w:rsidR="007556AE" w:rsidTr="00DF784A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</w:pPr>
            <w:r>
              <w:rPr>
                <w:bCs/>
              </w:rPr>
              <w:t>73.499</w:t>
            </w:r>
          </w:p>
        </w:tc>
      </w:tr>
      <w:tr w:rsidR="007556AE" w:rsidTr="00DF784A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56AE" w:rsidRDefault="007556AE" w:rsidP="00DF784A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556AE" w:rsidRDefault="007556AE" w:rsidP="00DF784A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56AE" w:rsidRDefault="007556AE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197.558</w:t>
            </w:r>
          </w:p>
        </w:tc>
      </w:tr>
    </w:tbl>
    <w:p w:rsidR="006B00AE" w:rsidRPr="007556AE" w:rsidRDefault="006B00AE" w:rsidP="007556AE">
      <w:bookmarkStart w:id="0" w:name="_GoBack"/>
      <w:bookmarkEnd w:id="0"/>
    </w:p>
    <w:sectPr w:rsidR="006B00AE" w:rsidRPr="007556AE" w:rsidSect="0075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CC3"/>
    <w:rsid w:val="006B00AE"/>
    <w:rsid w:val="0073220A"/>
    <w:rsid w:val="007556AE"/>
    <w:rsid w:val="00820DF8"/>
    <w:rsid w:val="00B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2019-10-02T10:44:00Z</dcterms:created>
  <dcterms:modified xsi:type="dcterms:W3CDTF">2019-10-02T10:44:00Z</dcterms:modified>
</cp:coreProperties>
</file>