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1ED" w:rsidRPr="002C17BD" w:rsidRDefault="00F951ED" w:rsidP="00F951ED">
      <w:pPr>
        <w:rPr>
          <w:b/>
          <w:bCs/>
          <w:sz w:val="22"/>
          <w:szCs w:val="22"/>
        </w:rPr>
      </w:pPr>
      <w:r w:rsidRPr="002C17BD">
        <w:rPr>
          <w:b/>
          <w:bCs/>
          <w:sz w:val="22"/>
          <w:szCs w:val="22"/>
        </w:rPr>
        <w:t>1. SZÁMÚ FÜGGELÉK</w:t>
      </w:r>
    </w:p>
    <w:p w:rsidR="00F951ED" w:rsidRPr="002C17BD" w:rsidRDefault="00F951ED" w:rsidP="00F951ED">
      <w:pPr>
        <w:rPr>
          <w:b/>
          <w:bCs/>
          <w:sz w:val="22"/>
          <w:szCs w:val="22"/>
        </w:rPr>
      </w:pPr>
    </w:p>
    <w:p w:rsidR="00F951ED" w:rsidRPr="002C17BD" w:rsidRDefault="00F951ED" w:rsidP="00F951ED">
      <w:pPr>
        <w:jc w:val="both"/>
        <w:rPr>
          <w:b/>
          <w:sz w:val="22"/>
          <w:szCs w:val="22"/>
        </w:rPr>
      </w:pPr>
      <w:r w:rsidRPr="002C17BD">
        <w:rPr>
          <w:b/>
          <w:sz w:val="22"/>
          <w:szCs w:val="22"/>
        </w:rPr>
        <w:t xml:space="preserve">A felszíni védőterület rendszerre vonatkozó előírások és területhasználati korlátozások </w:t>
      </w:r>
    </w:p>
    <w:p w:rsidR="00F951ED" w:rsidRPr="002C17BD" w:rsidRDefault="00F951ED" w:rsidP="00F951ED">
      <w:pPr>
        <w:jc w:val="both"/>
        <w:rPr>
          <w:b/>
          <w:sz w:val="22"/>
          <w:szCs w:val="22"/>
        </w:rPr>
      </w:pPr>
    </w:p>
    <w:p w:rsidR="00F951ED" w:rsidRPr="002C17BD" w:rsidRDefault="00F951ED" w:rsidP="00F951ED">
      <w:pPr>
        <w:jc w:val="both"/>
        <w:rPr>
          <w:b/>
          <w:sz w:val="22"/>
          <w:szCs w:val="22"/>
        </w:rPr>
      </w:pPr>
      <w:r w:rsidRPr="002C17BD">
        <w:rPr>
          <w:b/>
          <w:sz w:val="22"/>
          <w:szCs w:val="22"/>
        </w:rPr>
        <w:t>1.A belső védőövezet kialakítására és használatára vonatkozó előírások és korlátozások.</w:t>
      </w:r>
    </w:p>
    <w:p w:rsidR="00F951ED" w:rsidRPr="002C17BD" w:rsidRDefault="00F951ED" w:rsidP="00F951ED">
      <w:pPr>
        <w:jc w:val="both"/>
        <w:rPr>
          <w:sz w:val="22"/>
          <w:szCs w:val="22"/>
        </w:rPr>
      </w:pPr>
    </w:p>
    <w:p w:rsidR="00F951ED" w:rsidRPr="002C17BD" w:rsidRDefault="00F951ED" w:rsidP="00F951ED">
      <w:pPr>
        <w:numPr>
          <w:ilvl w:val="1"/>
          <w:numId w:val="1"/>
        </w:numPr>
        <w:jc w:val="both"/>
        <w:rPr>
          <w:sz w:val="22"/>
          <w:szCs w:val="22"/>
        </w:rPr>
      </w:pPr>
      <w:r w:rsidRPr="002C17BD">
        <w:rPr>
          <w:sz w:val="22"/>
          <w:szCs w:val="22"/>
        </w:rPr>
        <w:t>A belső védőövezet határait be kell keríteni, vagy őrzéséről egyéb módon gondoskodni kell.</w:t>
      </w:r>
    </w:p>
    <w:p w:rsidR="00F951ED" w:rsidRPr="002C17BD" w:rsidRDefault="00F951ED" w:rsidP="00F951ED">
      <w:pPr>
        <w:numPr>
          <w:ilvl w:val="1"/>
          <w:numId w:val="1"/>
        </w:numPr>
        <w:jc w:val="both"/>
        <w:rPr>
          <w:sz w:val="22"/>
          <w:szCs w:val="22"/>
        </w:rPr>
      </w:pPr>
      <w:r w:rsidRPr="002C17BD">
        <w:rPr>
          <w:sz w:val="22"/>
          <w:szCs w:val="22"/>
        </w:rPr>
        <w:t>A belső védőövezet területén csak a vízkivétel létesítményei és olyan más létesítmények helyezhetők el, melyek a vízkivételhez csatlakozó vízellátó rendszer üzemi céljait szolgálják.</w:t>
      </w:r>
    </w:p>
    <w:p w:rsidR="00F951ED" w:rsidRPr="002C17BD" w:rsidRDefault="00F951ED" w:rsidP="00F951ED">
      <w:pPr>
        <w:numPr>
          <w:ilvl w:val="1"/>
          <w:numId w:val="1"/>
        </w:numPr>
        <w:jc w:val="both"/>
        <w:rPr>
          <w:sz w:val="22"/>
          <w:szCs w:val="22"/>
        </w:rPr>
      </w:pPr>
      <w:r w:rsidRPr="002C17BD">
        <w:rPr>
          <w:sz w:val="22"/>
          <w:szCs w:val="22"/>
        </w:rPr>
        <w:t>A létesítményeket és berendezéseket úgy kell üzemeltetni, hogy szennyező anyag ne kerülhessen a vízbe, a talaj, ill. a műtárgyak felszínére, vagy a felszín alá, sem a vizet gyűjtő, kiemelő, szállító berendezésekbe.</w:t>
      </w:r>
    </w:p>
    <w:p w:rsidR="00F951ED" w:rsidRPr="002C17BD" w:rsidRDefault="00F951ED" w:rsidP="00F951ED">
      <w:pPr>
        <w:numPr>
          <w:ilvl w:val="1"/>
          <w:numId w:val="1"/>
        </w:numPr>
        <w:jc w:val="both"/>
        <w:rPr>
          <w:sz w:val="22"/>
          <w:szCs w:val="22"/>
        </w:rPr>
      </w:pPr>
      <w:r w:rsidRPr="002C17BD">
        <w:rPr>
          <w:sz w:val="22"/>
          <w:szCs w:val="22"/>
        </w:rPr>
        <w:t>A terep, ill. az érintett műtárgyak felszínét úgy kell kialakítani, hogy ott csapadékvízből visszamaradó pangó vizek ne keletkezhessenek.</w:t>
      </w:r>
    </w:p>
    <w:p w:rsidR="00F951ED" w:rsidRPr="002C17BD" w:rsidRDefault="00F951ED" w:rsidP="00F951ED">
      <w:pPr>
        <w:numPr>
          <w:ilvl w:val="1"/>
          <w:numId w:val="1"/>
        </w:numPr>
        <w:jc w:val="both"/>
        <w:rPr>
          <w:sz w:val="22"/>
          <w:szCs w:val="22"/>
        </w:rPr>
      </w:pPr>
      <w:r w:rsidRPr="002C17BD">
        <w:rPr>
          <w:sz w:val="22"/>
          <w:szCs w:val="22"/>
        </w:rPr>
        <w:t>A belső védőterületen mezőgazdasági tevékenység végzése, fás szárú növények telepítése tilos. A burkolatlan területeken lehetőleg összefüggő füvesített területet kell kialakítani és fenntartani. A nem füvesíthető felületeket időtálló, szennyezést nem okozó anyaggal kell burkolni.</w:t>
      </w:r>
    </w:p>
    <w:p w:rsidR="00F951ED" w:rsidRPr="002C17BD" w:rsidRDefault="00F951ED" w:rsidP="00F951ED">
      <w:pPr>
        <w:numPr>
          <w:ilvl w:val="1"/>
          <w:numId w:val="1"/>
        </w:numPr>
        <w:jc w:val="both"/>
        <w:rPr>
          <w:sz w:val="22"/>
          <w:szCs w:val="22"/>
        </w:rPr>
      </w:pPr>
      <w:r w:rsidRPr="002C17BD">
        <w:rPr>
          <w:sz w:val="22"/>
          <w:szCs w:val="22"/>
        </w:rPr>
        <w:t xml:space="preserve">A gyepesített terület rendben tartása során a trágyázás (szerves és műtrágyázás) valamint gyomirtó és növényvédő szerek használata tilos. A gyepfelületek ápolásához kézi kisgépek (motoros fűnyíró, vagy fűkasza) használhatóak azzal a feltétellel, hogy a munkák során szennyező anyag a vízbe, a talaj, ill., a műtárgyak felszínére nem kerülhet. A kisgépek üzemanyag </w:t>
      </w:r>
      <w:proofErr w:type="gramStart"/>
      <w:r w:rsidRPr="002C17BD">
        <w:rPr>
          <w:sz w:val="22"/>
          <w:szCs w:val="22"/>
        </w:rPr>
        <w:t>feltöltését ,</w:t>
      </w:r>
      <w:proofErr w:type="gramEnd"/>
      <w:r w:rsidRPr="002C17BD">
        <w:rPr>
          <w:sz w:val="22"/>
          <w:szCs w:val="22"/>
        </w:rPr>
        <w:t xml:space="preserve"> javítását a víztározó védőterületén végezni tilos.</w:t>
      </w:r>
    </w:p>
    <w:p w:rsidR="00F951ED" w:rsidRPr="002C17BD" w:rsidRDefault="00F951ED" w:rsidP="00F951ED">
      <w:pPr>
        <w:numPr>
          <w:ilvl w:val="1"/>
          <w:numId w:val="1"/>
        </w:numPr>
        <w:jc w:val="both"/>
        <w:rPr>
          <w:sz w:val="22"/>
          <w:szCs w:val="22"/>
        </w:rPr>
      </w:pPr>
      <w:r w:rsidRPr="002C17BD">
        <w:rPr>
          <w:sz w:val="22"/>
          <w:szCs w:val="22"/>
        </w:rPr>
        <w:t>A völgyzáró gát vízoldali burkolatának gyomirtása csak kézi erővel végezhető, gyomirtó szerek alkalmazása tilos.</w:t>
      </w:r>
    </w:p>
    <w:p w:rsidR="00F951ED" w:rsidRPr="002C17BD" w:rsidRDefault="00F951ED" w:rsidP="00F951ED">
      <w:pPr>
        <w:numPr>
          <w:ilvl w:val="1"/>
          <w:numId w:val="1"/>
        </w:numPr>
        <w:jc w:val="both"/>
        <w:rPr>
          <w:sz w:val="22"/>
          <w:szCs w:val="22"/>
        </w:rPr>
      </w:pPr>
      <w:r w:rsidRPr="002C17BD">
        <w:rPr>
          <w:sz w:val="22"/>
          <w:szCs w:val="22"/>
        </w:rPr>
        <w:t>A belső védőövezet területén a vízkivételi mű, valamint a víztározó műtárgyainak üzemeltetéséhez és fenntartásához közvetlenül kapcsolódó munkavégzésen kívül minden ás tevékenység - pl. a horgászat is – tilos.</w:t>
      </w:r>
    </w:p>
    <w:p w:rsidR="00F951ED" w:rsidRPr="002C17BD" w:rsidRDefault="00F951ED" w:rsidP="00F951ED">
      <w:pPr>
        <w:numPr>
          <w:ilvl w:val="1"/>
          <w:numId w:val="1"/>
        </w:numPr>
        <w:jc w:val="both"/>
        <w:rPr>
          <w:sz w:val="22"/>
          <w:szCs w:val="22"/>
        </w:rPr>
      </w:pPr>
      <w:r w:rsidRPr="002C17BD">
        <w:rPr>
          <w:sz w:val="22"/>
          <w:szCs w:val="22"/>
        </w:rPr>
        <w:t>A belső védőterületen rendszeresen a vízi létesítmény üzemeltetőjének azok a dolgozói tartózkodhatnak, akik ott munkát végeznek és külön jogszabályban meghatározott rendszeres egészségügyi ellenőrzésen vesznek részt.  Belépésre jogosultak továbbá az itt dolgozók munkájának irányítói, valamint az ellenőrzésre jogosult hatósági személyek, továbbá azok, akiket a védőterület tulajdonosa erre (így például átmeneti munkavégzésre) esetleg jogosít. A belépésre engedélyt adó köteles gondoskodni arról, hogy az ideiglenesen ott tartózkodók szennyezést ne okozzanak.</w:t>
      </w:r>
    </w:p>
    <w:p w:rsidR="00F951ED" w:rsidRPr="002C17BD" w:rsidRDefault="00F951ED" w:rsidP="00F951ED">
      <w:pPr>
        <w:numPr>
          <w:ilvl w:val="1"/>
          <w:numId w:val="1"/>
        </w:numPr>
        <w:jc w:val="both"/>
        <w:rPr>
          <w:sz w:val="22"/>
          <w:szCs w:val="22"/>
        </w:rPr>
      </w:pPr>
      <w:r w:rsidRPr="002C17BD">
        <w:rPr>
          <w:sz w:val="22"/>
          <w:szCs w:val="22"/>
        </w:rPr>
        <w:t>A belső védőterületnek állami, vagy önkormányzati tulajdonban kell állnia.</w:t>
      </w:r>
    </w:p>
    <w:p w:rsidR="00F951ED" w:rsidRPr="002C17BD" w:rsidRDefault="00F951ED" w:rsidP="00F951ED">
      <w:pPr>
        <w:ind w:left="720"/>
        <w:jc w:val="both"/>
        <w:rPr>
          <w:sz w:val="22"/>
          <w:szCs w:val="22"/>
        </w:rPr>
      </w:pPr>
    </w:p>
    <w:p w:rsidR="00F951ED" w:rsidRPr="002C17BD" w:rsidRDefault="00F951ED" w:rsidP="00F951ED">
      <w:pPr>
        <w:numPr>
          <w:ilvl w:val="0"/>
          <w:numId w:val="1"/>
        </w:numPr>
        <w:jc w:val="both"/>
        <w:rPr>
          <w:b/>
          <w:sz w:val="22"/>
          <w:szCs w:val="22"/>
        </w:rPr>
      </w:pPr>
      <w:r w:rsidRPr="002C17BD">
        <w:rPr>
          <w:b/>
          <w:sz w:val="22"/>
          <w:szCs w:val="22"/>
        </w:rPr>
        <w:t>A külső védőövezet kialakítására és használatára vonatkozó előírások és korlátozások</w:t>
      </w:r>
    </w:p>
    <w:p w:rsidR="00F951ED" w:rsidRPr="002C17BD" w:rsidRDefault="00F951ED" w:rsidP="00F951ED">
      <w:pPr>
        <w:jc w:val="both"/>
        <w:rPr>
          <w:b/>
          <w:sz w:val="22"/>
          <w:szCs w:val="22"/>
        </w:rPr>
      </w:pPr>
    </w:p>
    <w:p w:rsidR="00F951ED" w:rsidRPr="002C17BD" w:rsidRDefault="00F951ED" w:rsidP="00F951ED">
      <w:pPr>
        <w:numPr>
          <w:ilvl w:val="1"/>
          <w:numId w:val="1"/>
        </w:numPr>
        <w:jc w:val="both"/>
        <w:rPr>
          <w:sz w:val="22"/>
          <w:szCs w:val="22"/>
        </w:rPr>
      </w:pPr>
      <w:r w:rsidRPr="002C17BD">
        <w:rPr>
          <w:sz w:val="22"/>
          <w:szCs w:val="22"/>
        </w:rPr>
        <w:t>Tilos a külső védőövezeten belül olyan tevékenység végzése, létesítmény elhelyezése, vagy üzemeltetése, amelynél következtében a vízbe 20 napon belül le nem bomló szennyező anyag, illetve a vízellátás biztonságát és a víztározó ökoszisztémáját veszélyeztető élőlény kerülhet.</w:t>
      </w:r>
    </w:p>
    <w:p w:rsidR="00F951ED" w:rsidRPr="002C17BD" w:rsidRDefault="00F951ED" w:rsidP="00F951ED">
      <w:pPr>
        <w:numPr>
          <w:ilvl w:val="1"/>
          <w:numId w:val="1"/>
        </w:numPr>
        <w:jc w:val="both"/>
        <w:rPr>
          <w:sz w:val="22"/>
          <w:szCs w:val="22"/>
        </w:rPr>
      </w:pPr>
      <w:r w:rsidRPr="002C17BD">
        <w:rPr>
          <w:sz w:val="22"/>
          <w:szCs w:val="22"/>
        </w:rPr>
        <w:t>A külső védő övezetben tilos ásványolaj és ásványolajból származó termékek (üzemanyagok), vagy vegyi anyagok tárolása, csővezetékben történő átvezetése, feldolgozása.</w:t>
      </w:r>
    </w:p>
    <w:p w:rsidR="00F951ED" w:rsidRPr="002C17BD" w:rsidRDefault="00F951ED" w:rsidP="00F951ED">
      <w:pPr>
        <w:numPr>
          <w:ilvl w:val="1"/>
          <w:numId w:val="1"/>
        </w:numPr>
        <w:ind w:left="709" w:hanging="709"/>
        <w:jc w:val="both"/>
        <w:rPr>
          <w:sz w:val="22"/>
          <w:szCs w:val="22"/>
        </w:rPr>
      </w:pPr>
      <w:r w:rsidRPr="002C17BD">
        <w:rPr>
          <w:sz w:val="22"/>
          <w:szCs w:val="22"/>
        </w:rPr>
        <w:t xml:space="preserve">A víztározó külső védőövezeten új út nem létesíthető, az erdőműveléssel, vagy a tározó üzemeltetésével, fenntartásával kapcsolatos tevékenységet végző, </w:t>
      </w:r>
      <w:proofErr w:type="spellStart"/>
      <w:r w:rsidRPr="002C17BD">
        <w:rPr>
          <w:sz w:val="22"/>
          <w:szCs w:val="22"/>
        </w:rPr>
        <w:t>ill</w:t>
      </w:r>
      <w:proofErr w:type="spellEnd"/>
      <w:r w:rsidRPr="002C17BD">
        <w:rPr>
          <w:sz w:val="22"/>
          <w:szCs w:val="22"/>
        </w:rPr>
        <w:t xml:space="preserve"> a közfeladatokat ellátó személyek és szervezetek járművei használhatják. Veszélyes, mérgező, vagy </w:t>
      </w:r>
      <w:proofErr w:type="spellStart"/>
      <w:r w:rsidRPr="002C17BD">
        <w:rPr>
          <w:sz w:val="22"/>
          <w:szCs w:val="22"/>
        </w:rPr>
        <w:t>rádioaktív</w:t>
      </w:r>
      <w:proofErr w:type="spellEnd"/>
      <w:r w:rsidRPr="002C17BD">
        <w:rPr>
          <w:sz w:val="22"/>
          <w:szCs w:val="22"/>
        </w:rPr>
        <w:t xml:space="preserve"> anyagokat, ásványolaj termékeket, vagy folyékony hulladékot szállító járművek a külső védőterületen át még az út kezelőjének engedélyével sem közlekedhetnek.</w:t>
      </w:r>
    </w:p>
    <w:p w:rsidR="00F951ED" w:rsidRPr="002C17BD" w:rsidRDefault="00F951ED" w:rsidP="00F951ED">
      <w:pPr>
        <w:numPr>
          <w:ilvl w:val="1"/>
          <w:numId w:val="1"/>
        </w:numPr>
        <w:ind w:left="709" w:hanging="709"/>
        <w:jc w:val="both"/>
        <w:rPr>
          <w:sz w:val="22"/>
          <w:szCs w:val="22"/>
        </w:rPr>
      </w:pPr>
      <w:r w:rsidRPr="002C17BD">
        <w:rPr>
          <w:sz w:val="22"/>
          <w:szCs w:val="22"/>
        </w:rPr>
        <w:t>A külső védőterületen lévő utakat csak üzembiztos, üzem- és kenőanyag, ill. hidraulikaolaj csepegéstől mentes járművekkel, vagy munkagépekkel lehet igénybe venni. A járművekből, munkagépekből sem üzemagyag, sem olaj (motorolaj, hidraulikai és fékfolyadékok) sem kenőanyagok nem kerülhetnek az úttestre, a talajba, felszíni, vagy felszín alatti vizekbe.</w:t>
      </w:r>
    </w:p>
    <w:p w:rsidR="00F951ED" w:rsidRPr="002C17BD" w:rsidRDefault="00F951ED" w:rsidP="00F951ED">
      <w:pPr>
        <w:numPr>
          <w:ilvl w:val="1"/>
          <w:numId w:val="1"/>
        </w:numPr>
        <w:ind w:left="709" w:hanging="709"/>
        <w:jc w:val="both"/>
        <w:rPr>
          <w:sz w:val="22"/>
          <w:szCs w:val="22"/>
        </w:rPr>
      </w:pPr>
      <w:r w:rsidRPr="002C17BD">
        <w:rPr>
          <w:sz w:val="22"/>
          <w:szCs w:val="22"/>
        </w:rPr>
        <w:t>A külső védőövezet területén tilos az utak sózással történő síkosság mentesítése. Erre a célra csak környezetbarát anyagot lehet használni. A külső védőövezeten áthaladó útszakaszokon az út fenntartásához használatos anyagokat tárolni tilos.</w:t>
      </w:r>
    </w:p>
    <w:p w:rsidR="00F951ED" w:rsidRPr="002C17BD" w:rsidRDefault="00F951ED" w:rsidP="00F951ED">
      <w:pPr>
        <w:numPr>
          <w:ilvl w:val="1"/>
          <w:numId w:val="1"/>
        </w:numPr>
        <w:ind w:left="709" w:hanging="709"/>
        <w:jc w:val="both"/>
        <w:rPr>
          <w:sz w:val="22"/>
          <w:szCs w:val="22"/>
        </w:rPr>
      </w:pPr>
      <w:r w:rsidRPr="002C17BD">
        <w:rPr>
          <w:sz w:val="22"/>
          <w:szCs w:val="22"/>
        </w:rPr>
        <w:lastRenderedPageBreak/>
        <w:t xml:space="preserve">Az erdőművelés, </w:t>
      </w:r>
      <w:proofErr w:type="spellStart"/>
      <w:r w:rsidRPr="002C17BD">
        <w:rPr>
          <w:sz w:val="22"/>
          <w:szCs w:val="22"/>
        </w:rPr>
        <w:t>ill</w:t>
      </w:r>
      <w:proofErr w:type="spellEnd"/>
      <w:r w:rsidRPr="002C17BD">
        <w:rPr>
          <w:sz w:val="22"/>
          <w:szCs w:val="22"/>
        </w:rPr>
        <w:t xml:space="preserve"> tározó hordalékfogóinak, védőterületének, üzemi útjainak és egyéb műtárgyainak üzemeltetése és fenntartása is csak csepegés mentes munkagépek, járművek igénybevételével történhet. A napi munkavégzés után a munkagépek, járművek a védőterületen nem tartózkodhatnak, azokat csak az engedélyezett telephelyükön lehet tárolni. Járművek és munkagépek üzemanyag feltöltése, olajcseréje, </w:t>
      </w:r>
      <w:proofErr w:type="spellStart"/>
      <w:r w:rsidRPr="002C17BD">
        <w:rPr>
          <w:sz w:val="22"/>
          <w:szCs w:val="22"/>
        </w:rPr>
        <w:t>ill</w:t>
      </w:r>
      <w:proofErr w:type="spellEnd"/>
      <w:r w:rsidRPr="002C17BD">
        <w:rPr>
          <w:sz w:val="22"/>
          <w:szCs w:val="22"/>
        </w:rPr>
        <w:t xml:space="preserve"> javítása a víztározó külső védőövezetén tilos.</w:t>
      </w:r>
    </w:p>
    <w:p w:rsidR="00F951ED" w:rsidRPr="002C17BD" w:rsidRDefault="00F951ED" w:rsidP="00F951ED">
      <w:pPr>
        <w:numPr>
          <w:ilvl w:val="1"/>
          <w:numId w:val="1"/>
        </w:numPr>
        <w:ind w:left="709" w:hanging="709"/>
        <w:jc w:val="both"/>
        <w:rPr>
          <w:sz w:val="22"/>
          <w:szCs w:val="22"/>
        </w:rPr>
      </w:pPr>
      <w:r w:rsidRPr="002C17BD">
        <w:rPr>
          <w:sz w:val="22"/>
          <w:szCs w:val="22"/>
        </w:rPr>
        <w:t xml:space="preserve">A külső védőövezet területén új lakóház, üdülő, iroda, gazdasági épület –kivéve a </w:t>
      </w:r>
      <w:proofErr w:type="gramStart"/>
      <w:r w:rsidRPr="002C17BD">
        <w:rPr>
          <w:sz w:val="22"/>
          <w:szCs w:val="22"/>
        </w:rPr>
        <w:t>vízmű</w:t>
      </w:r>
      <w:proofErr w:type="gramEnd"/>
      <w:r w:rsidRPr="002C17BD">
        <w:rPr>
          <w:sz w:val="22"/>
          <w:szCs w:val="22"/>
        </w:rPr>
        <w:t xml:space="preserve"> ill. a víztározó üzemeltetéséhez szükséges építményeket – nem létesíthető, beépítésre szánt terület nem jelölhető ki. A meglévő létesítmények szennyvizét zárt nyomáspróbával ellenőrzött csatornán kell elvezetni.</w:t>
      </w:r>
    </w:p>
    <w:p w:rsidR="00F951ED" w:rsidRPr="002C17BD" w:rsidRDefault="00F951ED" w:rsidP="00F951ED">
      <w:pPr>
        <w:numPr>
          <w:ilvl w:val="1"/>
          <w:numId w:val="1"/>
        </w:numPr>
        <w:ind w:left="709" w:hanging="709"/>
        <w:jc w:val="both"/>
        <w:rPr>
          <w:sz w:val="22"/>
          <w:szCs w:val="22"/>
        </w:rPr>
      </w:pPr>
      <w:r w:rsidRPr="002C17BD">
        <w:rPr>
          <w:sz w:val="22"/>
          <w:szCs w:val="22"/>
        </w:rPr>
        <w:t xml:space="preserve">A víztározó </w:t>
      </w:r>
      <w:proofErr w:type="spellStart"/>
      <w:r w:rsidRPr="002C17BD">
        <w:rPr>
          <w:sz w:val="22"/>
          <w:szCs w:val="22"/>
        </w:rPr>
        <w:t>dédestapolcsányi</w:t>
      </w:r>
      <w:proofErr w:type="spellEnd"/>
      <w:r w:rsidRPr="002C17BD">
        <w:rPr>
          <w:sz w:val="22"/>
          <w:szCs w:val="22"/>
        </w:rPr>
        <w:t xml:space="preserve"> ágának bal partján megépített üzemviteli tározó épület használata során a használatbavételi engedélyhez adott 16072-4/2006. számú szakhatósági hozzájárulásunkban foglaltakat szigorúan be kell tartani.</w:t>
      </w:r>
    </w:p>
    <w:p w:rsidR="00F951ED" w:rsidRPr="002C17BD" w:rsidRDefault="00F951ED" w:rsidP="00F951ED">
      <w:pPr>
        <w:numPr>
          <w:ilvl w:val="1"/>
          <w:numId w:val="1"/>
        </w:numPr>
        <w:ind w:left="709" w:hanging="709"/>
        <w:jc w:val="both"/>
        <w:rPr>
          <w:sz w:val="22"/>
          <w:szCs w:val="22"/>
        </w:rPr>
      </w:pPr>
      <w:r w:rsidRPr="002C17BD">
        <w:rPr>
          <w:sz w:val="22"/>
          <w:szCs w:val="22"/>
        </w:rPr>
        <w:t xml:space="preserve">A külső védőterületen, vagy annak közelében  esetlegesen bekövetkező környezetszennyezéssel járó baleset, </w:t>
      </w:r>
      <w:proofErr w:type="spellStart"/>
      <w:r w:rsidRPr="002C17BD">
        <w:rPr>
          <w:sz w:val="22"/>
          <w:szCs w:val="22"/>
        </w:rPr>
        <w:t>havária</w:t>
      </w:r>
      <w:proofErr w:type="spellEnd"/>
      <w:r w:rsidRPr="002C17BD">
        <w:rPr>
          <w:sz w:val="22"/>
          <w:szCs w:val="22"/>
        </w:rPr>
        <w:t xml:space="preserve"> esetén meg kell akadályozni a szennyezés </w:t>
      </w:r>
      <w:proofErr w:type="gramStart"/>
      <w:r w:rsidRPr="002C17BD">
        <w:rPr>
          <w:sz w:val="22"/>
          <w:szCs w:val="22"/>
        </w:rPr>
        <w:t>szétterjedését</w:t>
      </w:r>
      <w:proofErr w:type="gramEnd"/>
      <w:r w:rsidRPr="002C17BD">
        <w:rPr>
          <w:sz w:val="22"/>
          <w:szCs w:val="22"/>
        </w:rPr>
        <w:t xml:space="preserve"> ill. a víztározóba jutását, az esetleges további szennyezések bekövetkezését és haladéktalanul értesíteni kell a víztározót üzemeltető ÉRV </w:t>
      </w:r>
      <w:proofErr w:type="spellStart"/>
      <w:r w:rsidRPr="002C17BD">
        <w:rPr>
          <w:sz w:val="22"/>
          <w:szCs w:val="22"/>
        </w:rPr>
        <w:t>ZRt-t</w:t>
      </w:r>
      <w:proofErr w:type="spellEnd"/>
      <w:r w:rsidRPr="002C17BD">
        <w:rPr>
          <w:sz w:val="22"/>
          <w:szCs w:val="22"/>
        </w:rPr>
        <w:t>, Felügyelőségünket (ÉKÖVIZIG)  és az érintett terület tulajdonosát (használóját, kezelőjét).</w:t>
      </w:r>
    </w:p>
    <w:p w:rsidR="00F951ED" w:rsidRPr="002C17BD" w:rsidRDefault="00F951ED" w:rsidP="00F951ED">
      <w:pPr>
        <w:numPr>
          <w:ilvl w:val="1"/>
          <w:numId w:val="1"/>
        </w:numPr>
        <w:ind w:left="709" w:hanging="709"/>
        <w:jc w:val="both"/>
        <w:rPr>
          <w:sz w:val="22"/>
          <w:szCs w:val="22"/>
        </w:rPr>
      </w:pPr>
      <w:r w:rsidRPr="002C17BD">
        <w:rPr>
          <w:sz w:val="22"/>
          <w:szCs w:val="22"/>
        </w:rPr>
        <w:t xml:space="preserve">A víztározó, </w:t>
      </w:r>
      <w:proofErr w:type="spellStart"/>
      <w:r w:rsidRPr="002C17BD">
        <w:rPr>
          <w:sz w:val="22"/>
          <w:szCs w:val="22"/>
        </w:rPr>
        <w:t>ill</w:t>
      </w:r>
      <w:proofErr w:type="spellEnd"/>
      <w:r w:rsidRPr="002C17BD">
        <w:rPr>
          <w:sz w:val="22"/>
          <w:szCs w:val="22"/>
        </w:rPr>
        <w:t xml:space="preserve"> az azt tápláló patakok medrét, partját a külső védőterületen belül- jogerős vízjogi létesítési engedély birtokában – csak úgy szabad megváltoztatni, hogy az ne legyen káros hatással a víz minőségére.</w:t>
      </w:r>
    </w:p>
    <w:p w:rsidR="00F951ED" w:rsidRPr="002C17BD" w:rsidRDefault="00F951ED" w:rsidP="00F951ED">
      <w:pPr>
        <w:numPr>
          <w:ilvl w:val="1"/>
          <w:numId w:val="1"/>
        </w:numPr>
        <w:ind w:left="709" w:hanging="709"/>
        <w:jc w:val="both"/>
        <w:rPr>
          <w:sz w:val="22"/>
          <w:szCs w:val="22"/>
        </w:rPr>
      </w:pPr>
      <w:r w:rsidRPr="002C17BD">
        <w:rPr>
          <w:sz w:val="22"/>
          <w:szCs w:val="22"/>
        </w:rPr>
        <w:t>A külső védőterületen a szerves és műtrágyázás tilos, az erdőművelés kivételével mezőgazdasági tevékenység nem végezhető. növény védőszerek alkalmazása indokolt esetben a BAZ Megyei Mezőgazdasági Szakigazgatási Hivatal Növény- és Talajvédelmi Igazgatóság 14.2/5482/3-TAL/</w:t>
      </w:r>
      <w:proofErr w:type="spellStart"/>
      <w:r w:rsidRPr="002C17BD">
        <w:rPr>
          <w:sz w:val="22"/>
          <w:szCs w:val="22"/>
        </w:rPr>
        <w:t>2007.számú</w:t>
      </w:r>
      <w:proofErr w:type="spellEnd"/>
      <w:r w:rsidRPr="002C17BD">
        <w:rPr>
          <w:sz w:val="22"/>
          <w:szCs w:val="22"/>
        </w:rPr>
        <w:t xml:space="preserve"> szakhatósági hozzájárulásában foglaltak betartása mellett kerülhet sor.</w:t>
      </w:r>
    </w:p>
    <w:p w:rsidR="00F951ED" w:rsidRPr="002C17BD" w:rsidRDefault="00F951ED" w:rsidP="00F951ED">
      <w:pPr>
        <w:numPr>
          <w:ilvl w:val="1"/>
          <w:numId w:val="1"/>
        </w:numPr>
        <w:ind w:left="709" w:hanging="709"/>
        <w:jc w:val="both"/>
        <w:rPr>
          <w:sz w:val="22"/>
          <w:szCs w:val="22"/>
        </w:rPr>
      </w:pPr>
      <w:r w:rsidRPr="002C17BD">
        <w:rPr>
          <w:sz w:val="22"/>
          <w:szCs w:val="22"/>
        </w:rPr>
        <w:t xml:space="preserve">A vegyszeres védekezést, a védekezés módjának és az alkalmazni kívánt növény védőszer nevének, összetételének, azonosító jelének megjelölésével a tervezett időpont előtt 15 nappal az üzemvezetőnek, a víztároló halászati hasznosítására jogosult szervezetnek (ÉRV Horgász Egyesület), ill. az </w:t>
      </w:r>
      <w:proofErr w:type="spellStart"/>
      <w:r w:rsidRPr="002C17BD">
        <w:rPr>
          <w:sz w:val="22"/>
          <w:szCs w:val="22"/>
        </w:rPr>
        <w:t>ÉKÖVIZIG-nek</w:t>
      </w:r>
      <w:proofErr w:type="spellEnd"/>
      <w:r w:rsidRPr="002C17BD">
        <w:rPr>
          <w:sz w:val="22"/>
          <w:szCs w:val="22"/>
        </w:rPr>
        <w:t xml:space="preserve"> előzetesen be kell jelenteni.</w:t>
      </w:r>
    </w:p>
    <w:p w:rsidR="00F951ED" w:rsidRPr="002C17BD" w:rsidRDefault="00F951ED" w:rsidP="00F951ED">
      <w:pPr>
        <w:numPr>
          <w:ilvl w:val="1"/>
          <w:numId w:val="1"/>
        </w:numPr>
        <w:ind w:left="709" w:hanging="709"/>
        <w:jc w:val="both"/>
        <w:rPr>
          <w:sz w:val="22"/>
          <w:szCs w:val="22"/>
        </w:rPr>
      </w:pPr>
      <w:r w:rsidRPr="002C17BD">
        <w:rPr>
          <w:sz w:val="22"/>
          <w:szCs w:val="22"/>
        </w:rPr>
        <w:t>A külső védőövezet területén tilos növény védőszerek, szerves, vagy műtrágya tárolása, növény védőszeres eszközök mosása, hulladékvizek elhelyezése.</w:t>
      </w:r>
    </w:p>
    <w:p w:rsidR="00F951ED" w:rsidRPr="002C17BD" w:rsidRDefault="00F951ED" w:rsidP="00F951ED">
      <w:pPr>
        <w:numPr>
          <w:ilvl w:val="1"/>
          <w:numId w:val="1"/>
        </w:numPr>
        <w:ind w:left="709" w:hanging="709"/>
        <w:jc w:val="both"/>
        <w:rPr>
          <w:sz w:val="22"/>
          <w:szCs w:val="22"/>
        </w:rPr>
      </w:pPr>
      <w:r w:rsidRPr="002C17BD">
        <w:rPr>
          <w:sz w:val="22"/>
          <w:szCs w:val="22"/>
        </w:rPr>
        <w:t>Külső védőterületen az állattenyésztés, háziállatok tartása és legeltetése –ideértve a lovaglást is tilos.</w:t>
      </w:r>
    </w:p>
    <w:p w:rsidR="00F951ED" w:rsidRPr="002C17BD" w:rsidRDefault="00F951ED" w:rsidP="00F951ED">
      <w:pPr>
        <w:numPr>
          <w:ilvl w:val="1"/>
          <w:numId w:val="1"/>
        </w:numPr>
        <w:ind w:left="709" w:hanging="709"/>
        <w:jc w:val="both"/>
        <w:rPr>
          <w:sz w:val="22"/>
          <w:szCs w:val="22"/>
        </w:rPr>
      </w:pPr>
      <w:r w:rsidRPr="002C17BD">
        <w:rPr>
          <w:sz w:val="22"/>
          <w:szCs w:val="22"/>
        </w:rPr>
        <w:t xml:space="preserve">A külső védőövezetbe – az erdészeti és engedélyezési ellenőrző tevékenységet végző dolgozók munkáját segítő állatok (ló, munkakutya) kivételével </w:t>
      </w:r>
      <w:proofErr w:type="gramStart"/>
      <w:r w:rsidRPr="002C17BD">
        <w:rPr>
          <w:sz w:val="22"/>
          <w:szCs w:val="22"/>
        </w:rPr>
        <w:t>házi</w:t>
      </w:r>
      <w:proofErr w:type="gramEnd"/>
      <w:r w:rsidRPr="002C17BD">
        <w:rPr>
          <w:sz w:val="22"/>
          <w:szCs w:val="22"/>
        </w:rPr>
        <w:t xml:space="preserve"> ill. hobbyállatot bevinni tilos.</w:t>
      </w:r>
    </w:p>
    <w:p w:rsidR="00F951ED" w:rsidRPr="002C17BD" w:rsidRDefault="00F951ED" w:rsidP="00F951ED">
      <w:pPr>
        <w:numPr>
          <w:ilvl w:val="1"/>
          <w:numId w:val="1"/>
        </w:numPr>
        <w:ind w:left="709" w:hanging="709"/>
        <w:jc w:val="both"/>
        <w:rPr>
          <w:sz w:val="22"/>
          <w:szCs w:val="22"/>
        </w:rPr>
      </w:pPr>
      <w:r w:rsidRPr="002C17BD">
        <w:rPr>
          <w:sz w:val="22"/>
          <w:szCs w:val="22"/>
        </w:rPr>
        <w:t>Szigorúan tilos a víztározóba fürdeni, kutyát egyéb háziállatot úsztatni.</w:t>
      </w:r>
    </w:p>
    <w:p w:rsidR="00F951ED" w:rsidRPr="002C17BD" w:rsidRDefault="00F951ED" w:rsidP="00F951ED">
      <w:pPr>
        <w:numPr>
          <w:ilvl w:val="1"/>
          <w:numId w:val="1"/>
        </w:numPr>
        <w:ind w:left="709" w:hanging="709"/>
        <w:jc w:val="both"/>
        <w:rPr>
          <w:sz w:val="22"/>
          <w:szCs w:val="22"/>
        </w:rPr>
      </w:pPr>
      <w:r w:rsidRPr="002C17BD">
        <w:rPr>
          <w:sz w:val="22"/>
          <w:szCs w:val="22"/>
        </w:rPr>
        <w:t>A tározón a csónakázás, robbanómotoros vízi járművek használata tilos. Evezős, vagy elektromos motorral hajtott vízi járművel csak a víztározó üzemeltetésével kapcsolatos feladatok elvégzése céljából, az üzemeltető külön engedélyével lehet a tározón közlekedni, Vízi sportok űzése a tározón nem megengedett.</w:t>
      </w:r>
    </w:p>
    <w:p w:rsidR="00F951ED" w:rsidRPr="002C17BD" w:rsidRDefault="00F951ED" w:rsidP="00F951ED">
      <w:pPr>
        <w:numPr>
          <w:ilvl w:val="1"/>
          <w:numId w:val="1"/>
        </w:numPr>
        <w:ind w:left="709" w:hanging="709"/>
        <w:jc w:val="both"/>
        <w:rPr>
          <w:sz w:val="22"/>
          <w:szCs w:val="22"/>
        </w:rPr>
      </w:pPr>
      <w:r w:rsidRPr="002C17BD">
        <w:rPr>
          <w:sz w:val="22"/>
          <w:szCs w:val="22"/>
        </w:rPr>
        <w:t>A befagyott tározó jegére lépni, azon tartózkodni csak a tározó üzemeltetéséhez kapcsolódó feladatok elvégzése céljából, a vonatkozó biztonsági, munkavédelmi előírások betartásával lehet. téli sportok űzése a tározó területén tilos.</w:t>
      </w:r>
    </w:p>
    <w:p w:rsidR="00F951ED" w:rsidRPr="002C17BD" w:rsidRDefault="00F951ED" w:rsidP="00F951ED">
      <w:pPr>
        <w:numPr>
          <w:ilvl w:val="1"/>
          <w:numId w:val="1"/>
        </w:numPr>
        <w:ind w:left="709" w:hanging="709"/>
        <w:jc w:val="both"/>
        <w:rPr>
          <w:sz w:val="22"/>
          <w:szCs w:val="22"/>
        </w:rPr>
      </w:pPr>
      <w:r w:rsidRPr="002C17BD">
        <w:rPr>
          <w:sz w:val="22"/>
          <w:szCs w:val="22"/>
        </w:rPr>
        <w:t>A külső védőövezet területén csak a vízmű üzemeltetéséhez elengedhetetlenül szükséges építmények helyezhetők el, más építmény nem engedélyezhető.</w:t>
      </w:r>
    </w:p>
    <w:p w:rsidR="00F951ED" w:rsidRPr="002C17BD" w:rsidRDefault="00F951ED" w:rsidP="00F951ED">
      <w:pPr>
        <w:ind w:left="709"/>
        <w:jc w:val="both"/>
        <w:rPr>
          <w:sz w:val="22"/>
          <w:szCs w:val="22"/>
        </w:rPr>
      </w:pPr>
    </w:p>
    <w:p w:rsidR="00F951ED" w:rsidRPr="002C17BD" w:rsidRDefault="00F951ED" w:rsidP="00F951ED">
      <w:pPr>
        <w:jc w:val="both"/>
        <w:rPr>
          <w:b/>
          <w:sz w:val="22"/>
          <w:szCs w:val="22"/>
        </w:rPr>
      </w:pPr>
      <w:r w:rsidRPr="002C17BD">
        <w:rPr>
          <w:b/>
          <w:sz w:val="22"/>
          <w:szCs w:val="22"/>
        </w:rPr>
        <w:t>3. A hidrológiai védőövezet használatára vonatkozó előírások és korlátozások:</w:t>
      </w:r>
    </w:p>
    <w:p w:rsidR="00F951ED" w:rsidRPr="002C17BD" w:rsidRDefault="00F951ED" w:rsidP="00F951ED">
      <w:pPr>
        <w:jc w:val="both"/>
        <w:rPr>
          <w:sz w:val="22"/>
          <w:szCs w:val="22"/>
        </w:rPr>
      </w:pPr>
    </w:p>
    <w:p w:rsidR="00F951ED" w:rsidRPr="002C17BD" w:rsidRDefault="00F951ED" w:rsidP="00F951ED">
      <w:pPr>
        <w:ind w:left="709" w:hanging="709"/>
        <w:jc w:val="both"/>
        <w:rPr>
          <w:sz w:val="22"/>
          <w:szCs w:val="22"/>
        </w:rPr>
      </w:pPr>
      <w:r w:rsidRPr="002C17BD">
        <w:rPr>
          <w:sz w:val="22"/>
          <w:szCs w:val="22"/>
        </w:rPr>
        <w:t xml:space="preserve">3.1    A hidrológiai védőövezeten belül nem végezhető olyan tevékenység, amely a víztározó és vízgyűjtőn található vízfolyások vízminőségét, élővilágát veszélyezteti, </w:t>
      </w:r>
      <w:proofErr w:type="spellStart"/>
      <w:r w:rsidRPr="002C17BD">
        <w:rPr>
          <w:sz w:val="22"/>
          <w:szCs w:val="22"/>
        </w:rPr>
        <w:t>ill</w:t>
      </w:r>
      <w:proofErr w:type="spellEnd"/>
      <w:r w:rsidRPr="002C17BD">
        <w:rPr>
          <w:sz w:val="22"/>
          <w:szCs w:val="22"/>
        </w:rPr>
        <w:t xml:space="preserve"> amelynek következtében a térségi ivóvízellátás bázisául szolgáló vízkészlet károsodhat.</w:t>
      </w:r>
    </w:p>
    <w:p w:rsidR="00F951ED" w:rsidRPr="002C17BD" w:rsidRDefault="00F951ED" w:rsidP="00F951ED">
      <w:pPr>
        <w:ind w:left="709" w:hanging="709"/>
        <w:jc w:val="both"/>
        <w:rPr>
          <w:sz w:val="22"/>
          <w:szCs w:val="22"/>
        </w:rPr>
      </w:pPr>
      <w:r w:rsidRPr="002C17BD">
        <w:rPr>
          <w:sz w:val="22"/>
          <w:szCs w:val="22"/>
        </w:rPr>
        <w:t xml:space="preserve">3.2.  A hidrológiai védőövezet területén új építmény csak akkor engedélyezhető, ha annak szennyvíz elhelyezése közmű csatornahálózatra való rákötése biztosított. közműcsatorna kiépítéséig a szennyvíz vízzáró tárolóban történő gyűjtése és rendszeres ürítése, szállítása is elfogadható. a </w:t>
      </w:r>
      <w:r w:rsidRPr="002C17BD">
        <w:rPr>
          <w:sz w:val="22"/>
          <w:szCs w:val="22"/>
        </w:rPr>
        <w:lastRenderedPageBreak/>
        <w:t>szennyvízcsatorna kiépítését követően a létesítményt a közcsatornára rá kell kötni, a visszamaradó vízzáró szennyvíztározó szakszerű felszámolásáról intézkedni kell.</w:t>
      </w:r>
    </w:p>
    <w:p w:rsidR="00F951ED" w:rsidRPr="002C17BD" w:rsidRDefault="00F951ED" w:rsidP="00F951ED">
      <w:pPr>
        <w:ind w:left="709" w:hanging="709"/>
        <w:jc w:val="both"/>
        <w:rPr>
          <w:sz w:val="22"/>
          <w:szCs w:val="22"/>
        </w:rPr>
      </w:pPr>
      <w:r w:rsidRPr="002C17BD">
        <w:rPr>
          <w:sz w:val="22"/>
          <w:szCs w:val="22"/>
        </w:rPr>
        <w:t>3.</w:t>
      </w:r>
      <w:proofErr w:type="gramStart"/>
      <w:r w:rsidRPr="002C17BD">
        <w:rPr>
          <w:sz w:val="22"/>
          <w:szCs w:val="22"/>
        </w:rPr>
        <w:t>3  a</w:t>
      </w:r>
      <w:proofErr w:type="gramEnd"/>
      <w:r w:rsidRPr="002C17BD">
        <w:rPr>
          <w:sz w:val="22"/>
          <w:szCs w:val="22"/>
        </w:rPr>
        <w:t xml:space="preserve"> hidrológiai védőövezet területén a szennyvízszikkasztás, szennyvízöntözés, szennyvíziszap lerakás tilos.</w:t>
      </w:r>
    </w:p>
    <w:p w:rsidR="00F951ED" w:rsidRPr="002C17BD" w:rsidRDefault="00F951ED" w:rsidP="00F951ED">
      <w:pPr>
        <w:ind w:left="709" w:hanging="709"/>
        <w:jc w:val="both"/>
        <w:rPr>
          <w:sz w:val="22"/>
          <w:szCs w:val="22"/>
        </w:rPr>
      </w:pPr>
      <w:r w:rsidRPr="002C17BD">
        <w:rPr>
          <w:sz w:val="22"/>
          <w:szCs w:val="22"/>
        </w:rPr>
        <w:t>3.4.  Mezőgazdasági művelésű területen a növénytermesztést úgy kell végezni, hogy az a vízkészletet ne szennyezze. Ennek érdekében a tevékenység végzése során fokozott figyelemmel kell betartani a vizek mezőgazdasági eredetű nitrát szennyezéssel szembeni védelméről szóló, a 81/2007.(IV.25.) és 27/2006. (II.7.) Korm. rendelettel módosított 49/2001. (IV.3.) Korm. rendelet előírásait, illetve a helyes mezőgazdasági gyakorlat szabályait.</w:t>
      </w:r>
    </w:p>
    <w:p w:rsidR="00F951ED" w:rsidRPr="002C17BD" w:rsidRDefault="00F951ED" w:rsidP="00F951ED">
      <w:pPr>
        <w:ind w:left="567" w:hanging="567"/>
        <w:jc w:val="both"/>
        <w:rPr>
          <w:sz w:val="22"/>
          <w:szCs w:val="22"/>
        </w:rPr>
      </w:pPr>
      <w:r w:rsidRPr="002C17BD">
        <w:rPr>
          <w:sz w:val="22"/>
          <w:szCs w:val="22"/>
        </w:rPr>
        <w:t xml:space="preserve">3.5. </w:t>
      </w:r>
      <w:proofErr w:type="spellStart"/>
      <w:r w:rsidRPr="002C17BD">
        <w:rPr>
          <w:sz w:val="22"/>
          <w:szCs w:val="22"/>
        </w:rPr>
        <w:t>Növényvédőszerek</w:t>
      </w:r>
      <w:proofErr w:type="spellEnd"/>
      <w:r w:rsidRPr="002C17BD">
        <w:rPr>
          <w:sz w:val="22"/>
          <w:szCs w:val="22"/>
        </w:rPr>
        <w:t xml:space="preserve"> alkalmazása indokolt esetben a BAZ Megyei Mezőgazdasági Szakigazgatási Hivatal Növény- és Talajvédelmi Igazgatóság 14.2/5482/3-TAL/2007. számú szakhatósági hozzájárulásában foglaltak betartása mellett kerülhet sor.  </w:t>
      </w:r>
      <w:proofErr w:type="spellStart"/>
      <w:r w:rsidRPr="002C17BD">
        <w:rPr>
          <w:sz w:val="22"/>
          <w:szCs w:val="22"/>
        </w:rPr>
        <w:t>Növényvédőszer</w:t>
      </w:r>
      <w:proofErr w:type="spellEnd"/>
      <w:r w:rsidRPr="002C17BD">
        <w:rPr>
          <w:sz w:val="22"/>
          <w:szCs w:val="22"/>
        </w:rPr>
        <w:t xml:space="preserve"> légi úton történő kijuttatása (légi permetezés) tilos!</w:t>
      </w:r>
    </w:p>
    <w:p w:rsidR="00F951ED" w:rsidRPr="002C17BD" w:rsidRDefault="00F951ED" w:rsidP="00F951ED">
      <w:pPr>
        <w:ind w:left="709" w:hanging="709"/>
        <w:jc w:val="both"/>
        <w:rPr>
          <w:sz w:val="22"/>
          <w:szCs w:val="22"/>
        </w:rPr>
      </w:pPr>
      <w:r w:rsidRPr="002C17BD">
        <w:rPr>
          <w:sz w:val="22"/>
          <w:szCs w:val="22"/>
        </w:rPr>
        <w:t xml:space="preserve">3.6. Az önellátást meghaladó állattartás a hidrológiai védőövezeten akkor engedélyezhető, biztosított a tevékenység során keletkező trágya, </w:t>
      </w:r>
      <w:proofErr w:type="spellStart"/>
      <w:r w:rsidRPr="002C17BD">
        <w:rPr>
          <w:sz w:val="22"/>
          <w:szCs w:val="22"/>
        </w:rPr>
        <w:t>csurgalékvíz</w:t>
      </w:r>
      <w:proofErr w:type="spellEnd"/>
      <w:r w:rsidRPr="002C17BD">
        <w:rPr>
          <w:sz w:val="22"/>
          <w:szCs w:val="22"/>
        </w:rPr>
        <w:t xml:space="preserve"> gyűjtése, kezelése, tárolása, amely kizárja a talaj és vízszennyezés lehetőségét.</w:t>
      </w:r>
    </w:p>
    <w:p w:rsidR="00F951ED" w:rsidRPr="002C17BD" w:rsidRDefault="00F951ED" w:rsidP="00F951ED">
      <w:pPr>
        <w:ind w:left="709" w:hanging="709"/>
        <w:jc w:val="both"/>
        <w:rPr>
          <w:sz w:val="22"/>
          <w:szCs w:val="22"/>
        </w:rPr>
      </w:pPr>
      <w:r w:rsidRPr="002C17BD">
        <w:rPr>
          <w:sz w:val="22"/>
          <w:szCs w:val="22"/>
        </w:rPr>
        <w:t xml:space="preserve">3.7.  Önellátás céljára történő állattartásnál is biztosítani kell az ólak aljzatának vízzáróságát, a keletkező trágya, a trágyalé és szennyezett </w:t>
      </w:r>
      <w:proofErr w:type="spellStart"/>
      <w:r w:rsidRPr="002C17BD">
        <w:rPr>
          <w:sz w:val="22"/>
          <w:szCs w:val="22"/>
        </w:rPr>
        <w:t>csurgalék</w:t>
      </w:r>
      <w:proofErr w:type="spellEnd"/>
      <w:r w:rsidRPr="002C17BD">
        <w:rPr>
          <w:sz w:val="22"/>
          <w:szCs w:val="22"/>
        </w:rPr>
        <w:t xml:space="preserve"> vizek vízzáró aljzaton és vízzáró tárolóban történő gyűjtését, ártalommentes elhelyezését.</w:t>
      </w:r>
    </w:p>
    <w:p w:rsidR="00F951ED" w:rsidRPr="002C17BD" w:rsidRDefault="00F951ED" w:rsidP="00F951ED">
      <w:pPr>
        <w:ind w:left="709" w:hanging="709"/>
        <w:jc w:val="both"/>
        <w:rPr>
          <w:sz w:val="22"/>
          <w:szCs w:val="22"/>
        </w:rPr>
      </w:pPr>
      <w:r w:rsidRPr="002C17BD">
        <w:rPr>
          <w:sz w:val="22"/>
          <w:szCs w:val="22"/>
        </w:rPr>
        <w:t xml:space="preserve">3.8.   A védőövezet területén a keletkező kommunálishulladékot zárt </w:t>
      </w:r>
      <w:proofErr w:type="spellStart"/>
      <w:r w:rsidRPr="002C17BD">
        <w:rPr>
          <w:sz w:val="22"/>
          <w:szCs w:val="22"/>
        </w:rPr>
        <w:t>edényzetben</w:t>
      </w:r>
      <w:proofErr w:type="spellEnd"/>
      <w:r w:rsidRPr="002C17BD">
        <w:rPr>
          <w:sz w:val="22"/>
          <w:szCs w:val="22"/>
        </w:rPr>
        <w:t xml:space="preserve"> kell gyűjteni, rendszeres elszállítását biztosítani kell. Az illegális hulladéklerakás megőrzése érdekében a területileg illetékes önkormányzatnak határozottan fel kell lépnie. Az esetlegesen kialakult illegális hulladéklerakást haladéktalanul fel kell számolni.</w:t>
      </w:r>
    </w:p>
    <w:p w:rsidR="00F951ED" w:rsidRPr="002C17BD" w:rsidRDefault="00F951ED" w:rsidP="00F951ED">
      <w:pPr>
        <w:ind w:left="709" w:hanging="709"/>
        <w:jc w:val="both"/>
        <w:rPr>
          <w:sz w:val="22"/>
          <w:szCs w:val="22"/>
        </w:rPr>
      </w:pPr>
      <w:r w:rsidRPr="002C17BD">
        <w:rPr>
          <w:sz w:val="22"/>
          <w:szCs w:val="22"/>
        </w:rPr>
        <w:t xml:space="preserve">3.9.  Ipari, szolgáltató, mezőgazdasági üzem, kereskedelmi, gazdasági épület, istálló </w:t>
      </w:r>
      <w:proofErr w:type="spellStart"/>
      <w:r w:rsidRPr="002C17BD">
        <w:rPr>
          <w:sz w:val="22"/>
          <w:szCs w:val="22"/>
        </w:rPr>
        <w:t>stb</w:t>
      </w:r>
      <w:proofErr w:type="spellEnd"/>
      <w:r w:rsidRPr="002C17BD">
        <w:rPr>
          <w:sz w:val="22"/>
          <w:szCs w:val="22"/>
        </w:rPr>
        <w:t xml:space="preserve"> akkor telepíthető, ha a létesítményben használt tárolt, szállított vízszennyező anyagok az üzemszerű működés közben nem kerülhetnek a talajra, felszíni, vagy felszín alatti vizekbe, valamint biztosított, hogy esetleges szennyezést észlelik és a bekövetkezett rendkívüli szennyezés is rövid időn belül eltávolítható.</w:t>
      </w:r>
    </w:p>
    <w:p w:rsidR="00F951ED" w:rsidRPr="002C17BD" w:rsidRDefault="00F951ED" w:rsidP="00F951ED">
      <w:pPr>
        <w:ind w:left="709" w:hanging="709"/>
        <w:jc w:val="both"/>
        <w:rPr>
          <w:sz w:val="22"/>
          <w:szCs w:val="22"/>
        </w:rPr>
      </w:pPr>
      <w:r w:rsidRPr="002C17BD">
        <w:rPr>
          <w:sz w:val="22"/>
          <w:szCs w:val="22"/>
        </w:rPr>
        <w:t>3.10. Olyan vegyi anyaggal, amely a vizet károsítja, vagy amelyből a víz minőségét károsító anyagok oldódhatnak ki csak zárt építményben szabad dolgozni és azt csak zárt építményben szabad tárolni.</w:t>
      </w:r>
    </w:p>
    <w:p w:rsidR="00F951ED" w:rsidRPr="002C17BD" w:rsidRDefault="00F951ED" w:rsidP="00F951ED">
      <w:pPr>
        <w:ind w:left="709" w:hanging="709"/>
        <w:jc w:val="both"/>
        <w:rPr>
          <w:sz w:val="22"/>
          <w:szCs w:val="22"/>
        </w:rPr>
      </w:pPr>
      <w:r w:rsidRPr="002C17BD">
        <w:rPr>
          <w:sz w:val="22"/>
          <w:szCs w:val="22"/>
        </w:rPr>
        <w:t>3.11. Vizet károsító folyékony anyagok tárolására szolgáló létesítmény csak úgy telepíthető, hogy annak állapota kívülről bármikor ellenőrizhető legyen. A tároló tartály olyan vízzáró falú kármentő tartályban kerüljön elhelyezésre, amely meghibásodás esetén a teljes tárolt folyadékmennyiség felfogására alkalmas.</w:t>
      </w:r>
    </w:p>
    <w:p w:rsidR="00F951ED" w:rsidRPr="002C17BD" w:rsidRDefault="00F951ED" w:rsidP="00F951ED">
      <w:pPr>
        <w:ind w:left="709" w:hanging="709"/>
        <w:jc w:val="both"/>
        <w:rPr>
          <w:sz w:val="22"/>
          <w:szCs w:val="22"/>
        </w:rPr>
      </w:pPr>
      <w:r w:rsidRPr="002C17BD">
        <w:rPr>
          <w:sz w:val="22"/>
          <w:szCs w:val="22"/>
        </w:rPr>
        <w:t xml:space="preserve">3.12. vízre veszélyes anyagot szállító távvezeték átvezetése a védőövezetben akkor engedélyezhető, ha a vezeték védelmét megteremtik és gondoskodnak annak rendszere ellenőrzéséről, továbbá a vezetéket csőtörés jelző berendezéssel és az anyagszállítást csőtörés esetén azonnal leállító </w:t>
      </w:r>
      <w:proofErr w:type="spellStart"/>
      <w:r w:rsidRPr="002C17BD">
        <w:rPr>
          <w:sz w:val="22"/>
          <w:szCs w:val="22"/>
        </w:rPr>
        <w:t>automatikával</w:t>
      </w:r>
      <w:proofErr w:type="spellEnd"/>
      <w:r w:rsidRPr="002C17BD">
        <w:rPr>
          <w:sz w:val="22"/>
          <w:szCs w:val="22"/>
        </w:rPr>
        <w:t xml:space="preserve"> látják el.</w:t>
      </w:r>
    </w:p>
    <w:p w:rsidR="00F951ED" w:rsidRPr="002C17BD" w:rsidRDefault="00F951ED" w:rsidP="00F951ED">
      <w:pPr>
        <w:ind w:left="709" w:hanging="709"/>
        <w:jc w:val="both"/>
        <w:rPr>
          <w:sz w:val="22"/>
          <w:szCs w:val="22"/>
        </w:rPr>
      </w:pPr>
      <w:r w:rsidRPr="002C17BD">
        <w:rPr>
          <w:sz w:val="22"/>
          <w:szCs w:val="22"/>
        </w:rPr>
        <w:t xml:space="preserve">3.13. Az </w:t>
      </w:r>
      <w:proofErr w:type="spellStart"/>
      <w:r w:rsidRPr="002C17BD">
        <w:rPr>
          <w:sz w:val="22"/>
          <w:szCs w:val="22"/>
        </w:rPr>
        <w:t>ÉKÖVIZIG-et</w:t>
      </w:r>
      <w:proofErr w:type="spellEnd"/>
      <w:r w:rsidRPr="002C17BD">
        <w:rPr>
          <w:sz w:val="22"/>
          <w:szCs w:val="22"/>
        </w:rPr>
        <w:t xml:space="preserve"> szakhatóságként minden olyan tevékenység, létesítmény, vagy építmény elhelyezési eljárásába be kell vonni, amely a víztározó és a vízgyűjtőn található vízfolyások vízminőségét veszélyeztetheti.</w:t>
      </w:r>
    </w:p>
    <w:p w:rsidR="00F951ED" w:rsidRPr="002C17BD" w:rsidRDefault="00F951ED" w:rsidP="00F951ED">
      <w:pPr>
        <w:ind w:left="709" w:hanging="709"/>
        <w:jc w:val="both"/>
        <w:rPr>
          <w:sz w:val="22"/>
          <w:szCs w:val="22"/>
        </w:rPr>
      </w:pPr>
    </w:p>
    <w:p w:rsidR="00F951ED" w:rsidRPr="002C17BD" w:rsidRDefault="00F951ED" w:rsidP="00F951ED">
      <w:pPr>
        <w:ind w:left="709" w:hanging="709"/>
        <w:jc w:val="both"/>
        <w:rPr>
          <w:b/>
          <w:sz w:val="22"/>
          <w:szCs w:val="22"/>
        </w:rPr>
      </w:pPr>
      <w:r w:rsidRPr="002C17BD">
        <w:rPr>
          <w:b/>
          <w:sz w:val="22"/>
          <w:szCs w:val="22"/>
        </w:rPr>
        <w:t>5.A teljes védőövezetre –rendszer területére vonatkozó előírások:</w:t>
      </w:r>
    </w:p>
    <w:p w:rsidR="00F951ED" w:rsidRPr="002C17BD" w:rsidRDefault="00F951ED" w:rsidP="00F951ED">
      <w:pPr>
        <w:ind w:left="709" w:hanging="709"/>
        <w:jc w:val="both"/>
        <w:rPr>
          <w:sz w:val="22"/>
          <w:szCs w:val="22"/>
        </w:rPr>
      </w:pPr>
    </w:p>
    <w:p w:rsidR="00F951ED" w:rsidRPr="002C17BD" w:rsidRDefault="00F951ED" w:rsidP="00F951ED">
      <w:pPr>
        <w:ind w:left="709" w:hanging="709"/>
        <w:jc w:val="both"/>
        <w:rPr>
          <w:sz w:val="22"/>
          <w:szCs w:val="22"/>
        </w:rPr>
      </w:pPr>
      <w:r w:rsidRPr="002C17BD">
        <w:rPr>
          <w:sz w:val="22"/>
          <w:szCs w:val="22"/>
        </w:rPr>
        <w:t xml:space="preserve">5.1.  TILOS a víztározóba, </w:t>
      </w:r>
      <w:proofErr w:type="spellStart"/>
      <w:r w:rsidRPr="002C17BD">
        <w:rPr>
          <w:sz w:val="22"/>
          <w:szCs w:val="22"/>
        </w:rPr>
        <w:t>ill</w:t>
      </w:r>
      <w:proofErr w:type="spellEnd"/>
      <w:r w:rsidRPr="002C17BD">
        <w:rPr>
          <w:sz w:val="22"/>
          <w:szCs w:val="22"/>
        </w:rPr>
        <w:t xml:space="preserve"> az azt tápláló patakok vizébe, medrébe és partjára olyan anyagot, vagy élőlényt juttatni, amelyek a víztározó vízminőségét és élővilágát, és így a térségi ivóvízellátás biztonságát veszélyeztetné.</w:t>
      </w:r>
    </w:p>
    <w:p w:rsidR="00F951ED" w:rsidRPr="002C17BD" w:rsidRDefault="00F951ED" w:rsidP="00F951ED">
      <w:pPr>
        <w:ind w:left="709" w:hanging="709"/>
        <w:jc w:val="both"/>
        <w:rPr>
          <w:sz w:val="22"/>
          <w:szCs w:val="22"/>
        </w:rPr>
      </w:pPr>
      <w:r w:rsidRPr="002C17BD">
        <w:rPr>
          <w:sz w:val="22"/>
          <w:szCs w:val="22"/>
        </w:rPr>
        <w:t xml:space="preserve">5.2.  A víztározóba </w:t>
      </w:r>
      <w:proofErr w:type="spellStart"/>
      <w:r w:rsidRPr="002C17BD">
        <w:rPr>
          <w:sz w:val="22"/>
          <w:szCs w:val="22"/>
        </w:rPr>
        <w:t>ill</w:t>
      </w:r>
      <w:proofErr w:type="spellEnd"/>
      <w:r w:rsidRPr="002C17BD">
        <w:rPr>
          <w:sz w:val="22"/>
          <w:szCs w:val="22"/>
        </w:rPr>
        <w:t xml:space="preserve"> víztározó vízgyűjtőjéhez tartozó vízfolyásokba bevezetett vízminőségi paramétereinek mindenkor ki kell elégíteniük a 28/2004. (XI.25.) </w:t>
      </w:r>
      <w:proofErr w:type="spellStart"/>
      <w:r w:rsidRPr="002C17BD">
        <w:rPr>
          <w:sz w:val="22"/>
          <w:szCs w:val="22"/>
        </w:rPr>
        <w:t>KvVM</w:t>
      </w:r>
      <w:proofErr w:type="spellEnd"/>
      <w:r w:rsidRPr="002C17BD">
        <w:rPr>
          <w:sz w:val="22"/>
          <w:szCs w:val="22"/>
        </w:rPr>
        <w:t xml:space="preserve"> rendelet 2. számú mellékletében a 2. területi kategóriára – egyéb védett területek befogadóira – vonatkozó vízminőségi határértékeket.</w:t>
      </w:r>
    </w:p>
    <w:p w:rsidR="00F951ED" w:rsidRPr="002C17BD" w:rsidRDefault="00F951ED" w:rsidP="00F951ED">
      <w:pPr>
        <w:ind w:left="709" w:hanging="709"/>
        <w:jc w:val="both"/>
        <w:rPr>
          <w:sz w:val="22"/>
          <w:szCs w:val="22"/>
        </w:rPr>
      </w:pPr>
      <w:r w:rsidRPr="002C17BD">
        <w:rPr>
          <w:sz w:val="22"/>
          <w:szCs w:val="22"/>
        </w:rPr>
        <w:t xml:space="preserve">5.3  A vízbázis védőövezetein meglévő, vagy tervezett új létesítmények tevékenységek telepítése, végzése vonatkozásában a határozatban nem nevesített tiltásokat és korlátozásokat – a 123/1997. (VII.18.) Korm. rendelet 5. számú melléklete tartalmazza, így az eljáró hatóságoknak, </w:t>
      </w:r>
      <w:r w:rsidRPr="002C17BD">
        <w:rPr>
          <w:sz w:val="22"/>
          <w:szCs w:val="22"/>
        </w:rPr>
        <w:lastRenderedPageBreak/>
        <w:t>szakhatóságoknak, ill. az ingatlanok létesítmények tulajdonosainak, kezelőinek, használóinak mindenkor az abban foglaltak szerint kell eljárni.</w:t>
      </w:r>
    </w:p>
    <w:p w:rsidR="00F951ED" w:rsidRPr="002C17BD" w:rsidRDefault="00F951ED" w:rsidP="00F951ED">
      <w:pPr>
        <w:ind w:left="709" w:hanging="709"/>
        <w:jc w:val="both"/>
        <w:rPr>
          <w:sz w:val="22"/>
          <w:szCs w:val="22"/>
        </w:rPr>
      </w:pPr>
      <w:r w:rsidRPr="002C17BD">
        <w:rPr>
          <w:sz w:val="22"/>
          <w:szCs w:val="22"/>
        </w:rPr>
        <w:t xml:space="preserve">5.4.  A belső, külső és a hidrológiai védőövezetre vonatkozó előírásokat és korlátozásokat az érintett települések településrendezési tervébe, települési szabályozási tervébe, helyi építési szabályzatába, helyi önkormányzati </w:t>
      </w:r>
      <w:proofErr w:type="gramStart"/>
      <w:r w:rsidRPr="002C17BD">
        <w:rPr>
          <w:sz w:val="22"/>
          <w:szCs w:val="22"/>
        </w:rPr>
        <w:t>rendeletébe</w:t>
      </w:r>
      <w:proofErr w:type="gramEnd"/>
      <w:r w:rsidRPr="002C17BD">
        <w:rPr>
          <w:sz w:val="22"/>
          <w:szCs w:val="22"/>
        </w:rPr>
        <w:t xml:space="preserve"> programjába (pl. helyi állattartási rendelet, települési hulladékgazdálkodási terv, települési környezetvédelmi program stb.) be kell építeni. </w:t>
      </w:r>
      <w:proofErr w:type="spellStart"/>
      <w:r w:rsidRPr="002C17BD">
        <w:rPr>
          <w:sz w:val="22"/>
          <w:szCs w:val="22"/>
        </w:rPr>
        <w:t>Sükség</w:t>
      </w:r>
      <w:proofErr w:type="spellEnd"/>
      <w:r w:rsidRPr="002C17BD">
        <w:rPr>
          <w:sz w:val="22"/>
          <w:szCs w:val="22"/>
        </w:rPr>
        <w:t xml:space="preserve"> esetén a meglévő szabályozást a vízkészlet védelmének biztosítása érdekében módosítani kell a helyi önkormányzatoknak, ill. az építési hatóságoknak a hatáskörükbe tartozó intézkedéseket ezek alapján hatáskörükben meg kell tenniük.</w:t>
      </w:r>
    </w:p>
    <w:p w:rsidR="00F951ED" w:rsidRPr="002C17BD" w:rsidRDefault="00F951ED" w:rsidP="00F951ED">
      <w:pPr>
        <w:ind w:left="709" w:hanging="709"/>
        <w:jc w:val="both"/>
      </w:pPr>
    </w:p>
    <w:p w:rsidR="00D644FE" w:rsidRDefault="00D644FE">
      <w:bookmarkStart w:id="0" w:name="_GoBack"/>
      <w:bookmarkEnd w:id="0"/>
    </w:p>
    <w:sectPr w:rsidR="00D644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820345"/>
    <w:multiLevelType w:val="multilevel"/>
    <w:tmpl w:val="7FFA09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ED"/>
    <w:rsid w:val="00D644FE"/>
    <w:rsid w:val="00F951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21326-D624-4E85-8426-81FF672E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951ED"/>
    <w:pPr>
      <w:spacing w:after="0" w:line="240" w:lineRule="auto"/>
    </w:pPr>
    <w:rPr>
      <w:rFonts w:eastAsia="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11434</Characters>
  <Application>Microsoft Office Word</Application>
  <DocSecurity>0</DocSecurity>
  <Lines>95</Lines>
  <Paragraphs>26</Paragraphs>
  <ScaleCrop>false</ScaleCrop>
  <Company/>
  <LinksUpToDate>false</LinksUpToDate>
  <CharactersWithSpaces>13065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Banhorvati hivatal</dc:creator>
  <cp:keywords/>
  <dc:description/>
  <cp:lastModifiedBy>Banhorvati hivatal</cp:lastModifiedBy>
  <cp:revision>1</cp:revision>
  <dcterms:created xsi:type="dcterms:W3CDTF">2013-11-19T10:24:00Z</dcterms:created>
  <dcterms:modified xsi:type="dcterms:W3CDTF">2013-11-19T10:24:00Z</dcterms:modified>
</cp:coreProperties>
</file>