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AD6" w:rsidRPr="00A5751B" w:rsidRDefault="00830AD6" w:rsidP="00830AD6">
      <w:pPr>
        <w:tabs>
          <w:tab w:val="left" w:pos="709"/>
          <w:tab w:val="left" w:pos="3402"/>
          <w:tab w:val="left" w:pos="4253"/>
          <w:tab w:val="left" w:pos="6237"/>
        </w:tabs>
        <w:overflowPunct w:val="0"/>
        <w:autoSpaceDE w:val="0"/>
        <w:autoSpaceDN w:val="0"/>
        <w:adjustRightInd w:val="0"/>
        <w:spacing w:after="120"/>
        <w:ind w:left="2520"/>
        <w:jc w:val="both"/>
        <w:textAlignment w:val="baseline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2. </w:t>
      </w:r>
      <w:r w:rsidRPr="00A5751B">
        <w:rPr>
          <w:b/>
          <w:sz w:val="22"/>
          <w:szCs w:val="22"/>
        </w:rPr>
        <w:t>MELLÉKLET</w:t>
      </w:r>
    </w:p>
    <w:p w:rsidR="00830AD6" w:rsidRPr="00AA16C8" w:rsidRDefault="00830AD6" w:rsidP="00830AD6">
      <w:pPr>
        <w:spacing w:after="120"/>
        <w:rPr>
          <w:b/>
          <w:sz w:val="22"/>
          <w:szCs w:val="22"/>
        </w:rPr>
      </w:pPr>
      <w:r w:rsidRPr="00AA16C8">
        <w:rPr>
          <w:sz w:val="22"/>
          <w:szCs w:val="22"/>
        </w:rPr>
        <w:t>Lengyel község településképének védelméről szóló 2/2019. (II.14.) önkormányzati rendeletéhez</w:t>
      </w:r>
    </w:p>
    <w:p w:rsidR="00DA0496" w:rsidRPr="00830AD6" w:rsidRDefault="00830AD6" w:rsidP="0065235B">
      <w:pPr>
        <w:spacing w:after="120"/>
        <w:jc w:val="center"/>
      </w:pPr>
      <w:bookmarkStart w:id="0" w:name="_GoBack"/>
      <w:bookmarkEnd w:id="0"/>
      <w:r w:rsidRPr="00CC14B5">
        <w:rPr>
          <w:b/>
          <w:sz w:val="22"/>
          <w:szCs w:val="22"/>
        </w:rPr>
        <w:t>Településképi szempontból meghatározó területek lehatárolása</w:t>
      </w:r>
      <w:r w:rsidR="0065235B" w:rsidRPr="0065235B"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0496" w:rsidRPr="00830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D926F9"/>
    <w:multiLevelType w:val="hybridMultilevel"/>
    <w:tmpl w:val="CC08054E"/>
    <w:lvl w:ilvl="0" w:tplc="040E000F">
      <w:start w:val="1"/>
      <w:numFmt w:val="decimal"/>
      <w:lvlText w:val="%1."/>
      <w:lvlJc w:val="left"/>
      <w:pPr>
        <w:ind w:left="2880" w:hanging="360"/>
      </w:p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6EBA300B"/>
    <w:multiLevelType w:val="hybridMultilevel"/>
    <w:tmpl w:val="80BAE55A"/>
    <w:lvl w:ilvl="0" w:tplc="35AA359E">
      <w:start w:val="1"/>
      <w:numFmt w:val="decimal"/>
      <w:lvlText w:val="%1."/>
      <w:lvlJc w:val="left"/>
      <w:pPr>
        <w:tabs>
          <w:tab w:val="num" w:pos="4860"/>
        </w:tabs>
        <w:ind w:left="4860" w:hanging="360"/>
      </w:pPr>
      <w:rPr>
        <w:b/>
        <w:color w:val="auto"/>
      </w:rPr>
    </w:lvl>
    <w:lvl w:ilvl="1" w:tplc="B550425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BF47558">
      <w:start w:val="1"/>
      <w:numFmt w:val="decimal"/>
      <w:lvlText w:val="(%3)"/>
      <w:lvlJc w:val="left"/>
      <w:pPr>
        <w:tabs>
          <w:tab w:val="num" w:pos="1260"/>
        </w:tabs>
        <w:ind w:left="2340" w:hanging="360"/>
      </w:pPr>
      <w:rPr>
        <w:rFonts w:cs="Times New Roman"/>
        <w:b w:val="0"/>
        <w:i w:val="0"/>
        <w:color w:val="auto"/>
        <w:sz w:val="22"/>
        <w:szCs w:val="22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  <w:color w:val="auto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E40"/>
    <w:rsid w:val="003C3EEC"/>
    <w:rsid w:val="00580BF9"/>
    <w:rsid w:val="00594CA3"/>
    <w:rsid w:val="0065235B"/>
    <w:rsid w:val="00830AD6"/>
    <w:rsid w:val="00862E40"/>
    <w:rsid w:val="00DA0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DD1E56-53B1-486D-9258-84AD90903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62E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Csilla</dc:creator>
  <cp:keywords/>
  <dc:description/>
  <cp:lastModifiedBy>Csilla</cp:lastModifiedBy>
  <cp:revision>3</cp:revision>
  <dcterms:created xsi:type="dcterms:W3CDTF">2019-02-13T13:04:00Z</dcterms:created>
  <dcterms:modified xsi:type="dcterms:W3CDTF">2019-02-14T10:01:00Z</dcterms:modified>
</cp:coreProperties>
</file>