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0" w:rsidRDefault="00F662A0" w:rsidP="00F662A0">
      <w:pPr>
        <w:jc w:val="right"/>
        <w:rPr>
          <w:rFonts w:ascii="Times New Roman" w:hAnsi="Times New Roman" w:cs="Times New Roman"/>
        </w:rPr>
      </w:pPr>
      <w:r>
        <w:t>3. melléklet az 1/2017.(II.9.) önkormányzati rendelethez</w:t>
      </w:r>
    </w:p>
    <w:p w:rsidR="00F662A0" w:rsidRDefault="00F662A0" w:rsidP="00F662A0">
      <w:pPr>
        <w:pStyle w:val="Nincstrkz"/>
        <w:jc w:val="center"/>
      </w:pPr>
      <w:r>
        <w:t xml:space="preserve">Működési és felhalmozási </w:t>
      </w:r>
    </w:p>
    <w:p w:rsidR="00F662A0" w:rsidRDefault="00F662A0" w:rsidP="00F662A0">
      <w:pPr>
        <w:pStyle w:val="Nincstrkz"/>
        <w:jc w:val="center"/>
        <w:rPr>
          <w:rFonts w:ascii="Times New Roman" w:hAnsi="Times New Roman" w:cs="Times New Roman"/>
        </w:rPr>
      </w:pPr>
      <w:proofErr w:type="gramStart"/>
      <w:r>
        <w:t>bevételek</w:t>
      </w:r>
      <w:proofErr w:type="gramEnd"/>
      <w:r>
        <w:t xml:space="preserve"> és kiadások mérlege önkormányzati szinten</w:t>
      </w:r>
    </w:p>
    <w:p w:rsidR="00F662A0" w:rsidRDefault="00F662A0" w:rsidP="00F662A0">
      <w:pPr>
        <w:pStyle w:val="Nincstrkz"/>
        <w:rPr>
          <w:rFonts w:ascii="Times New Roman" w:hAnsi="Times New Roman" w:cs="Times New Roman"/>
        </w:rPr>
      </w:pPr>
    </w:p>
    <w:p w:rsidR="00F662A0" w:rsidRDefault="00F662A0" w:rsidP="00F662A0">
      <w:pPr>
        <w:pStyle w:val="Nincstrkz"/>
      </w:pPr>
      <w:proofErr w:type="gramStart"/>
      <w:r>
        <w:t>a</w:t>
      </w:r>
      <w:proofErr w:type="gramEnd"/>
      <w:r>
        <w:t>) Működési bevételek és kiadások mérlege</w:t>
      </w:r>
    </w:p>
    <w:p w:rsidR="00F662A0" w:rsidRDefault="00F662A0" w:rsidP="00F662A0">
      <w:pPr>
        <w:pStyle w:val="Nincstrkz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3129"/>
        <w:gridCol w:w="1206"/>
        <w:gridCol w:w="3182"/>
        <w:gridCol w:w="1206"/>
      </w:tblGrid>
      <w:tr w:rsidR="00F662A0" w:rsidRPr="00A91327" w:rsidTr="00E715A6"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A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B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C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D</w:t>
            </w:r>
          </w:p>
        </w:tc>
      </w:tr>
      <w:tr w:rsidR="00F662A0" w:rsidRPr="00A91327" w:rsidTr="00E715A6"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Sor-</w:t>
            </w:r>
          </w:p>
          <w:p w:rsidR="00F662A0" w:rsidRPr="00A91327" w:rsidRDefault="00F662A0" w:rsidP="00E715A6">
            <w:pPr>
              <w:spacing w:after="0" w:line="240" w:lineRule="auto"/>
            </w:pPr>
            <w:r w:rsidRPr="00A91327">
              <w:t>szám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Bevétel megnevezése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F662A0" w:rsidRPr="00A91327" w:rsidRDefault="00F662A0" w:rsidP="00E715A6">
            <w:pPr>
              <w:spacing w:after="0" w:line="240" w:lineRule="auto"/>
            </w:pPr>
            <w:r w:rsidRPr="00A91327">
              <w:t>előirányzat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Kiadás megnevezése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F662A0" w:rsidRPr="00A91327" w:rsidRDefault="00F662A0" w:rsidP="00E715A6">
            <w:pPr>
              <w:spacing w:after="0" w:line="240" w:lineRule="auto"/>
            </w:pPr>
            <w:r w:rsidRPr="00A91327">
              <w:t>előirányzat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172.302.284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125.757.827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özhatalmi bevételek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15.370.000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Munkaadókat terhelő járulék és szociális hozzájárulási adó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23.837.026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10.542.826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58.638.515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átvett pénzeszközök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8.901.200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23.154.000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</w:p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45.298.140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207.116.310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kiadások összesen: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276.685.508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(10.+…+1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78.776.163</w:t>
            </w:r>
          </w:p>
        </w:tc>
        <w:tc>
          <w:tcPr>
            <w:tcW w:w="0" w:type="auto"/>
            <w:vAlign w:val="center"/>
          </w:tcPr>
          <w:p w:rsidR="00F662A0" w:rsidRPr="00531F7D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49.160.287</w:t>
            </w: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Betét visszavonásból származó bevétel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29.615.876</w:t>
            </w:r>
          </w:p>
        </w:tc>
        <w:tc>
          <w:tcPr>
            <w:tcW w:w="0" w:type="auto"/>
            <w:vAlign w:val="center"/>
          </w:tcPr>
          <w:p w:rsidR="00F662A0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(15. + 16.)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531F7D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Működési célú finanszírozási bevételek összesen (9. + 14.)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78.776.163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célú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+ … + 1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(8. + 17.)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285.892.473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(8. + 17.)</w:t>
            </w:r>
          </w:p>
        </w:tc>
        <w:tc>
          <w:tcPr>
            <w:tcW w:w="0" w:type="auto"/>
            <w:vAlign w:val="center"/>
          </w:tcPr>
          <w:p w:rsidR="00F662A0" w:rsidRPr="00A544C1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4C1">
              <w:rPr>
                <w:rFonts w:ascii="Times New Roman" w:hAnsi="Times New Roman" w:cs="Times New Roman"/>
                <w:b/>
                <w:sz w:val="16"/>
                <w:szCs w:val="16"/>
              </w:rPr>
              <w:t>276.685.508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többlet: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9.206.965</w:t>
            </w:r>
          </w:p>
        </w:tc>
      </w:tr>
    </w:tbl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pStyle w:val="Nincstrkz"/>
      </w:pPr>
      <w:r>
        <w:lastRenderedPageBreak/>
        <w:t>b) Felhalmozási bevételek és kiadások mérlege</w:t>
      </w:r>
    </w:p>
    <w:p w:rsidR="00F662A0" w:rsidRDefault="00F662A0" w:rsidP="00F662A0">
      <w:pPr>
        <w:pStyle w:val="Nincstrkz"/>
      </w:pPr>
      <w:r>
        <w:t xml:space="preserve">             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2929"/>
        <w:gridCol w:w="1206"/>
        <w:gridCol w:w="3382"/>
        <w:gridCol w:w="1206"/>
      </w:tblGrid>
      <w:tr w:rsidR="00F662A0" w:rsidRPr="00A91327" w:rsidTr="00E715A6"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A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B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C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D</w:t>
            </w:r>
          </w:p>
        </w:tc>
      </w:tr>
      <w:tr w:rsidR="00F662A0" w:rsidRPr="00A91327" w:rsidTr="00E715A6"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Sor-</w:t>
            </w:r>
          </w:p>
          <w:p w:rsidR="00F662A0" w:rsidRPr="00A91327" w:rsidRDefault="00F662A0" w:rsidP="00E715A6">
            <w:pPr>
              <w:spacing w:after="0" w:line="240" w:lineRule="auto"/>
            </w:pPr>
            <w:r w:rsidRPr="00A91327">
              <w:t>szám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Bevétel megnevezése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előirányzat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</w:pPr>
            <w:r w:rsidRPr="00A91327">
              <w:t>Kiadás megnevezése</w:t>
            </w:r>
          </w:p>
        </w:tc>
        <w:tc>
          <w:tcPr>
            <w:tcW w:w="0" w:type="auto"/>
          </w:tcPr>
          <w:p w:rsidR="00F662A0" w:rsidRPr="00A91327" w:rsidRDefault="00F662A0" w:rsidP="00E715A6">
            <w:pPr>
              <w:spacing w:after="0" w:line="240" w:lineRule="auto"/>
              <w:jc w:val="center"/>
            </w:pPr>
            <w:r w:rsidRPr="00A91327">
              <w:t>201</w:t>
            </w:r>
            <w:r>
              <w:t>7</w:t>
            </w:r>
            <w:r w:rsidRPr="00A91327">
              <w:t>. évi</w:t>
            </w:r>
          </w:p>
          <w:p w:rsidR="00F662A0" w:rsidRPr="00A91327" w:rsidRDefault="00F662A0" w:rsidP="00E715A6">
            <w:pPr>
              <w:spacing w:after="0" w:line="240" w:lineRule="auto"/>
            </w:pPr>
            <w:r w:rsidRPr="00A91327">
              <w:t>előirányzat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  <w:p w:rsidR="00F662A0" w:rsidRPr="00A91327" w:rsidRDefault="00F662A0" w:rsidP="00F662A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5.979.290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  <w:p w:rsidR="00F662A0" w:rsidRPr="00A91327" w:rsidRDefault="00F662A0" w:rsidP="00F662A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ebből EU-s forrásból megvalósuló programok, projektek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pStyle w:val="Listaszerbekezds"/>
              <w:spacing w:after="0" w:line="240" w:lineRule="auto"/>
              <w:ind w:left="5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bevételek összesen (1.+…+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Költségvetési kiadások összesen </w:t>
            </w:r>
          </w:p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(1. +…+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9.206.965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belső finanszírozásának bevételei (10. + … + 1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Betét visszavonásából származó bevétel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D7EF1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Hiány külső finanszírozásának bevételei (16. +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Hitel-, kölcsön felvétel pénzügyi vállalkozásokról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Belföldi értékpapírok bevételei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Felhalmozási célú finanszírozási bevételek </w:t>
            </w:r>
            <w:proofErr w:type="gramStart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összesen  (</w:t>
            </w:r>
            <w:proofErr w:type="gramEnd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9+15)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Felhalmozási célú finanszírozási kiadások összesen (9. + … +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 (8. + 21.)</w:t>
            </w:r>
          </w:p>
        </w:tc>
        <w:tc>
          <w:tcPr>
            <w:tcW w:w="0" w:type="auto"/>
            <w:vAlign w:val="center"/>
          </w:tcPr>
          <w:p w:rsidR="00F662A0" w:rsidRPr="00A544C1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4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 (8. + 21.)</w:t>
            </w:r>
          </w:p>
        </w:tc>
        <w:tc>
          <w:tcPr>
            <w:tcW w:w="0" w:type="auto"/>
            <w:vAlign w:val="center"/>
          </w:tcPr>
          <w:p w:rsidR="00F662A0" w:rsidRPr="00A544C1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4C1">
              <w:rPr>
                <w:rFonts w:ascii="Times New Roman" w:hAnsi="Times New Roman" w:cs="Times New Roman"/>
                <w:b/>
                <w:sz w:val="16"/>
                <w:szCs w:val="16"/>
              </w:rPr>
              <w:t>9.206.965</w:t>
            </w: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662A0" w:rsidRPr="00A91327" w:rsidTr="00E715A6"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9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hiány: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9.206.965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Tárgyévi  többlet</w:t>
            </w:r>
            <w:proofErr w:type="gramEnd"/>
            <w:r w:rsidRPr="00A9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F662A0" w:rsidRPr="00A91327" w:rsidRDefault="00F662A0" w:rsidP="00E715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F662A0" w:rsidRDefault="00F662A0" w:rsidP="00F662A0">
      <w:pPr>
        <w:rPr>
          <w:rFonts w:ascii="Times New Roman" w:hAnsi="Times New Roman" w:cs="Times New Roman"/>
        </w:rPr>
      </w:pPr>
    </w:p>
    <w:p w:rsidR="0077193E" w:rsidRDefault="0077193E"/>
    <w:sectPr w:rsidR="0077193E" w:rsidSect="00E9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A1FD7"/>
    <w:multiLevelType w:val="hybridMultilevel"/>
    <w:tmpl w:val="3D8EFCD4"/>
    <w:lvl w:ilvl="0" w:tplc="7F8EFD90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62A0"/>
    <w:rsid w:val="0062668D"/>
    <w:rsid w:val="0077193E"/>
    <w:rsid w:val="00E523A8"/>
    <w:rsid w:val="00F6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2A0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F662A0"/>
    <w:pPr>
      <w:spacing w:after="0" w:line="240" w:lineRule="auto"/>
    </w:pPr>
    <w:rPr>
      <w:rFonts w:ascii="Calibri" w:eastAsia="Times New Roman" w:hAnsi="Calibri" w:cs="Calibri"/>
    </w:rPr>
  </w:style>
  <w:style w:type="paragraph" w:styleId="Listaszerbekezds">
    <w:name w:val="List Paragraph"/>
    <w:basedOn w:val="Norml"/>
    <w:uiPriority w:val="99"/>
    <w:qFormat/>
    <w:rsid w:val="00F662A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3462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2017-02-18T14:43:00Z</cp:lastPrinted>
  <dcterms:created xsi:type="dcterms:W3CDTF">2017-02-18T14:42:00Z</dcterms:created>
  <dcterms:modified xsi:type="dcterms:W3CDTF">2017-02-18T14:43:00Z</dcterms:modified>
</cp:coreProperties>
</file>