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28" w:rsidRPr="00A0677F" w:rsidRDefault="00E80B28" w:rsidP="00E80B28">
      <w:pPr>
        <w:jc w:val="center"/>
        <w:rPr>
          <w:bCs/>
          <w:color w:val="000000" w:themeColor="text1"/>
          <w:sz w:val="22"/>
          <w:szCs w:val="22"/>
        </w:rPr>
      </w:pPr>
      <w:r w:rsidRPr="00A0677F">
        <w:rPr>
          <w:bCs/>
          <w:color w:val="000000" w:themeColor="text1"/>
          <w:sz w:val="22"/>
          <w:szCs w:val="22"/>
        </w:rPr>
        <w:t>5.  függelék</w:t>
      </w:r>
    </w:p>
    <w:p w:rsidR="00E80B28" w:rsidRPr="00A0677F" w:rsidRDefault="00E80B28" w:rsidP="00E80B28">
      <w:pPr>
        <w:jc w:val="center"/>
        <w:rPr>
          <w:bCs/>
          <w:color w:val="000000" w:themeColor="text1"/>
          <w:sz w:val="22"/>
          <w:szCs w:val="22"/>
        </w:rPr>
      </w:pPr>
      <w:r w:rsidRPr="00A0677F">
        <w:rPr>
          <w:bCs/>
          <w:color w:val="000000" w:themeColor="text1"/>
          <w:sz w:val="22"/>
          <w:szCs w:val="22"/>
        </w:rPr>
        <w:t>a képviselő-testület és szervei szervezeti és működési szabályzatáról</w:t>
      </w:r>
    </w:p>
    <w:p w:rsidR="00E80B28" w:rsidRPr="00A0677F" w:rsidRDefault="00E80B28" w:rsidP="00E80B28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E80B28" w:rsidRPr="00A0677F" w:rsidRDefault="00E80B28" w:rsidP="00E80B28">
      <w:pPr>
        <w:jc w:val="both"/>
        <w:rPr>
          <w:color w:val="000000" w:themeColor="text1"/>
          <w:sz w:val="22"/>
          <w:szCs w:val="22"/>
        </w:rPr>
      </w:pPr>
    </w:p>
    <w:p w:rsidR="00E80B28" w:rsidRPr="00A0677F" w:rsidRDefault="00E80B28" w:rsidP="00E80B28">
      <w:pPr>
        <w:tabs>
          <w:tab w:val="left" w:pos="851"/>
          <w:tab w:val="left" w:pos="2610"/>
        </w:tabs>
        <w:jc w:val="center"/>
        <w:rPr>
          <w:b/>
        </w:rPr>
      </w:pPr>
      <w:r w:rsidRPr="00A0677F">
        <w:drawing>
          <wp:inline distT="0" distB="0" distL="0" distR="0" wp14:anchorId="5B96A9F0" wp14:editId="3E0237C0">
            <wp:extent cx="2838450" cy="44005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28" w:rsidRPr="00A0677F" w:rsidRDefault="00E80B28" w:rsidP="00E80B28"/>
    <w:p w:rsidR="00E80B28" w:rsidRPr="00A0677F" w:rsidRDefault="00E80B28" w:rsidP="00E80B28">
      <w:pPr>
        <w:keepNext/>
        <w:keepLines/>
        <w:jc w:val="center"/>
        <w:rPr>
          <w:b/>
          <w:sz w:val="28"/>
          <w:szCs w:val="28"/>
        </w:rPr>
      </w:pPr>
      <w:r w:rsidRPr="00A0677F">
        <w:rPr>
          <w:b/>
          <w:sz w:val="28"/>
          <w:szCs w:val="28"/>
        </w:rPr>
        <w:t>SAJÓSZÖGED KÖZSÉGI ÖNKORMÁNYZAT POLGÁRMESTERI</w:t>
      </w:r>
    </w:p>
    <w:p w:rsidR="00E80B28" w:rsidRPr="00A0677F" w:rsidRDefault="00E80B28" w:rsidP="00E80B28">
      <w:pPr>
        <w:keepNext/>
        <w:keepLines/>
        <w:jc w:val="center"/>
        <w:rPr>
          <w:sz w:val="28"/>
          <w:szCs w:val="28"/>
        </w:rPr>
      </w:pPr>
      <w:r w:rsidRPr="00A0677F">
        <w:rPr>
          <w:b/>
          <w:sz w:val="28"/>
          <w:szCs w:val="28"/>
        </w:rPr>
        <w:t xml:space="preserve"> HIVATALA</w:t>
      </w:r>
    </w:p>
    <w:p w:rsidR="00E80B28" w:rsidRPr="00A0677F" w:rsidRDefault="00E80B28" w:rsidP="00E80B28">
      <w:pPr>
        <w:keepNext/>
        <w:keepLines/>
        <w:jc w:val="center"/>
        <w:rPr>
          <w:b/>
          <w:sz w:val="36"/>
        </w:rPr>
      </w:pPr>
      <w:r w:rsidRPr="00A0677F">
        <w:rPr>
          <w:b/>
          <w:sz w:val="36"/>
        </w:rPr>
        <w:t>SZERVEZETI ÉS MŰKÖDÉSI SZABÁLYZATA</w:t>
      </w:r>
    </w:p>
    <w:p w:rsidR="00E80B28" w:rsidRPr="00A0677F" w:rsidRDefault="00E80B28" w:rsidP="00E80B28">
      <w:pPr>
        <w:keepNext/>
        <w:keepLines/>
        <w:jc w:val="center"/>
        <w:rPr>
          <w:b/>
          <w:sz w:val="36"/>
        </w:rPr>
      </w:pPr>
    </w:p>
    <w:p w:rsidR="00E80B28" w:rsidRPr="00A0677F" w:rsidRDefault="00E80B28" w:rsidP="00E80B28">
      <w:pPr>
        <w:keepNext/>
        <w:keepLines/>
      </w:pPr>
      <w:r w:rsidRPr="00A0677F">
        <w:t xml:space="preserve">(5. függeléke a Képviselő-testület és szervei szervezeti és működési szabályzatáról szóló </w:t>
      </w:r>
      <w:r w:rsidRPr="00A0677F">
        <w:rPr>
          <w:color w:val="000000" w:themeColor="text1"/>
        </w:rPr>
        <w:t>3</w:t>
      </w:r>
      <w:r w:rsidRPr="00A0677F">
        <w:rPr>
          <w:bCs/>
          <w:color w:val="000000" w:themeColor="text1"/>
        </w:rPr>
        <w:t xml:space="preserve">/2018.(II.05.) </w:t>
      </w:r>
      <w:r w:rsidRPr="00A0677F">
        <w:t>önkormányzati rendeletnek)</w:t>
      </w:r>
    </w:p>
    <w:p w:rsidR="00E80B28" w:rsidRPr="00A0677F" w:rsidRDefault="00E80B28" w:rsidP="00E80B28">
      <w:pPr>
        <w:keepNext/>
        <w:keepLines/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709" w:firstLine="709"/>
        <w:rPr>
          <w:szCs w:val="26"/>
        </w:rPr>
      </w:pPr>
      <w:r w:rsidRPr="00A0677F">
        <w:rPr>
          <w:szCs w:val="26"/>
        </w:rPr>
        <w:t>Készítette:</w:t>
      </w:r>
      <w:r w:rsidRPr="00A0677F">
        <w:rPr>
          <w:b/>
          <w:szCs w:val="26"/>
        </w:rPr>
        <w:t xml:space="preserve"> </w:t>
      </w:r>
    </w:p>
    <w:p w:rsidR="00E80B28" w:rsidRPr="00A0677F" w:rsidRDefault="00E80B28" w:rsidP="00E80B28">
      <w:pPr>
        <w:pStyle w:val="Szvegtrzs2"/>
        <w:spacing w:before="120" w:line="240" w:lineRule="auto"/>
        <w:rPr>
          <w:b/>
          <w:szCs w:val="28"/>
        </w:rPr>
      </w:pP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6"/>
        </w:rPr>
        <w:t>dr. Boros István</w:t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b/>
          <w:szCs w:val="26"/>
        </w:rPr>
        <w:tab/>
      </w:r>
      <w:r w:rsidRPr="00A0677F">
        <w:rPr>
          <w:szCs w:val="26"/>
        </w:rPr>
        <w:t>címzetes főjegyző</w:t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  <w:r w:rsidRPr="00A0677F">
        <w:rPr>
          <w:b/>
          <w:szCs w:val="28"/>
        </w:rPr>
        <w:tab/>
      </w:r>
    </w:p>
    <w:p w:rsidR="00E80B28" w:rsidRPr="00A0677F" w:rsidRDefault="00E80B28" w:rsidP="00E80B28">
      <w:pPr>
        <w:pStyle w:val="Szvegtrzs2"/>
        <w:spacing w:before="120" w:line="240" w:lineRule="auto"/>
        <w:rPr>
          <w:szCs w:val="26"/>
        </w:rPr>
      </w:pPr>
      <w:r w:rsidRPr="00A0677F">
        <w:rPr>
          <w:szCs w:val="28"/>
        </w:rPr>
        <w:t>J</w:t>
      </w:r>
      <w:r w:rsidRPr="00A0677F">
        <w:rPr>
          <w:szCs w:val="26"/>
        </w:rPr>
        <w:t>óváhagyta:</w:t>
      </w:r>
      <w:r w:rsidRPr="00A0677F">
        <w:rPr>
          <w:szCs w:val="26"/>
        </w:rPr>
        <w:tab/>
      </w:r>
    </w:p>
    <w:p w:rsidR="00E80B28" w:rsidRPr="00A0677F" w:rsidRDefault="00E80B28" w:rsidP="00E80B28">
      <w:pPr>
        <w:pStyle w:val="Szvegtrzs2"/>
        <w:spacing w:before="120"/>
        <w:ind w:left="2835"/>
        <w:rPr>
          <w:b/>
          <w:szCs w:val="26"/>
        </w:rPr>
      </w:pPr>
      <w:r w:rsidRPr="00A0677F">
        <w:rPr>
          <w:b/>
          <w:szCs w:val="26"/>
        </w:rPr>
        <w:t xml:space="preserve">Sajószöged Községi Önkormányzat Képviselő-testülete </w:t>
      </w:r>
      <w:r>
        <w:rPr>
          <w:b/>
          <w:szCs w:val="26"/>
        </w:rPr>
        <w:t>9</w:t>
      </w:r>
      <w:r w:rsidRPr="00A0677F">
        <w:rPr>
          <w:b/>
          <w:szCs w:val="26"/>
        </w:rPr>
        <w:t>/2018.(</w:t>
      </w:r>
      <w:r>
        <w:rPr>
          <w:b/>
          <w:szCs w:val="26"/>
        </w:rPr>
        <w:t>II.01.</w:t>
      </w:r>
      <w:r w:rsidRPr="00A0677F">
        <w:rPr>
          <w:b/>
          <w:szCs w:val="26"/>
        </w:rPr>
        <w:t>) határozatával</w:t>
      </w:r>
    </w:p>
    <w:p w:rsidR="00E80B28" w:rsidRPr="00A0677F" w:rsidRDefault="00E80B28" w:rsidP="00E80B28">
      <w:pPr>
        <w:jc w:val="center"/>
      </w:pPr>
    </w:p>
    <w:p w:rsidR="00E80B28" w:rsidRPr="00A0677F" w:rsidRDefault="00E80B28" w:rsidP="00E80B28">
      <w:pPr>
        <w:jc w:val="center"/>
        <w:rPr>
          <w:b/>
          <w:sz w:val="28"/>
          <w:szCs w:val="28"/>
        </w:rPr>
      </w:pPr>
      <w:r w:rsidRPr="00A0677F">
        <w:rPr>
          <w:b/>
          <w:sz w:val="28"/>
          <w:szCs w:val="28"/>
        </w:rPr>
        <w:lastRenderedPageBreak/>
        <w:t>TARTALOMJEGYZÉK</w:t>
      </w:r>
    </w:p>
    <w:p w:rsidR="00E80B28" w:rsidRPr="00A0677F" w:rsidRDefault="00E80B28" w:rsidP="00E80B28">
      <w:pPr>
        <w:rPr>
          <w:b/>
          <w:sz w:val="28"/>
          <w:szCs w:val="28"/>
        </w:rPr>
      </w:pPr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r w:rsidRPr="00A0677F">
        <w:rPr>
          <w:szCs w:val="26"/>
        </w:rPr>
        <w:fldChar w:fldCharType="begin"/>
      </w:r>
      <w:r w:rsidRPr="00A0677F">
        <w:rPr>
          <w:szCs w:val="26"/>
        </w:rPr>
        <w:instrText xml:space="preserve"> TOC \h \z \t "SZMSZ1;1;SZMSZ2;2" </w:instrText>
      </w:r>
      <w:r w:rsidRPr="00A0677F">
        <w:rPr>
          <w:szCs w:val="26"/>
        </w:rPr>
        <w:fldChar w:fldCharType="separate"/>
      </w:r>
      <w:hyperlink w:anchor="_Toc378695669" w:history="1">
        <w:r w:rsidRPr="00A0677F">
          <w:rPr>
            <w:rStyle w:val="Hiperhivatkozs"/>
            <w:noProof/>
          </w:rPr>
          <w:t>ÁLTALÁNOS RENDELKEZÉSEK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_Toc378695669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0" w:history="1">
        <w:r w:rsidRPr="00A0677F">
          <w:rPr>
            <w:rStyle w:val="Hiperhivatkozs"/>
            <w:noProof/>
          </w:rPr>
          <w:t>1.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főbb adatai</w:t>
        </w:r>
        <w:r w:rsidRPr="00A0677F">
          <w:rPr>
            <w:noProof/>
            <w:webHidden/>
          </w:rPr>
          <w:tab/>
          <w:t>4</w:t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1" w:history="1">
        <w:r w:rsidRPr="00A0677F">
          <w:rPr>
            <w:rStyle w:val="Hiperhivatkozs"/>
            <w:noProof/>
          </w:rPr>
          <w:t>2.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jogállása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_Toc378695671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2" w:history="1">
        <w:r w:rsidRPr="00A0677F">
          <w:rPr>
            <w:rStyle w:val="Hiperhivatkozs"/>
            <w:noProof/>
          </w:rPr>
          <w:t>3.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jogszabályban meghatározott közfeladata, szakágazati besorolása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_Toc378695672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3" w:history="1">
        <w:r w:rsidRPr="00A0677F">
          <w:rPr>
            <w:rStyle w:val="Hiperhivatkozs"/>
            <w:noProof/>
          </w:rPr>
          <w:t>4.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alaptevékenységei államháztartási szakfeladatrend szerinti besorolása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_Toc378695673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4" w:history="1">
        <w:r w:rsidRPr="00A0677F">
          <w:rPr>
            <w:rStyle w:val="Hiperhivatkozs"/>
            <w:noProof/>
          </w:rPr>
          <w:t>5.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foglalkoztatottjaira vonatkozó foglalkoztatási jogviszony(ok) megjelölése</w:t>
        </w:r>
        <w:r w:rsidRPr="00A0677F">
          <w:rPr>
            <w:noProof/>
            <w:webHidden/>
          </w:rPr>
          <w:tab/>
          <w:t>7</w:t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5" w:history="1">
        <w:r w:rsidRPr="00A0677F">
          <w:rPr>
            <w:rStyle w:val="Hiperhivatkozs"/>
            <w:noProof/>
          </w:rPr>
          <w:t>6.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feladatellátást szolgáló vagyon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_Toc378695675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6" w:history="1">
        <w:r w:rsidRPr="00A0677F">
          <w:rPr>
            <w:rStyle w:val="Hiperhivatkozs"/>
            <w:noProof/>
          </w:rPr>
          <w:t>7.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vagyon feletti rendelkezési jog</w:t>
        </w:r>
        <w:r w:rsidRPr="00A0677F">
          <w:rPr>
            <w:noProof/>
            <w:webHidden/>
          </w:rPr>
          <w:tab/>
          <w:t>8</w:t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77" w:history="1">
        <w:r w:rsidRPr="00A0677F">
          <w:rPr>
            <w:rStyle w:val="Hiperhivatkozs"/>
            <w:noProof/>
          </w:rPr>
          <w:t>8.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Polgármesteri Hivatal hosszú- és körbélyegzőjének hivatalos szövege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_Toc378695677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78" w:history="1">
        <w:r w:rsidRPr="00A0677F">
          <w:rPr>
            <w:rStyle w:val="Hiperhivatkozs"/>
            <w:noProof/>
          </w:rPr>
          <w:t>A POLGÁRMESTERI HIVATAL SZERVEZETI TAGOZÓDÁSA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_Toc378695678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79" w:history="1">
        <w:r w:rsidRPr="00A0677F">
          <w:rPr>
            <w:rStyle w:val="Hiperhivatkozs"/>
            <w:noProof/>
          </w:rPr>
          <w:t>A SZERVEZETI TAGOZÓDÁS SZERINTI FŐBB FELADATOK</w:t>
        </w:r>
        <w:r w:rsidRPr="00A0677F">
          <w:rPr>
            <w:noProof/>
            <w:webHidden/>
          </w:rPr>
          <w:tab/>
          <w:t>9</w:t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0" w:history="1">
        <w:r w:rsidRPr="00A0677F">
          <w:rPr>
            <w:rStyle w:val="Hiperhivatkozs"/>
            <w:noProof/>
          </w:rPr>
          <w:t>1.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Pénzügyi csoport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_Toc378695680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1" w:history="1">
        <w:r w:rsidRPr="00A0677F">
          <w:rPr>
            <w:rStyle w:val="Hiperhivatkozs"/>
            <w:noProof/>
          </w:rPr>
          <w:t>2.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Igazgatási csoport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_Toc378695681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82" w:history="1">
        <w:r w:rsidRPr="00A0677F">
          <w:rPr>
            <w:rStyle w:val="Hiperhivatkozs"/>
            <w:noProof/>
          </w:rPr>
          <w:t>A POLGÁRMESTER, AZ ALPOLGÁRMESTER, A JEGYZŐ FŐBB FELADATAI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_Toc378695682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3" w:history="1">
        <w:r w:rsidRPr="00A0677F">
          <w:rPr>
            <w:rStyle w:val="Hiperhivatkozs"/>
            <w:noProof/>
          </w:rPr>
          <w:t>1.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Polgármester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_Toc378695683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4" w:history="1">
        <w:r w:rsidRPr="00A0677F">
          <w:rPr>
            <w:rStyle w:val="Hiperhivatkozs"/>
            <w:noProof/>
          </w:rPr>
          <w:t>2.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Alpolgármester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_Toc378695684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5" w:history="1">
        <w:r w:rsidRPr="00A0677F">
          <w:rPr>
            <w:rStyle w:val="Hiperhivatkozs"/>
            <w:noProof/>
          </w:rPr>
          <w:t>3.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Jegyző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_Toc378695685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86" w:history="1">
        <w:r w:rsidRPr="00A0677F">
          <w:rPr>
            <w:rStyle w:val="Hiperhivatkozs"/>
            <w:noProof/>
          </w:rPr>
          <w:t>A MUNKÁLTATÓI ÉS EGYÉB MUNKÁLTATÓI JOGOK GYAKORLÁSÁNAK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_Toc378695686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87" w:history="1">
        <w:r w:rsidRPr="00A0677F">
          <w:rPr>
            <w:rStyle w:val="Hiperhivatkozs"/>
            <w:noProof/>
          </w:rPr>
          <w:t>A HIVATALON BELÜLI EGYÜTTMŰKÖDÉSI KÖTELEZETTSÉG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_Toc378695687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688" w:history="1">
        <w:r w:rsidRPr="00A0677F">
          <w:rPr>
            <w:rStyle w:val="Hiperhivatkozs"/>
            <w:noProof/>
          </w:rPr>
          <w:t>A MŰKÖDÉSRE VONATKOZÓ FŐBB SZABÁLYOK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_Toc378695688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89" w:history="1">
        <w:r w:rsidRPr="00A0677F">
          <w:rPr>
            <w:rStyle w:val="Hiperhivatkozs"/>
            <w:noProof/>
          </w:rPr>
          <w:t>1.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gazdálkodás szabályai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_Toc378695689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0" w:history="1">
        <w:r w:rsidRPr="00A0677F">
          <w:rPr>
            <w:rStyle w:val="Hiperhivatkozs"/>
            <w:noProof/>
          </w:rPr>
          <w:t>2.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testületi és a bizottsági munka segítése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_Toc378695690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1" w:history="1">
        <w:r w:rsidRPr="00A0677F">
          <w:rPr>
            <w:rStyle w:val="Hiperhivatkozs"/>
            <w:noProof/>
          </w:rPr>
          <w:t>3.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kötelezettségvállalás, utalványozás, ellenjegyzés és érvényesítés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_Toc378695691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2" w:history="1">
        <w:r w:rsidRPr="00A0677F">
          <w:rPr>
            <w:rStyle w:val="Hiperhivatkozs"/>
            <w:noProof/>
          </w:rPr>
          <w:t>4.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kiadmányozás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_Toc378695692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3" w:history="1">
        <w:r w:rsidRPr="00A0677F">
          <w:rPr>
            <w:rStyle w:val="Hiperhivatkozs"/>
            <w:noProof/>
          </w:rPr>
          <w:t>5.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Az ügyiratkezelés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_Toc378695693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4" w:history="1">
        <w:r w:rsidRPr="00A0677F">
          <w:rPr>
            <w:rStyle w:val="Hiperhivatkozs"/>
            <w:noProof/>
          </w:rPr>
          <w:t>6.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Az ügyfélfogadás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_Toc378695694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5" w:history="1">
        <w:r w:rsidRPr="00A0677F">
          <w:rPr>
            <w:rStyle w:val="Hiperhivatkozs"/>
            <w:noProof/>
          </w:rPr>
          <w:t>7.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helyettesítés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_Toc378695695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6" w:history="1">
        <w:r w:rsidRPr="00A0677F">
          <w:rPr>
            <w:rStyle w:val="Hiperhivatkozs"/>
            <w:noProof/>
          </w:rPr>
          <w:t>8.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Az ellenőrzések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_Toc378695696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7" w:history="1">
        <w:r w:rsidRPr="00A0677F">
          <w:rPr>
            <w:rStyle w:val="Hiperhivatkozs"/>
            <w:noProof/>
          </w:rPr>
          <w:t>9.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Hivatali tervezés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_Toc378695697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8" w:history="1">
        <w:r w:rsidRPr="00A0677F">
          <w:rPr>
            <w:rStyle w:val="Hiperhivatkozs"/>
            <w:noProof/>
          </w:rPr>
          <w:t>10.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pályázati tevékenység és a közbeszerzések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_Toc378695698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699" w:history="1">
        <w:r w:rsidRPr="00A0677F">
          <w:rPr>
            <w:rStyle w:val="Hiperhivatkozs"/>
            <w:noProof/>
          </w:rPr>
          <w:t>11.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bélyegző használat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_Toc378695699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0" w:history="1">
        <w:r w:rsidRPr="00A0677F">
          <w:rPr>
            <w:rStyle w:val="Hiperhivatkozs"/>
            <w:noProof/>
          </w:rPr>
          <w:t>12.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Az adatvédelem és a számítástechnikai biztonság szabályai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_Toc378695700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1" w:history="1">
        <w:r w:rsidRPr="00A0677F">
          <w:rPr>
            <w:rStyle w:val="Hiperhivatkozs"/>
            <w:noProof/>
          </w:rPr>
          <w:t>13.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munkaköri leírások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_Toc378695701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2" w:history="1">
        <w:r w:rsidRPr="00A0677F">
          <w:rPr>
            <w:rStyle w:val="Hiperhivatkozs"/>
            <w:noProof/>
          </w:rPr>
          <w:t>14.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Címadományozás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_Toc378695702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3" w:history="1">
        <w:r w:rsidRPr="00A0677F">
          <w:rPr>
            <w:rStyle w:val="Hiperhivatkozs"/>
            <w:noProof/>
          </w:rPr>
          <w:t>15.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Képzettségi pótlék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_Toc378695703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4" w:history="1">
        <w:r w:rsidRPr="00A0677F">
          <w:rPr>
            <w:rStyle w:val="Hiperhivatkozs"/>
            <w:noProof/>
          </w:rPr>
          <w:t>16.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Jegyzői Utasítás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_Toc378695704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5" w:history="1">
        <w:r w:rsidRPr="00A0677F">
          <w:rPr>
            <w:rStyle w:val="Hiperhivatkozs"/>
            <w:noProof/>
          </w:rPr>
          <w:t>17.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Vagyonnyilatkozat-tételi kötelezettséggel járó munkakörök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_Toc378695705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2"/>
        <w:rPr>
          <w:noProof/>
          <w:sz w:val="24"/>
          <w:szCs w:val="24"/>
        </w:rPr>
      </w:pPr>
      <w:hyperlink w:anchor="_Toc378695706" w:history="1">
        <w:r w:rsidRPr="00A0677F">
          <w:rPr>
            <w:rStyle w:val="Hiperhivatkozs"/>
            <w:noProof/>
          </w:rPr>
          <w:t>18.</w:t>
        </w:r>
        <w:r w:rsidRPr="00A0677F">
          <w:rPr>
            <w:noProof/>
            <w:sz w:val="24"/>
            <w:szCs w:val="24"/>
          </w:rPr>
          <w:tab/>
        </w:r>
        <w:r w:rsidRPr="00A0677F">
          <w:rPr>
            <w:rStyle w:val="Hiperhivatkozs"/>
            <w:noProof/>
          </w:rPr>
          <w:t>A közérdekű bejelentés intézésének rendje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_Toc378695706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pStyle w:val="TJ1"/>
        <w:rPr>
          <w:noProof/>
          <w:sz w:val="24"/>
          <w:szCs w:val="24"/>
        </w:rPr>
      </w:pPr>
      <w:hyperlink w:anchor="_Toc378695707" w:history="1">
        <w:r w:rsidRPr="00A0677F">
          <w:rPr>
            <w:rStyle w:val="Hiperhivatkozs"/>
            <w:noProof/>
          </w:rPr>
          <w:t>ZÁRÓ RENDELKEZÉSEK</w:t>
        </w:r>
        <w:r w:rsidRPr="00A0677F">
          <w:rPr>
            <w:noProof/>
            <w:webHidden/>
          </w:rPr>
          <w:tab/>
        </w:r>
        <w:r w:rsidRPr="00A0677F">
          <w:rPr>
            <w:noProof/>
            <w:webHidden/>
          </w:rPr>
          <w:fldChar w:fldCharType="begin"/>
        </w:r>
        <w:r w:rsidRPr="00A0677F">
          <w:rPr>
            <w:noProof/>
            <w:webHidden/>
          </w:rPr>
          <w:instrText xml:space="preserve"> PAGEREF _Toc378695707 \h </w:instrText>
        </w:r>
        <w:r w:rsidRPr="00A0677F">
          <w:rPr>
            <w:noProof/>
            <w:webHidden/>
          </w:rPr>
        </w:r>
        <w:r w:rsidRPr="00A0677F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Pr="00A0677F">
          <w:rPr>
            <w:noProof/>
            <w:webHidden/>
          </w:rPr>
          <w:fldChar w:fldCharType="end"/>
        </w:r>
      </w:hyperlink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fldChar w:fldCharType="end"/>
      </w: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jc w:val="both"/>
        <w:rPr>
          <w:b/>
          <w:szCs w:val="26"/>
        </w:rPr>
      </w:pPr>
      <w:r w:rsidRPr="00A0677F">
        <w:rPr>
          <w:szCs w:val="26"/>
        </w:rPr>
        <w:t xml:space="preserve">Sajószöged Község Önkormányzatának Képviselő-testülete a Magyarország helyi önkormányzatairól szóló 2011. évi CLXXXIX. törvény 41. § (2) bekezdésében, 67. § b), d) pontjaiban foglaltak alapján, továbbá az államháztartásról szóló 2011. évi CXCV. tv. 10.§ (5) bekezdésében meghatározottak figyelembevételével a </w:t>
      </w:r>
      <w:r w:rsidRPr="00A0677F">
        <w:rPr>
          <w:color w:val="000000"/>
          <w:szCs w:val="26"/>
        </w:rPr>
        <w:t>Sajószöged Községi Önkormányzat Polgármesteri Hivatalának</w:t>
      </w:r>
      <w:r w:rsidRPr="00A0677F">
        <w:rPr>
          <w:szCs w:val="26"/>
        </w:rPr>
        <w:t xml:space="preserve"> (a továbbiakban: Polgármesteri Hivatal) Szervezeti és Működési Szabályzatát (a továbbiakban: SZMSZ) az alábbiak szerint hagyja jóvá:</w:t>
      </w:r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numPr>
          <w:ilvl w:val="0"/>
          <w:numId w:val="13"/>
        </w:numPr>
        <w:spacing w:line="360" w:lineRule="auto"/>
        <w:jc w:val="center"/>
        <w:rPr>
          <w:b/>
          <w:szCs w:val="26"/>
        </w:rPr>
      </w:pPr>
    </w:p>
    <w:p w:rsidR="00E80B28" w:rsidRPr="00A0677F" w:rsidRDefault="00E80B28" w:rsidP="00E80B28">
      <w:pPr>
        <w:pStyle w:val="SZMSZ1"/>
      </w:pPr>
      <w:bookmarkStart w:id="0" w:name="_Toc378695669"/>
      <w:r w:rsidRPr="00A0677F">
        <w:t>ÁLTALÁNOS RENDELKEZÉSEK</w:t>
      </w:r>
      <w:bookmarkEnd w:id="0"/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pStyle w:val="SZMSZ2"/>
      </w:pPr>
      <w:bookmarkStart w:id="1" w:name="_Toc378695670"/>
      <w:r w:rsidRPr="00A0677F">
        <w:t>A Polgármesteri Hivatal főbb adatai</w:t>
      </w:r>
      <w:bookmarkEnd w:id="1"/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ind w:firstLine="284"/>
        <w:rPr>
          <w:b/>
          <w:szCs w:val="26"/>
        </w:rPr>
      </w:pPr>
      <w:r w:rsidRPr="00A0677F">
        <w:rPr>
          <w:b/>
          <w:szCs w:val="26"/>
        </w:rPr>
        <w:t>Megnevezése:</w:t>
      </w:r>
    </w:p>
    <w:p w:rsidR="00E80B28" w:rsidRPr="00A0677F" w:rsidRDefault="00E80B28" w:rsidP="00E80B28">
      <w:pPr>
        <w:ind w:firstLine="322"/>
        <w:rPr>
          <w:color w:val="000000"/>
          <w:szCs w:val="26"/>
        </w:rPr>
      </w:pPr>
      <w:r w:rsidRPr="00A0677F">
        <w:rPr>
          <w:color w:val="000000"/>
          <w:szCs w:val="26"/>
        </w:rPr>
        <w:t>Sajószöged Községi Önkormányzat Polgármesteri Hivatala</w:t>
      </w:r>
    </w:p>
    <w:p w:rsidR="00E80B28" w:rsidRPr="00A0677F" w:rsidRDefault="00E80B28" w:rsidP="00E80B28">
      <w:pPr>
        <w:ind w:firstLine="322"/>
        <w:rPr>
          <w:szCs w:val="26"/>
        </w:rPr>
      </w:pPr>
    </w:p>
    <w:p w:rsidR="00E80B28" w:rsidRPr="00A0677F" w:rsidRDefault="00E80B28" w:rsidP="00E80B28">
      <w:pPr>
        <w:ind w:firstLine="322"/>
        <w:rPr>
          <w:b/>
          <w:szCs w:val="26"/>
        </w:rPr>
      </w:pPr>
      <w:r w:rsidRPr="00A0677F">
        <w:rPr>
          <w:b/>
          <w:szCs w:val="26"/>
        </w:rPr>
        <w:t>Illetékessége:</w:t>
      </w:r>
    </w:p>
    <w:p w:rsidR="00E80B28" w:rsidRPr="00A0677F" w:rsidRDefault="00E80B28" w:rsidP="00E80B28">
      <w:pPr>
        <w:ind w:firstLine="322"/>
        <w:rPr>
          <w:szCs w:val="26"/>
        </w:rPr>
      </w:pPr>
      <w:r w:rsidRPr="00A0677F">
        <w:rPr>
          <w:szCs w:val="26"/>
        </w:rPr>
        <w:t>Sajószöged község közigazgatási területe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ind w:firstLine="322"/>
        <w:rPr>
          <w:b/>
          <w:szCs w:val="26"/>
        </w:rPr>
      </w:pPr>
      <w:r w:rsidRPr="00A0677F">
        <w:rPr>
          <w:b/>
          <w:szCs w:val="26"/>
        </w:rPr>
        <w:t>Székhelye:</w:t>
      </w:r>
    </w:p>
    <w:p w:rsidR="00E80B28" w:rsidRPr="00A0677F" w:rsidRDefault="00E80B28" w:rsidP="00E80B28">
      <w:pPr>
        <w:ind w:firstLine="322"/>
        <w:rPr>
          <w:szCs w:val="26"/>
        </w:rPr>
      </w:pPr>
      <w:r w:rsidRPr="00A0677F">
        <w:rPr>
          <w:szCs w:val="26"/>
        </w:rPr>
        <w:t>3599 Sajószöged, Ady E. út 71. szám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E80B28" w:rsidRPr="00A0677F" w:rsidRDefault="00E80B28" w:rsidP="00E80B28">
      <w:pPr>
        <w:ind w:left="284"/>
        <w:rPr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 xml:space="preserve">Alapítás időpontja: </w:t>
      </w:r>
      <w:r w:rsidRPr="00A0677F">
        <w:rPr>
          <w:color w:val="000000"/>
          <w:szCs w:val="26"/>
        </w:rPr>
        <w:t>1990. szeptember 30.</w:t>
      </w:r>
    </w:p>
    <w:p w:rsidR="00E80B28" w:rsidRPr="00A0677F" w:rsidRDefault="00E80B28" w:rsidP="00E80B28">
      <w:pPr>
        <w:ind w:left="284"/>
        <w:rPr>
          <w:bCs/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>Alapító Okirat kelte (utolsó módosítás):</w:t>
      </w:r>
      <w:r w:rsidRPr="00A0677F">
        <w:rPr>
          <w:bCs/>
          <w:color w:val="000000"/>
          <w:szCs w:val="26"/>
        </w:rPr>
        <w:t xml:space="preserve"> 2015. március 11.</w:t>
      </w:r>
    </w:p>
    <w:p w:rsidR="00E80B28" w:rsidRPr="00A0677F" w:rsidRDefault="00E80B28" w:rsidP="00E80B28">
      <w:pPr>
        <w:ind w:left="284"/>
        <w:rPr>
          <w:bCs/>
          <w:color w:val="000000"/>
          <w:szCs w:val="26"/>
        </w:rPr>
      </w:pPr>
      <w:r w:rsidRPr="00A0677F">
        <w:rPr>
          <w:b/>
          <w:bCs/>
          <w:color w:val="000000"/>
          <w:szCs w:val="26"/>
        </w:rPr>
        <w:t>Alapító Okirat hatályos (utolsó módosítás):</w:t>
      </w:r>
      <w:r w:rsidRPr="00A0677F">
        <w:rPr>
          <w:bCs/>
          <w:color w:val="000000"/>
          <w:szCs w:val="26"/>
        </w:rPr>
        <w:t xml:space="preserve"> 2015. március 11.</w:t>
      </w:r>
    </w:p>
    <w:p w:rsidR="00E80B28" w:rsidRPr="00A0677F" w:rsidRDefault="00E80B28" w:rsidP="00E80B28">
      <w:pPr>
        <w:pStyle w:val="Szvegtrzsbehzssal2"/>
        <w:ind w:left="280"/>
        <w:rPr>
          <w:b/>
          <w:color w:val="000000"/>
          <w:szCs w:val="26"/>
          <w:u w:val="single"/>
        </w:rPr>
      </w:pPr>
      <w:r w:rsidRPr="00A0677F">
        <w:rPr>
          <w:b/>
          <w:bCs/>
          <w:color w:val="000000"/>
          <w:szCs w:val="26"/>
        </w:rPr>
        <w:t xml:space="preserve">Alapító Okirat száma (elfogadásáról rendelkező határozat): </w:t>
      </w:r>
      <w:r w:rsidRPr="00A0677F">
        <w:rPr>
          <w:bCs/>
          <w:color w:val="000000"/>
          <w:szCs w:val="26"/>
        </w:rPr>
        <w:t xml:space="preserve">Sajószöged Község Önkormányzata Képviselő-testületének </w:t>
      </w:r>
      <w:r w:rsidRPr="00A0677F">
        <w:rPr>
          <w:color w:val="000000"/>
          <w:szCs w:val="26"/>
        </w:rPr>
        <w:t>73/2012.(X. 5.) sz. határozata.</w:t>
      </w:r>
    </w:p>
    <w:p w:rsidR="00E80B28" w:rsidRPr="00A0677F" w:rsidRDefault="00E80B28" w:rsidP="00E80B28">
      <w:pPr>
        <w:ind w:left="3884" w:hanging="3600"/>
        <w:rPr>
          <w:b/>
          <w:bCs/>
          <w:szCs w:val="26"/>
        </w:rPr>
      </w:pPr>
    </w:p>
    <w:p w:rsidR="00E80B28" w:rsidRPr="00A0677F" w:rsidRDefault="00E80B28" w:rsidP="00E80B28">
      <w:pPr>
        <w:ind w:left="3884" w:hanging="3600"/>
        <w:rPr>
          <w:b/>
          <w:bCs/>
          <w:szCs w:val="26"/>
        </w:rPr>
      </w:pPr>
    </w:p>
    <w:p w:rsidR="00E80B28" w:rsidRPr="00A0677F" w:rsidRDefault="00E80B28" w:rsidP="00E80B28">
      <w:pPr>
        <w:ind w:left="3884" w:hanging="3600"/>
        <w:rPr>
          <w:b/>
          <w:bCs/>
          <w:szCs w:val="26"/>
        </w:rPr>
      </w:pPr>
    </w:p>
    <w:p w:rsidR="00E80B28" w:rsidRPr="00A0677F" w:rsidRDefault="00E80B28" w:rsidP="00E80B28">
      <w:pPr>
        <w:ind w:left="3884" w:hanging="3600"/>
        <w:rPr>
          <w:szCs w:val="26"/>
        </w:rPr>
      </w:pPr>
      <w:r w:rsidRPr="00A0677F">
        <w:rPr>
          <w:b/>
          <w:bCs/>
          <w:szCs w:val="26"/>
        </w:rPr>
        <w:t>Létrehozásáról rendelkezik:</w:t>
      </w:r>
      <w:r w:rsidRPr="00A0677F">
        <w:rPr>
          <w:szCs w:val="26"/>
        </w:rPr>
        <w:t xml:space="preserve"> </w:t>
      </w:r>
    </w:p>
    <w:p w:rsidR="00E80B28" w:rsidRPr="00A0677F" w:rsidRDefault="00E80B28" w:rsidP="00E80B28">
      <w:pPr>
        <w:ind w:left="284"/>
        <w:rPr>
          <w:szCs w:val="26"/>
        </w:rPr>
      </w:pPr>
      <w:r w:rsidRPr="00A0677F">
        <w:rPr>
          <w:szCs w:val="26"/>
        </w:rPr>
        <w:t xml:space="preserve">Sajószöged Község Önkormányzata Képviselő-testületének a Sajószöged Község Önkormányzata Képviselő-testületének Szervezeti és Működési Szabályzatáról szóló </w:t>
      </w:r>
      <w:r w:rsidRPr="00A0677F">
        <w:rPr>
          <w:color w:val="000000"/>
          <w:szCs w:val="26"/>
        </w:rPr>
        <w:t>11/2014. (X.31.)</w:t>
      </w:r>
      <w:r w:rsidRPr="00A0677F">
        <w:rPr>
          <w:szCs w:val="26"/>
        </w:rPr>
        <w:t xml:space="preserve"> önkormányzati rendelete.</w:t>
      </w:r>
    </w:p>
    <w:p w:rsidR="00E80B28" w:rsidRPr="00A0677F" w:rsidRDefault="00E80B28" w:rsidP="00E80B28">
      <w:pPr>
        <w:ind w:left="284"/>
        <w:rPr>
          <w:b/>
          <w:bCs/>
          <w:szCs w:val="26"/>
        </w:rPr>
      </w:pPr>
    </w:p>
    <w:p w:rsidR="00E80B28" w:rsidRPr="00A0677F" w:rsidRDefault="00E80B28" w:rsidP="00E80B28">
      <w:pPr>
        <w:ind w:left="284"/>
        <w:rPr>
          <w:b/>
          <w:bCs/>
          <w:szCs w:val="26"/>
        </w:rPr>
      </w:pPr>
      <w:r w:rsidRPr="00A0677F">
        <w:rPr>
          <w:b/>
          <w:bCs/>
          <w:szCs w:val="26"/>
        </w:rPr>
        <w:t>Alapítói jogokkal felruházott irányító szerv neve, székhelye:</w:t>
      </w:r>
    </w:p>
    <w:p w:rsidR="00E80B28" w:rsidRPr="00A0677F" w:rsidRDefault="00E80B28" w:rsidP="00E80B28">
      <w:pPr>
        <w:ind w:left="284"/>
        <w:rPr>
          <w:szCs w:val="26"/>
        </w:rPr>
      </w:pPr>
      <w:r w:rsidRPr="00A0677F">
        <w:rPr>
          <w:szCs w:val="26"/>
        </w:rPr>
        <w:t>Sajószöged Község Önkormányzatának Képviselő-testülete</w:t>
      </w:r>
    </w:p>
    <w:p w:rsidR="00E80B28" w:rsidRPr="00A0677F" w:rsidRDefault="00E80B28" w:rsidP="00E80B28">
      <w:pPr>
        <w:pStyle w:val="Szvegtrzs"/>
        <w:spacing w:line="360" w:lineRule="auto"/>
        <w:ind w:left="284"/>
        <w:rPr>
          <w:szCs w:val="26"/>
        </w:rPr>
      </w:pPr>
      <w:r w:rsidRPr="00A0677F">
        <w:rPr>
          <w:szCs w:val="26"/>
        </w:rPr>
        <w:t xml:space="preserve">3599 Sajószöged, Ady E. </w:t>
      </w:r>
      <w:proofErr w:type="gramStart"/>
      <w:r w:rsidRPr="00A0677F">
        <w:rPr>
          <w:szCs w:val="26"/>
        </w:rPr>
        <w:t>út</w:t>
      </w:r>
      <w:proofErr w:type="gramEnd"/>
      <w:r w:rsidRPr="00A0677F">
        <w:rPr>
          <w:szCs w:val="26"/>
        </w:rPr>
        <w:t xml:space="preserve"> 71. szám</w:t>
      </w:r>
    </w:p>
    <w:p w:rsidR="00E80B28" w:rsidRPr="00A0677F" w:rsidRDefault="00E80B28" w:rsidP="00E80B28">
      <w:pPr>
        <w:pStyle w:val="Szvegtrzs"/>
        <w:spacing w:line="360" w:lineRule="auto"/>
        <w:rPr>
          <w:b/>
          <w:bCs/>
          <w:szCs w:val="26"/>
        </w:rPr>
      </w:pPr>
    </w:p>
    <w:p w:rsidR="00E80B28" w:rsidRPr="00A0677F" w:rsidRDefault="00E80B28" w:rsidP="00E80B28">
      <w:pPr>
        <w:ind w:firstLine="284"/>
        <w:rPr>
          <w:b/>
          <w:bCs/>
          <w:szCs w:val="26"/>
        </w:rPr>
      </w:pPr>
      <w:r w:rsidRPr="00A0677F">
        <w:rPr>
          <w:b/>
          <w:bCs/>
          <w:szCs w:val="26"/>
        </w:rPr>
        <w:t>Egyéb adatai:</w:t>
      </w:r>
    </w:p>
    <w:p w:rsidR="00E80B28" w:rsidRPr="00A0677F" w:rsidRDefault="00E80B28" w:rsidP="00E80B28">
      <w:pPr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Fizetési számlaszáma</w:t>
      </w:r>
      <w:r w:rsidRPr="00A0677F">
        <w:rPr>
          <w:color w:val="000000"/>
          <w:szCs w:val="26"/>
        </w:rPr>
        <w:t xml:space="preserve">: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11734114-15725778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Adószáma</w:t>
      </w:r>
      <w:r w:rsidRPr="00A0677F">
        <w:rPr>
          <w:color w:val="000000"/>
          <w:szCs w:val="26"/>
        </w:rPr>
        <w:t xml:space="preserve">:           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15348609-2-05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color w:val="000000"/>
          <w:szCs w:val="26"/>
        </w:rPr>
        <w:t>Törzsszáma</w:t>
      </w:r>
      <w:r w:rsidRPr="00A0677F">
        <w:rPr>
          <w:color w:val="000000"/>
          <w:szCs w:val="26"/>
        </w:rPr>
        <w:t xml:space="preserve">:       </w:t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</w:r>
      <w:r w:rsidRPr="00A0677F">
        <w:rPr>
          <w:color w:val="000000"/>
          <w:szCs w:val="26"/>
        </w:rPr>
        <w:tab/>
        <w:t>348605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color w:val="000000"/>
          <w:szCs w:val="26"/>
        </w:rPr>
      </w:pPr>
      <w:r w:rsidRPr="00A0677F">
        <w:rPr>
          <w:bCs/>
          <w:szCs w:val="26"/>
        </w:rPr>
        <w:t>KSH statisztikai számjel</w:t>
      </w:r>
      <w:r w:rsidRPr="00A0677F">
        <w:rPr>
          <w:szCs w:val="26"/>
        </w:rPr>
        <w:t xml:space="preserve">:           </w:t>
      </w:r>
      <w:r w:rsidRPr="00A0677F">
        <w:rPr>
          <w:szCs w:val="26"/>
        </w:rPr>
        <w:tab/>
      </w:r>
      <w:r w:rsidRPr="00A0677F">
        <w:rPr>
          <w:szCs w:val="26"/>
        </w:rPr>
        <w:tab/>
        <w:t>15348609-8411-325-05</w:t>
      </w:r>
    </w:p>
    <w:p w:rsidR="00E80B28" w:rsidRPr="00A0677F" w:rsidRDefault="00E80B28" w:rsidP="00E80B28">
      <w:pPr>
        <w:pStyle w:val="Szvegtrzs"/>
        <w:spacing w:line="360" w:lineRule="auto"/>
        <w:ind w:left="1724" w:hanging="1440"/>
        <w:rPr>
          <w:b/>
          <w:bCs/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ind w:left="1724" w:hanging="1440"/>
        <w:rPr>
          <w:b/>
          <w:bCs/>
          <w:szCs w:val="26"/>
        </w:rPr>
      </w:pPr>
      <w:r w:rsidRPr="00A0677F">
        <w:rPr>
          <w:b/>
          <w:bCs/>
          <w:szCs w:val="26"/>
        </w:rPr>
        <w:lastRenderedPageBreak/>
        <w:t>Vezetőjének kinevezési, megbízási, választási rendje:</w:t>
      </w:r>
    </w:p>
    <w:p w:rsidR="00E80B28" w:rsidRPr="00A0677F" w:rsidRDefault="00E80B28" w:rsidP="00E80B28">
      <w:pPr>
        <w:pStyle w:val="Szvegtrzsbehzssal"/>
        <w:ind w:left="284"/>
        <w:jc w:val="both"/>
        <w:rPr>
          <w:szCs w:val="26"/>
        </w:rPr>
      </w:pPr>
      <w:r w:rsidRPr="00A0677F">
        <w:rPr>
          <w:szCs w:val="26"/>
        </w:rPr>
        <w:t>A jegyző kinevezésének rendje: Sajószöged Község Önkormányzatának polgármestere – pályázat alapján – a jogszabályban megállapított képesítési követelményeknek megfelelő jegyzőt nevez ki. A kinevezés határozatlan időre szól.</w:t>
      </w:r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ind w:left="284"/>
        <w:jc w:val="both"/>
        <w:rPr>
          <w:b/>
          <w:bCs/>
          <w:szCs w:val="26"/>
        </w:rPr>
      </w:pPr>
      <w:r w:rsidRPr="00A0677F">
        <w:rPr>
          <w:b/>
          <w:bCs/>
          <w:szCs w:val="26"/>
        </w:rPr>
        <w:t>A költségvetési szerv képviseletére jogosult:</w:t>
      </w:r>
    </w:p>
    <w:p w:rsidR="00E80B28" w:rsidRPr="00A0677F" w:rsidRDefault="00E80B28" w:rsidP="00E80B28">
      <w:pPr>
        <w:ind w:left="284"/>
        <w:jc w:val="both"/>
        <w:rPr>
          <w:bCs/>
          <w:szCs w:val="26"/>
        </w:rPr>
      </w:pPr>
      <w:r w:rsidRPr="00A0677F">
        <w:rPr>
          <w:bCs/>
          <w:szCs w:val="26"/>
        </w:rPr>
        <w:t>A polgármester és a jegyző, valamint az általuk meghatalmazott személyek.</w:t>
      </w:r>
    </w:p>
    <w:p w:rsidR="00E80B28" w:rsidRPr="00A0677F" w:rsidRDefault="00E80B28" w:rsidP="00E80B28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hivatal munkatársai a hatáskör jogszabályi címzettjétől kapott eseti felhatalmazás</w:t>
      </w:r>
    </w:p>
    <w:p w:rsidR="00E80B28" w:rsidRPr="00A0677F" w:rsidRDefault="00E80B28" w:rsidP="00E80B28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alapján láthatnak el képviseletet bármely ügyben.</w:t>
      </w:r>
    </w:p>
    <w:p w:rsidR="00E80B28" w:rsidRPr="00A0677F" w:rsidRDefault="00E80B28" w:rsidP="00E80B28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sajtó és más média előtti képviseletre (nyilatkozattételre) a polgármester és a jegyző jogosultak, illetve az általuk megbízott személy.</w:t>
      </w:r>
    </w:p>
    <w:p w:rsidR="00E80B28" w:rsidRPr="00A0677F" w:rsidRDefault="00E80B28" w:rsidP="00E80B28">
      <w:pPr>
        <w:autoSpaceDE w:val="0"/>
        <w:autoSpaceDN w:val="0"/>
        <w:adjustRightInd w:val="0"/>
        <w:ind w:left="266"/>
        <w:jc w:val="both"/>
        <w:rPr>
          <w:szCs w:val="26"/>
        </w:rPr>
      </w:pPr>
      <w:r w:rsidRPr="00A0677F">
        <w:rPr>
          <w:szCs w:val="26"/>
        </w:rPr>
        <w:t>A Polgármesteri hivatal jogi képviseletét a jegyző, vagy az általa meghatalmazott személy látja el.</w:t>
      </w:r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szCs w:val="26"/>
        </w:rPr>
      </w:pPr>
      <w:r w:rsidRPr="00A0677F">
        <w:rPr>
          <w:b/>
          <w:szCs w:val="26"/>
        </w:rPr>
        <w:t>Létszáma:</w:t>
      </w:r>
    </w:p>
    <w:p w:rsidR="00E80B28" w:rsidRPr="00A0677F" w:rsidRDefault="00E80B28" w:rsidP="00E80B28">
      <w:pPr>
        <w:ind w:left="284"/>
        <w:rPr>
          <w:color w:val="FF0000"/>
          <w:szCs w:val="26"/>
        </w:rPr>
      </w:pPr>
      <w:r w:rsidRPr="00A0677F">
        <w:rPr>
          <w:szCs w:val="26"/>
        </w:rPr>
        <w:t>Sajószöged Község Önkormányzata Képviselő-testületének adott évre szóló költségvetési rendelete határozza meg.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color w:val="FF0000"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A0677F">
        <w:rPr>
          <w:b/>
          <w:color w:val="000000"/>
          <w:szCs w:val="26"/>
        </w:rPr>
        <w:t>Gazdálkodó szervezetek, melyek tekintetében a Polgármesteri Hivatal alapítói, tulajdonosi jogokat gyakorol: -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ind w:left="284"/>
        <w:rPr>
          <w:b/>
          <w:color w:val="000000"/>
          <w:szCs w:val="26"/>
        </w:rPr>
      </w:pPr>
      <w:r w:rsidRPr="00A0677F">
        <w:rPr>
          <w:b/>
          <w:color w:val="000000"/>
          <w:szCs w:val="26"/>
        </w:rPr>
        <w:t xml:space="preserve">Az irányító szerv által a költségvetési szervhez rendelt más költségvetési szervek felsorolása: </w:t>
      </w:r>
      <w:r w:rsidRPr="00A0677F">
        <w:rPr>
          <w:b/>
        </w:rPr>
        <w:t>Sajószöged Általános Művelődési Központ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2" w:name="_Toc378695671"/>
      <w:r w:rsidRPr="00A0677F">
        <w:t>A Polgármesteri Hivatal jogállása</w:t>
      </w:r>
      <w:bookmarkEnd w:id="2"/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Polgármesteri Hivatal a Magyarország helyi önkormányzatairól szóló 2011. évi CLXXXIX. törvény, az államháztartásról szóló 2011. évi CXCV. törvény, valamint a Polgári Törvénykönyvről szóló 1959. évi IV. törvény 28. § (1) bekezdése alapján önálló jogi személy. 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  <w:ind w:left="520" w:hanging="520"/>
      </w:pPr>
      <w:bookmarkStart w:id="3" w:name="_Toc378695672"/>
      <w:r w:rsidRPr="00A0677F">
        <w:t>A Polgármesteri Hivatal jogszabályban meghatározott közfeladata, szakágazati besorolása</w:t>
      </w:r>
      <w:bookmarkEnd w:id="3"/>
    </w:p>
    <w:p w:rsidR="00E80B28" w:rsidRPr="00A0677F" w:rsidRDefault="00E80B28" w:rsidP="00E80B28">
      <w:pPr>
        <w:jc w:val="both"/>
        <w:rPr>
          <w:color w:val="FF0000"/>
          <w:szCs w:val="26"/>
        </w:rPr>
      </w:pPr>
      <w:r w:rsidRPr="00A0677F">
        <w:rPr>
          <w:szCs w:val="26"/>
        </w:rPr>
        <w:t>A Polgármesteri Hivatal közfeladata során ellátja az önkormányzat működésével, valamint az államigazgatási ügyek döntésre való előkészítésével és végrehajtásával kapcsolatos feladatokat.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 xml:space="preserve">Szakágazati besorolása: </w:t>
      </w:r>
      <w:r w:rsidRPr="00A0677F">
        <w:rPr>
          <w:color w:val="000000"/>
          <w:szCs w:val="26"/>
        </w:rPr>
        <w:t>841105:</w:t>
      </w:r>
      <w:r w:rsidRPr="00A0677F">
        <w:rPr>
          <w:szCs w:val="26"/>
        </w:rPr>
        <w:t xml:space="preserve"> Helyi önkormányzatok, valamint többcélú kistérségi társulások igazgatási tevékenysége</w:t>
      </w: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hivatal az ide vonatkozó szabályozásoknak megfelelően szakmailag előkészíti a képviselő-testület, bizottságok (továbbiakban: testületek) előterjesztéseit, gondoskodik a határozatok végrehajtásáról, ellátja a testületek munkájával kapcsolatos ügyviteli és adminisztrációs feladatokat.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Munkájával elősegíti a testületek, a polgármester, az alpolgármester, a jegyző munkájának eredményességét. 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lastRenderedPageBreak/>
        <w:t xml:space="preserve">Döntésre előkészíti a polgármester és a jegyző önkormányzati, hatósági és vezetői feladatainak ellátásához szükséges ügyeket, szervezi azok végrehajtását. 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Ellátja az önkormányzat gazdálkodásával, vagyonának kezelésével kapcsolatos feladatokat.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Önálló hatósági és intézményi felügyeleti jogkörrel rendelkezik.</w:t>
      </w: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közérdekű döntésekről, információkról a lakosságot folyamatosan tájékoztatja.</w:t>
      </w:r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numPr>
          <w:ilvl w:val="0"/>
          <w:numId w:val="14"/>
        </w:numPr>
        <w:tabs>
          <w:tab w:val="clear" w:pos="1440"/>
          <w:tab w:val="num" w:pos="520"/>
        </w:tabs>
        <w:autoSpaceDE w:val="0"/>
        <w:autoSpaceDN w:val="0"/>
        <w:adjustRightInd w:val="0"/>
        <w:spacing w:line="360" w:lineRule="auto"/>
        <w:ind w:left="520" w:hanging="520"/>
        <w:jc w:val="both"/>
        <w:rPr>
          <w:color w:val="FF0000"/>
          <w:szCs w:val="26"/>
        </w:rPr>
      </w:pPr>
      <w:bookmarkStart w:id="4" w:name="_Toc378695673"/>
      <w:r w:rsidRPr="00A0677F">
        <w:rPr>
          <w:rStyle w:val="SZMSZ2Char"/>
          <w:color w:val="000000" w:themeColor="text1"/>
        </w:rPr>
        <w:t xml:space="preserve">A Polgármesteri Hivatal alaptevékenységének </w:t>
      </w:r>
      <w:bookmarkEnd w:id="4"/>
      <w:r w:rsidRPr="00A0677F">
        <w:rPr>
          <w:color w:val="000000" w:themeColor="text1"/>
        </w:rPr>
        <w:t xml:space="preserve">kormányzati </w:t>
      </w:r>
      <w:r w:rsidRPr="00A0677F">
        <w:t>funkció szerinti megjelölése: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1"/>
        <w:gridCol w:w="1731"/>
        <w:gridCol w:w="6940"/>
      </w:tblGrid>
      <w:tr w:rsidR="00E80B28" w:rsidRPr="00A0677F" w:rsidTr="0012106F">
        <w:tc>
          <w:tcPr>
            <w:tcW w:w="391" w:type="dxa"/>
          </w:tcPr>
          <w:p w:rsidR="00E80B28" w:rsidRPr="00A0677F" w:rsidRDefault="00E80B28" w:rsidP="0012106F"/>
        </w:tc>
        <w:tc>
          <w:tcPr>
            <w:tcW w:w="1731" w:type="dxa"/>
          </w:tcPr>
          <w:p w:rsidR="00E80B28" w:rsidRPr="00A0677F" w:rsidRDefault="00E80B28" w:rsidP="0012106F">
            <w:r w:rsidRPr="00A0677F">
              <w:t>kormányzati funkciószám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kormányzati funkció megnevezése</w:t>
            </w:r>
          </w:p>
        </w:tc>
      </w:tr>
      <w:tr w:rsidR="00E80B28" w:rsidRPr="00A0677F" w:rsidTr="0012106F">
        <w:tc>
          <w:tcPr>
            <w:tcW w:w="391" w:type="dxa"/>
          </w:tcPr>
          <w:p w:rsidR="00E80B28" w:rsidRPr="00A0677F" w:rsidRDefault="00E80B28" w:rsidP="0012106F">
            <w:r w:rsidRPr="00A0677F">
              <w:t>1</w:t>
            </w:r>
          </w:p>
        </w:tc>
        <w:tc>
          <w:tcPr>
            <w:tcW w:w="1731" w:type="dxa"/>
          </w:tcPr>
          <w:p w:rsidR="00E80B28" w:rsidRPr="00A0677F" w:rsidRDefault="00E80B28" w:rsidP="0012106F">
            <w:r w:rsidRPr="00A0677F">
              <w:t>011130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Önkormányzatok és önkormányzati hivatalok jogalkotó általános tevékenysége</w:t>
            </w:r>
          </w:p>
        </w:tc>
      </w:tr>
      <w:tr w:rsidR="00E80B28" w:rsidRPr="00A0677F" w:rsidTr="0012106F">
        <w:tc>
          <w:tcPr>
            <w:tcW w:w="391" w:type="dxa"/>
          </w:tcPr>
          <w:p w:rsidR="00E80B28" w:rsidRPr="00A0677F" w:rsidRDefault="00E80B28" w:rsidP="0012106F">
            <w:r w:rsidRPr="00A0677F">
              <w:t>2</w:t>
            </w:r>
          </w:p>
        </w:tc>
        <w:tc>
          <w:tcPr>
            <w:tcW w:w="1731" w:type="dxa"/>
          </w:tcPr>
          <w:p w:rsidR="00E80B28" w:rsidRPr="00A0677F" w:rsidRDefault="00E80B28" w:rsidP="0012106F">
            <w:r w:rsidRPr="00A0677F">
              <w:t>011220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Adó-, vám- és jövedéki igazgatás</w:t>
            </w:r>
          </w:p>
        </w:tc>
      </w:tr>
      <w:tr w:rsidR="00E80B28" w:rsidRPr="00A0677F" w:rsidTr="0012106F">
        <w:tc>
          <w:tcPr>
            <w:tcW w:w="391" w:type="dxa"/>
          </w:tcPr>
          <w:p w:rsidR="00E80B28" w:rsidRPr="00A0677F" w:rsidRDefault="00E80B28" w:rsidP="0012106F">
            <w:r w:rsidRPr="00A0677F">
              <w:t>3</w:t>
            </w:r>
          </w:p>
        </w:tc>
        <w:tc>
          <w:tcPr>
            <w:tcW w:w="1731" w:type="dxa"/>
          </w:tcPr>
          <w:p w:rsidR="00E80B28" w:rsidRPr="00A0677F" w:rsidRDefault="00E80B28" w:rsidP="0012106F">
            <w:r w:rsidRPr="00A0677F">
              <w:t>013210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Átfogó tervezési és statisztikai szolgáltatások</w:t>
            </w:r>
          </w:p>
        </w:tc>
      </w:tr>
      <w:tr w:rsidR="00E80B28" w:rsidRPr="00A0677F" w:rsidTr="0012106F">
        <w:tc>
          <w:tcPr>
            <w:tcW w:w="391" w:type="dxa"/>
          </w:tcPr>
          <w:p w:rsidR="00E80B28" w:rsidRPr="00A0677F" w:rsidRDefault="00E80B28" w:rsidP="0012106F">
            <w:r w:rsidRPr="00A0677F">
              <w:t>4</w:t>
            </w:r>
          </w:p>
        </w:tc>
        <w:tc>
          <w:tcPr>
            <w:tcW w:w="1731" w:type="dxa"/>
          </w:tcPr>
          <w:p w:rsidR="00E80B28" w:rsidRPr="00A0677F" w:rsidRDefault="00E80B28" w:rsidP="0012106F">
            <w:r w:rsidRPr="00A0677F">
              <w:t>016010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Országgyűlési, önkormányzati és európai parlamenti képviselőválasztásokhoz kapcsolódó tevékenységek</w:t>
            </w:r>
          </w:p>
        </w:tc>
      </w:tr>
      <w:tr w:rsidR="00E80B28" w:rsidRPr="00A0677F" w:rsidTr="0012106F">
        <w:tc>
          <w:tcPr>
            <w:tcW w:w="391" w:type="dxa"/>
          </w:tcPr>
          <w:p w:rsidR="00E80B28" w:rsidRPr="00A0677F" w:rsidRDefault="00E80B28" w:rsidP="0012106F">
            <w:r w:rsidRPr="00A0677F">
              <w:t>5</w:t>
            </w:r>
          </w:p>
        </w:tc>
        <w:tc>
          <w:tcPr>
            <w:tcW w:w="1731" w:type="dxa"/>
          </w:tcPr>
          <w:p w:rsidR="00E80B28" w:rsidRPr="00A0677F" w:rsidRDefault="00E80B28" w:rsidP="0012106F">
            <w:r w:rsidRPr="00A0677F">
              <w:t>016020</w:t>
            </w:r>
          </w:p>
        </w:tc>
        <w:tc>
          <w:tcPr>
            <w:tcW w:w="6940" w:type="dxa"/>
          </w:tcPr>
          <w:p w:rsidR="00E80B28" w:rsidRPr="00A0677F" w:rsidRDefault="00E80B28" w:rsidP="0012106F">
            <w:r w:rsidRPr="00A0677F">
              <w:t>Országos és helyi népszavazással kapcsolatos tevékenységek</w:t>
            </w:r>
          </w:p>
        </w:tc>
      </w:tr>
    </w:tbl>
    <w:p w:rsidR="00E80B28" w:rsidRPr="00A0677F" w:rsidRDefault="00E80B28" w:rsidP="00E80B28">
      <w:pPr>
        <w:autoSpaceDE w:val="0"/>
        <w:autoSpaceDN w:val="0"/>
        <w:adjustRightInd w:val="0"/>
        <w:ind w:left="520"/>
        <w:rPr>
          <w:color w:val="FF0000"/>
          <w:szCs w:val="26"/>
        </w:rPr>
      </w:pPr>
    </w:p>
    <w:p w:rsidR="00E80B28" w:rsidRPr="00A0677F" w:rsidRDefault="00E80B28" w:rsidP="00E80B28">
      <w:pPr>
        <w:pStyle w:val="SZMSZ2"/>
        <w:ind w:left="520" w:hanging="520"/>
      </w:pPr>
      <w:bookmarkStart w:id="5" w:name="_Toc378695674"/>
      <w:r w:rsidRPr="00A0677F">
        <w:t xml:space="preserve">A Polgármesteri Hivatal foglalkoztatottjaira vonatkozó foglalkoztatási </w:t>
      </w:r>
      <w:proofErr w:type="gramStart"/>
      <w:r w:rsidRPr="00A0677F">
        <w:t>jogviszony(</w:t>
      </w:r>
      <w:proofErr w:type="gramEnd"/>
      <w:r w:rsidRPr="00A0677F">
        <w:t>ok) megjelölése</w:t>
      </w:r>
      <w:bookmarkEnd w:id="5"/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Közhatalmi, irányítási, ellenőrzési, felügyeleti valamint ügyviteli feladatokat ellátó foglalkoztatottjainak jogviszonya köztisztviselői jogviszony, ez esetben a közszolgálati tisztviselők jogállásáról szóló 2011. évi CXCIX. törvény rendelkezései az irányadók.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 xml:space="preserve">Foglalkoztatottjainak jogviszonya fő szabály szerint köztisztviselői jogviszony, ez esetben a közszolgálati tisztviselők jogállásáról szóló 2011. évi </w:t>
      </w:r>
      <w:proofErr w:type="gramStart"/>
      <w:r w:rsidRPr="00A0677F">
        <w:rPr>
          <w:szCs w:val="26"/>
        </w:rPr>
        <w:t>CXCIX.  törvény</w:t>
      </w:r>
      <w:proofErr w:type="gramEnd"/>
      <w:r w:rsidRPr="00A0677F">
        <w:rPr>
          <w:szCs w:val="26"/>
        </w:rPr>
        <w:t xml:space="preserve"> rendelkezései az irányadók.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Közszolgáltatási feladatokat ellátó foglalkoztatottjainak jogviszonya lehet közalkalmazotti jogviszony, ez esetben a közalkalmazottak jogállásáról szóló 1992. évi XXXIII. törvény rendelkezései az irányadók.</w:t>
      </w: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Egyes foglalkoztatottjainak a jogviszonya lehet munkavállalói jogviszony, akikre nézve a Munka Törvénykönyvéről szóló 2012. évi I. törvény rendelkezései az irányadók.</w:t>
      </w: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Egyéb foglalkoztatásra irányuló jogviszonyra a Polgári Törvénykönyvről szóló 2013. évi V. törvény rendelkezései az irányadók.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6" w:name="_Toc378695675"/>
      <w:r w:rsidRPr="00A0677F">
        <w:t>A feladatellátást szolgáló vagyon</w:t>
      </w:r>
      <w:bookmarkEnd w:id="6"/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t xml:space="preserve">Sajószöged Községi Önkormányzat tulajdonában lévő Sajószöged, Ady E út 71. sz. alatti </w:t>
      </w:r>
      <w:r w:rsidRPr="00A0677F">
        <w:rPr>
          <w:bCs/>
          <w:iCs/>
          <w:color w:val="000000"/>
          <w:szCs w:val="26"/>
        </w:rPr>
        <w:t>289. hrsz-ú ingatlan,</w:t>
      </w:r>
      <w:r w:rsidRPr="00A0677F">
        <w:rPr>
          <w:bCs/>
          <w:iCs/>
          <w:szCs w:val="26"/>
        </w:rPr>
        <w:t xml:space="preserve"> melyet a feladatellátáshoz Sajószöged Községi Önkormányzat Polgármesteri Hivatala kezelésébe és használatába ad.</w:t>
      </w:r>
    </w:p>
    <w:p w:rsidR="00E80B28" w:rsidRPr="00A0677F" w:rsidRDefault="00E80B28" w:rsidP="00E80B28">
      <w:pPr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lastRenderedPageBreak/>
        <w:t>Sajószöged Községi Önkormányzat Polgármesteri Hivatalának feladatellátását szolgáló, annak vagyonleltárában nyilvántartott immateriális javak, tárgyi eszközök és készletek.</w:t>
      </w:r>
    </w:p>
    <w:p w:rsidR="00E80B28" w:rsidRPr="00A0677F" w:rsidRDefault="00E80B28" w:rsidP="00E80B28">
      <w:pPr>
        <w:jc w:val="both"/>
        <w:rPr>
          <w:bCs/>
          <w:iCs/>
          <w:szCs w:val="26"/>
        </w:rPr>
      </w:pPr>
    </w:p>
    <w:p w:rsidR="00E80B28" w:rsidRPr="00A0677F" w:rsidRDefault="00E80B28" w:rsidP="00E80B28">
      <w:pPr>
        <w:pStyle w:val="SZMSZ2"/>
      </w:pPr>
      <w:bookmarkStart w:id="7" w:name="_Toc378695676"/>
      <w:r w:rsidRPr="00A0677F">
        <w:t>A vagyon feletti rendelkezési jog</w:t>
      </w:r>
      <w:bookmarkEnd w:id="7"/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tabs>
          <w:tab w:val="left" w:pos="0"/>
        </w:tabs>
        <w:jc w:val="both"/>
        <w:rPr>
          <w:bCs/>
          <w:iCs/>
          <w:szCs w:val="26"/>
        </w:rPr>
      </w:pPr>
      <w:r w:rsidRPr="00A0677F">
        <w:rPr>
          <w:bCs/>
          <w:iCs/>
          <w:szCs w:val="26"/>
        </w:rPr>
        <w:t>A vagyontárgyak feletti tulajdonosi jogokat Sajószöged Község Önkormányzata gyakorolja.</w:t>
      </w:r>
    </w:p>
    <w:p w:rsidR="00E80B28" w:rsidRPr="00A0677F" w:rsidRDefault="00E80B28" w:rsidP="00E80B28">
      <w:pPr>
        <w:pStyle w:val="Szvegtrzs2"/>
        <w:tabs>
          <w:tab w:val="left" w:pos="0"/>
        </w:tabs>
        <w:jc w:val="both"/>
        <w:rPr>
          <w:bCs/>
          <w:szCs w:val="26"/>
        </w:rPr>
      </w:pPr>
      <w:r w:rsidRPr="00A0677F">
        <w:rPr>
          <w:bCs/>
          <w:szCs w:val="26"/>
        </w:rPr>
        <w:t>A fenti vagyontárgyak feletti kezelői jogokat és kötelezettségeket, valamint a vagyonhasznosítási feladatokat Sajószöged Községi Önkormányzatának Polgármesteri Hivatal látja el Sajószöged Község Önkormányzata Képviselő-testületének az Önkormányzat vagyonáról és a vagyongazdálkodás szabályairól szóló 2/2004. (I. 29.) rendelete szerint. A vagyon hasznosításából származó bevétel az intézmény feladatainak ellátására fordítható.</w:t>
      </w:r>
    </w:p>
    <w:p w:rsidR="00E80B28" w:rsidRPr="00A0677F" w:rsidRDefault="00E80B28" w:rsidP="00E80B28">
      <w:pPr>
        <w:pStyle w:val="Szvegtrzs2"/>
        <w:tabs>
          <w:tab w:val="left" w:pos="0"/>
        </w:tabs>
        <w:jc w:val="both"/>
        <w:rPr>
          <w:bCs/>
          <w:szCs w:val="26"/>
        </w:rPr>
      </w:pPr>
    </w:p>
    <w:p w:rsidR="00E80B28" w:rsidRPr="00A0677F" w:rsidRDefault="00E80B28" w:rsidP="00E80B28">
      <w:pPr>
        <w:pStyle w:val="SZMSZ2"/>
      </w:pPr>
      <w:bookmarkStart w:id="8" w:name="_Toc378695677"/>
      <w:r w:rsidRPr="00A0677F">
        <w:t>A Polgármesteri Hivatal hosszú- és körbélyegzőjének hivatalos szövege</w:t>
      </w:r>
      <w:bookmarkEnd w:id="8"/>
    </w:p>
    <w:p w:rsidR="00E80B28" w:rsidRPr="00A0677F" w:rsidRDefault="00E80B28" w:rsidP="00E80B28">
      <w:pPr>
        <w:jc w:val="both"/>
        <w:rPr>
          <w:b/>
          <w:bCs/>
          <w:color w:val="000000"/>
          <w:szCs w:val="26"/>
        </w:rPr>
      </w:pPr>
    </w:p>
    <w:p w:rsidR="00E80B28" w:rsidRPr="00A0677F" w:rsidRDefault="00E80B28" w:rsidP="00E80B28">
      <w:pPr>
        <w:ind w:firstLine="336"/>
        <w:jc w:val="both"/>
        <w:rPr>
          <w:color w:val="000000"/>
          <w:szCs w:val="26"/>
        </w:rPr>
      </w:pPr>
      <w:r w:rsidRPr="00A0677F">
        <w:rPr>
          <w:color w:val="000000"/>
          <w:szCs w:val="26"/>
          <w:u w:val="single"/>
        </w:rPr>
        <w:t>Körbélyegző:</w:t>
      </w:r>
      <w:r w:rsidRPr="00A0677F">
        <w:rPr>
          <w:color w:val="000000"/>
          <w:szCs w:val="26"/>
        </w:rPr>
        <w:t xml:space="preserve"> Polgármesteri Hivatal Sajószöged</w:t>
      </w:r>
    </w:p>
    <w:p w:rsidR="00E80B28" w:rsidRPr="00A0677F" w:rsidRDefault="00E80B28" w:rsidP="00E80B28">
      <w:pPr>
        <w:pStyle w:val="Szvegtrzsbehzssal"/>
        <w:tabs>
          <w:tab w:val="left" w:pos="2410"/>
        </w:tabs>
        <w:jc w:val="both"/>
        <w:rPr>
          <w:szCs w:val="26"/>
        </w:rPr>
      </w:pPr>
      <w:r w:rsidRPr="00A0677F">
        <w:rPr>
          <w:szCs w:val="26"/>
          <w:u w:val="single"/>
        </w:rPr>
        <w:t>Fejbélyegző:</w:t>
      </w:r>
      <w:r w:rsidRPr="00A0677F">
        <w:rPr>
          <w:szCs w:val="26"/>
        </w:rPr>
        <w:t xml:space="preserve"> Polgármesteri Hivatal Sajószöged</w:t>
      </w:r>
      <w:r w:rsidRPr="00A0677F">
        <w:rPr>
          <w:szCs w:val="26"/>
        </w:rPr>
        <w:tab/>
      </w:r>
    </w:p>
    <w:p w:rsidR="00E80B28" w:rsidRPr="00A0677F" w:rsidRDefault="00E80B28" w:rsidP="00E80B28">
      <w:pPr>
        <w:pStyle w:val="Szvegtrzsbehzssal"/>
        <w:tabs>
          <w:tab w:val="left" w:pos="2410"/>
        </w:tabs>
        <w:ind w:left="1752" w:firstLine="372"/>
        <w:rPr>
          <w:szCs w:val="26"/>
        </w:rPr>
      </w:pPr>
    </w:p>
    <w:p w:rsidR="00E80B28" w:rsidRPr="00A0677F" w:rsidRDefault="00E80B28" w:rsidP="00E80B28">
      <w:pPr>
        <w:pStyle w:val="Szvegtrzsbehzssal"/>
        <w:tabs>
          <w:tab w:val="left" w:pos="2410"/>
        </w:tabs>
        <w:ind w:left="1752" w:firstLine="372"/>
        <w:rPr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t>II.</w:t>
      </w:r>
    </w:p>
    <w:p w:rsidR="00E80B28" w:rsidRPr="00A0677F" w:rsidRDefault="00E80B28" w:rsidP="00E80B28">
      <w:pPr>
        <w:pStyle w:val="SZMSZ1"/>
      </w:pPr>
      <w:bookmarkStart w:id="9" w:name="_Toc378695678"/>
      <w:r w:rsidRPr="00A0677F">
        <w:t>A POLGÁRMESTERI HIVATAL SZERVEZETI TAGOZÓDÁSA</w:t>
      </w:r>
      <w:bookmarkEnd w:id="9"/>
    </w:p>
    <w:p w:rsidR="00E80B28" w:rsidRPr="00A0677F" w:rsidRDefault="00E80B28" w:rsidP="00E80B28">
      <w:pPr>
        <w:ind w:left="364" w:hanging="364"/>
        <w:rPr>
          <w:b/>
          <w:szCs w:val="26"/>
        </w:rPr>
      </w:pPr>
    </w:p>
    <w:p w:rsidR="00E80B28" w:rsidRPr="00A0677F" w:rsidRDefault="00E80B28" w:rsidP="00E80B28">
      <w:pPr>
        <w:numPr>
          <w:ilvl w:val="0"/>
          <w:numId w:val="15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color w:val="FF0000"/>
          <w:szCs w:val="26"/>
        </w:rPr>
      </w:pPr>
      <w:r w:rsidRPr="00A0677F">
        <w:rPr>
          <w:b/>
          <w:szCs w:val="26"/>
        </w:rPr>
        <w:t>A Polgármesteri Hivatal szervezeti tagozódását</w:t>
      </w:r>
      <w:r w:rsidRPr="00A0677F">
        <w:rPr>
          <w:szCs w:val="26"/>
        </w:rPr>
        <w:t xml:space="preserve"> a Képviselő-testület az Önkormányzat Képviselő-testületének </w:t>
      </w:r>
      <w:r w:rsidRPr="00A0677F">
        <w:rPr>
          <w:color w:val="000000"/>
          <w:szCs w:val="26"/>
        </w:rPr>
        <w:t>Szervezeti és Működési Szabályzatában, a létszámát a költségvetési rendeletében állapítja meg.</w:t>
      </w:r>
    </w:p>
    <w:p w:rsidR="00E80B28" w:rsidRPr="00A0677F" w:rsidRDefault="00E80B28" w:rsidP="00E80B28">
      <w:pPr>
        <w:ind w:left="350" w:hanging="350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 xml:space="preserve">Az egységes Polgármesteri Hivatal csoportokra tagozódik. </w:t>
      </w:r>
    </w:p>
    <w:p w:rsidR="00E80B28" w:rsidRPr="00A0677F" w:rsidRDefault="00E80B28" w:rsidP="00E80B28">
      <w:pPr>
        <w:ind w:left="391" w:hanging="11"/>
        <w:rPr>
          <w:szCs w:val="26"/>
        </w:rPr>
      </w:pPr>
      <w:r w:rsidRPr="00A0677F">
        <w:rPr>
          <w:szCs w:val="26"/>
        </w:rPr>
        <w:t xml:space="preserve">Szervezeti egységek mellérendeltség viszonyban vannak egymással. </w:t>
      </w:r>
    </w:p>
    <w:p w:rsidR="00E80B28" w:rsidRPr="00A0677F" w:rsidRDefault="00E80B28" w:rsidP="00E80B28">
      <w:pPr>
        <w:ind w:left="391" w:hanging="11"/>
        <w:rPr>
          <w:szCs w:val="26"/>
        </w:rPr>
      </w:pPr>
      <w:r w:rsidRPr="00A0677F">
        <w:rPr>
          <w:szCs w:val="26"/>
        </w:rPr>
        <w:t>.</w:t>
      </w:r>
    </w:p>
    <w:p w:rsidR="00E80B28" w:rsidRPr="00A0677F" w:rsidRDefault="00E80B28" w:rsidP="00E80B28">
      <w:pPr>
        <w:numPr>
          <w:ilvl w:val="0"/>
          <w:numId w:val="15"/>
        </w:numPr>
        <w:tabs>
          <w:tab w:val="clear" w:pos="1440"/>
          <w:tab w:val="num" w:pos="390"/>
        </w:tabs>
        <w:spacing w:line="360" w:lineRule="auto"/>
        <w:ind w:left="390" w:hanging="390"/>
        <w:jc w:val="both"/>
        <w:rPr>
          <w:b/>
          <w:szCs w:val="26"/>
        </w:rPr>
      </w:pPr>
      <w:r w:rsidRPr="00A0677F">
        <w:rPr>
          <w:b/>
          <w:szCs w:val="26"/>
        </w:rPr>
        <w:t>A hivatali szervezetben működő csoportok és ügyintézők:</w:t>
      </w:r>
    </w:p>
    <w:p w:rsidR="00E80B28" w:rsidRPr="00A0677F" w:rsidRDefault="00E80B28" w:rsidP="00E80B28">
      <w:pPr>
        <w:ind w:left="364" w:hanging="364"/>
        <w:rPr>
          <w:b/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2. 1. Pénzügyi Csoport: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költségvetési-gazdálkodási ügyintézők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adóügyi ügyintéző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2. 2. Igazgatási Csoport: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igazgatásügyi-testületi ügyintéző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  <w:t>- anyakönyvi és szociális ügyintéző</w:t>
      </w: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ab/>
      </w:r>
      <w:r w:rsidRPr="00A0677F">
        <w:rPr>
          <w:szCs w:val="26"/>
        </w:rPr>
        <w:tab/>
      </w: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drawing>
          <wp:inline distT="0" distB="0" distL="0" distR="0" wp14:anchorId="7621993D" wp14:editId="0200A6DC">
            <wp:extent cx="5760720" cy="760031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M_C227170601130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sz w:val="20"/>
          <w:szCs w:val="20"/>
        </w:rPr>
      </w:pPr>
    </w:p>
    <w:p w:rsidR="00E80B28" w:rsidRPr="00A0677F" w:rsidRDefault="00E80B28" w:rsidP="00E80B28">
      <w:pPr>
        <w:jc w:val="center"/>
        <w:rPr>
          <w:sz w:val="20"/>
          <w:szCs w:val="20"/>
        </w:rPr>
      </w:pPr>
    </w:p>
    <w:p w:rsidR="00E80B28" w:rsidRPr="00A0677F" w:rsidRDefault="00E80B28" w:rsidP="00E80B28">
      <w:pPr>
        <w:jc w:val="center"/>
        <w:rPr>
          <w:sz w:val="20"/>
          <w:szCs w:val="20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t>III.</w:t>
      </w:r>
    </w:p>
    <w:p w:rsidR="00E80B28" w:rsidRPr="00A0677F" w:rsidRDefault="00E80B28" w:rsidP="00E80B28">
      <w:pPr>
        <w:pStyle w:val="SZMSZ1"/>
      </w:pPr>
      <w:bookmarkStart w:id="10" w:name="_Toc378695679"/>
      <w:r w:rsidRPr="00A0677F">
        <w:t>A SZERVEZETI TAGOZÓDÁS SZERINTI FŐBB FELADATOK</w:t>
      </w:r>
      <w:bookmarkEnd w:id="10"/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Polgármesteri Hivatal alapvető feladata az önkormányzat működésével, valamint az államigazgatási ügyek döntésre való előkészítésével és végrehajtásával kapcsolatos feladatok ellátása, a jogszabályok által előírt feladat- és hatáskör gyakorlása.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Polgármesteri Hivatal feladatait és hatáskörét a mindenkor hatályos, minisztériumi hivatalos kiadványként megjelenő, a helyi önkormányzatok és szerveik feladat- és hatásköréről szóló Hatásköri Jegyzék tartalmazza (kötelező), kiegészítve a helyi képviselő-testület által alkotott rendeletekben, az általa hozott döntésekben megjelenő, valamint az SZMSZ-ben megfogalmazott feladatokkal (önként vállalt).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szervezeti egységek az SZMSZ-ben foglalt szervezeti tagozódás és feladatmegosztás alapján látják el feladataikat vagy működnek közre az önkormányzati, hivatali feladatok végrehajtásában és végzik kijelölt szervezési, közreműködői, ellenőrzési feladataikat.</w:t>
      </w:r>
    </w:p>
    <w:p w:rsidR="00E80B28" w:rsidRPr="00A0677F" w:rsidRDefault="00E80B28" w:rsidP="00E80B28">
      <w:pPr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38"/>
        </w:numPr>
        <w:tabs>
          <w:tab w:val="clear" w:pos="1440"/>
          <w:tab w:val="num" w:pos="520"/>
        </w:tabs>
        <w:ind w:left="520" w:hanging="520"/>
        <w:rPr>
          <w:color w:val="000000" w:themeColor="text1"/>
        </w:rPr>
      </w:pPr>
      <w:bookmarkStart w:id="11" w:name="_Toc378695680"/>
      <w:r w:rsidRPr="00A0677F">
        <w:rPr>
          <w:color w:val="000000" w:themeColor="text1"/>
        </w:rPr>
        <w:t>Pénzügyi csoport</w:t>
      </w:r>
      <w:bookmarkEnd w:id="11"/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t>Főbb szakmai feladatai: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hatáskörébe utalt első fokú adóhatósági, adóigazgatási feladatokat,</w:t>
      </w:r>
    </w:p>
    <w:p w:rsidR="00E80B28" w:rsidRPr="00A0677F" w:rsidRDefault="00E80B28" w:rsidP="00E80B28">
      <w:pPr>
        <w:pStyle w:val="lfej"/>
        <w:numPr>
          <w:ilvl w:val="0"/>
          <w:numId w:val="2"/>
        </w:numPr>
        <w:tabs>
          <w:tab w:val="clear" w:pos="786"/>
          <w:tab w:val="clear" w:pos="4536"/>
          <w:tab w:val="clear" w:pos="9072"/>
          <w:tab w:val="num" w:pos="709"/>
        </w:tabs>
        <w:spacing w:line="360" w:lineRule="auto"/>
        <w:ind w:hanging="502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 helyi adók bevallását, befizetését,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kiadja és ellenőrzi az adó- és értékbizonyítványokat, a köztartozásra, a jövedelemre vonatkozó igazolásokat,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behajtja az adókat, az adók módjára behajtandó köztartozásokat,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saját területén végrehajtja a hivatali közigazgatási hatósági határozatokat,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851" w:hanging="56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tevékenységi köréhez tartozó ügyfélfogadási feladatokat,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 és az intézmények vonatkozásában felügyeli és segíti a képviselő-testület által elfogadott éves pénzügyi terv végrehajtását,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polgármesteri hivatal pénz- és hitelgazdálkodásával kapcsolatos feladatokat,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biztosítja a költségvetési szervek pénzellátását,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elkészíti a kimenő számlákat, a követeléseket behajtja,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nyilvántartja, kezeli a szerződéseket és a szállítási kötelezettségeket,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szervezi a polgármesteri hivatal operatív gazdálkodását, kialakítja számvitelét,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vezeti a pénzforgalmi és főkönyvi nyilvántartásokat,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havi, féléves, háromnegyed éves és éves zárások alapján információt szolgáltat az államháztartás számára,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személyi jövedelemadóval kapcsolatos munkáltatói és kifizetői, továbbá az általános forgalmi adóval és egyéb adókkal kapcsolatos adóalanyi feladatokat,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kezeli és nyilvántartja az önkormányzat vagyonát, elkészíti a vagyonleltárt,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ellátja az önkormányzati tulajdonú szolgálati férőhelyek, lakások bevételével és fenntartásával kapcsolatos feladatokat,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kezeli a házipénztárt,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vezeti a tárgyi eszközök nyilvántartását, végzi az ehhez kapcsolódó leltározási feladatokat,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közreműködik a pénzügyi vonatkozású ágazati intézkedések kidolgozásában,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érvényesíti az önkormányzati vagyonnal kapcsolatos tulajdonjogokat, előkészíti a vagyon hasznosításával kapcsolatos döntéseket,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felügyeli az intézmények gazdálkodásának szabályszerűségét,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ellenőrzi az önkormányzat által nyújtott támogatások felhasználásának elszámolását,</w:t>
      </w:r>
    </w:p>
    <w:p w:rsidR="00E80B28" w:rsidRPr="00A0677F" w:rsidRDefault="00E80B28" w:rsidP="00E80B28">
      <w:pPr>
        <w:pStyle w:val="lfej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675"/>
        </w:tabs>
        <w:spacing w:line="360" w:lineRule="auto"/>
        <w:ind w:left="675"/>
        <w:jc w:val="both"/>
        <w:rPr>
          <w:szCs w:val="26"/>
        </w:rPr>
      </w:pPr>
      <w:r w:rsidRPr="00A0677F">
        <w:rPr>
          <w:szCs w:val="26"/>
        </w:rPr>
        <w:t>közreműködik önkormányzati tulajdonú gazdasági társaságok alapításában, átszervezésében, megszüntetésében,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előkészíti az önkormányzati tulajdonú gazdasági társaságokkal kapcsolatos előterjesztéseket, kiemelt figyelmet fordít az üzleti tervek és az éves beszámoló elkészítésére, az alapdokumentumok, szabályzatok elkészítésére, módosítására, rendelkezéseinek betartására,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bonyolítja a gazdasági társaságokkal kapcsolatos levelezést,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vizsgálja az önkormányzati gazdasági társaságok működését, gazdálkodását abból a szempontból, hogy az megfelel-e a képviselő-testület, mint alapító döntéseinek,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előkészíti az önkormányzat és a gazdasági társaságok által kötendő megállapodásokat,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figyelemmel kíséri a gazdasági társaságokkal kapcsolatos testületi döntések végrehajtását,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szCs w:val="26"/>
          <w:u w:val="single"/>
        </w:rPr>
      </w:pPr>
      <w:r w:rsidRPr="00A0677F">
        <w:rPr>
          <w:szCs w:val="26"/>
        </w:rPr>
        <w:t>koordinálja a gazdasági társaságok közép- és hosszú távú fejlesztési terveinek készítését,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color w:val="000000"/>
          <w:szCs w:val="26"/>
          <w:u w:val="single"/>
        </w:rPr>
      </w:pPr>
      <w:r w:rsidRPr="00A0677F">
        <w:rPr>
          <w:color w:val="000000"/>
          <w:szCs w:val="26"/>
        </w:rPr>
        <w:t>előkészíti az önkormányzati közalapítvány beszámolóját, az alapító okirat szükséges módosítását,</w:t>
      </w:r>
    </w:p>
    <w:p w:rsidR="00E80B28" w:rsidRPr="00A0677F" w:rsidRDefault="00E80B28" w:rsidP="00E80B28">
      <w:pPr>
        <w:numPr>
          <w:ilvl w:val="0"/>
          <w:numId w:val="5"/>
        </w:numPr>
        <w:spacing w:line="360" w:lineRule="auto"/>
        <w:ind w:hanging="76"/>
        <w:jc w:val="both"/>
        <w:rPr>
          <w:szCs w:val="26"/>
        </w:rPr>
      </w:pPr>
      <w:r w:rsidRPr="00A0677F">
        <w:rPr>
          <w:szCs w:val="26"/>
        </w:rPr>
        <w:t>előkészíti és lebonyolítja az önkormányzati beruházásokat,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80" w:hanging="49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szervezi és koordinálja a pályázatokkal kapcsolatos hivatali, önkormányzati feladatokat,</w:t>
      </w:r>
    </w:p>
    <w:p w:rsidR="00E80B28" w:rsidRPr="00A0677F" w:rsidRDefault="00E80B28" w:rsidP="00E80B28">
      <w:pPr>
        <w:numPr>
          <w:ilvl w:val="0"/>
          <w:numId w:val="5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figyelemmel kíséri a pályázati lehetőségeket,</w:t>
      </w:r>
    </w:p>
    <w:p w:rsidR="00E80B28" w:rsidRPr="00A0677F" w:rsidRDefault="00E80B28" w:rsidP="00E80B28">
      <w:pPr>
        <w:numPr>
          <w:ilvl w:val="0"/>
          <w:numId w:val="5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javaslatot tesz pályázatok benyújtására,</w:t>
      </w:r>
    </w:p>
    <w:p w:rsidR="00E80B28" w:rsidRPr="00A0677F" w:rsidRDefault="00E80B28" w:rsidP="00E80B28">
      <w:pPr>
        <w:numPr>
          <w:ilvl w:val="0"/>
          <w:numId w:val="5"/>
        </w:numPr>
        <w:spacing w:line="360" w:lineRule="auto"/>
        <w:ind w:hanging="76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közreműködik a pályázati dokumentáció összeállításában, benyújtásában,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  <w:tab w:val="num" w:pos="780"/>
        </w:tabs>
        <w:spacing w:line="360" w:lineRule="auto"/>
        <w:ind w:left="780" w:hanging="496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eredményes pályázat esetén figyelemmel kíséri az elnyert támogatás felhasználását, szükség esetén közreműködik a végrehajtásban, az elszámolás összeállításában, a megvalósítást követő ellenőrzések lefolytatásában.</w:t>
      </w:r>
    </w:p>
    <w:p w:rsidR="00E80B28" w:rsidRPr="00A0677F" w:rsidRDefault="00E80B28" w:rsidP="00E80B28">
      <w:pPr>
        <w:ind w:left="360"/>
        <w:jc w:val="both"/>
        <w:rPr>
          <w:strike/>
          <w:color w:val="000000" w:themeColor="text1"/>
          <w:szCs w:val="26"/>
        </w:rPr>
      </w:pPr>
    </w:p>
    <w:p w:rsidR="00E80B28" w:rsidRPr="00A0677F" w:rsidRDefault="00E80B28" w:rsidP="00E80B28">
      <w:pPr>
        <w:ind w:left="284"/>
        <w:jc w:val="both"/>
        <w:rPr>
          <w:b/>
          <w:color w:val="000000" w:themeColor="text1"/>
          <w:szCs w:val="26"/>
        </w:rPr>
      </w:pPr>
      <w:r w:rsidRPr="00A0677F">
        <w:rPr>
          <w:b/>
          <w:color w:val="000000" w:themeColor="text1"/>
          <w:szCs w:val="26"/>
        </w:rPr>
        <w:t>Általános feladatai:</w:t>
      </w:r>
    </w:p>
    <w:p w:rsidR="00E80B28" w:rsidRPr="00A0677F" w:rsidRDefault="00E80B28" w:rsidP="00E80B28">
      <w:pPr>
        <w:numPr>
          <w:ilvl w:val="0"/>
          <w:numId w:val="5"/>
        </w:numPr>
        <w:tabs>
          <w:tab w:val="clear" w:pos="360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szakterületéhez tartozó döntések előkészítésével és végrehajtásával kapcsolatos feladatokat,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testületi és bizottsági munka segítése,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folyamatba épített, előzetes és utólagos vezetői ellenőrzések,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kötelezettségek vállalásához kapcsolódó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előirányzatok felhasználásához kapcsolódó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kötelező egyeztetési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közérdekű bejelentések, panaszok intézése,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pályázatokkal kapcsolatos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lakossággal, a közérdekű nyilvános adatokkal, közigazgatási szolgáltatásokkal, ügyintézéssel kapcsolatos tájékoztatási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hivatali és csoportra vonatkozó kommunikációs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ügykezeléssel kapcsolatos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teljesítménykövetelmények végrehajtása,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vagyonnyilatkozattal kapcsolatos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osztályra vonatkozó munkaértekezletek tartása a meghatározott rend szerint,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előírt statisztikai jelentések elkészítése és továbbítása,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adatvédelemhez kapcsolódó szabályok betartása,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az informatikai rendszerek működéséhez kapcsolódó feladatok ellátása, 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baleset-, tűz- és munkavédelmi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hivatalos dokumentumok kezelésének feladatai,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szakmai ismeretek megszerzése, bővítése, a képzéssel, továbbképzéssel kapcsolatos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kiadmányozási feladatok ellátása kijelölés alapján,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tervezési feladatok ellátása a tevékenységi területhez igazodóan,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feladatok elvégzéséhez kötelezően előírt, illetve a szükséges nyilvántartások vezetése,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14" w:hanging="434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egyéb ellenőrzési feladatok ellátása.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38"/>
        </w:numPr>
        <w:tabs>
          <w:tab w:val="clear" w:pos="1440"/>
          <w:tab w:val="num" w:pos="520"/>
        </w:tabs>
        <w:ind w:left="520" w:hanging="520"/>
        <w:rPr>
          <w:color w:val="000000" w:themeColor="text1"/>
        </w:rPr>
      </w:pPr>
      <w:bookmarkStart w:id="12" w:name="_Toc378695681"/>
      <w:r w:rsidRPr="00A0677F">
        <w:rPr>
          <w:color w:val="000000" w:themeColor="text1"/>
        </w:rPr>
        <w:lastRenderedPageBreak/>
        <w:t>Igazgatási csoport</w:t>
      </w:r>
      <w:bookmarkEnd w:id="12"/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b/>
          <w:color w:val="000000" w:themeColor="text1"/>
          <w:szCs w:val="26"/>
        </w:rPr>
      </w:pPr>
    </w:p>
    <w:p w:rsidR="00E80B28" w:rsidRPr="00A0677F" w:rsidRDefault="00E80B28" w:rsidP="00E80B28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t>Főbb szakmai feladatai:</w:t>
      </w:r>
    </w:p>
    <w:p w:rsidR="00E80B28" w:rsidRPr="00A0677F" w:rsidRDefault="00E80B28" w:rsidP="00E80B28">
      <w:pPr>
        <w:numPr>
          <w:ilvl w:val="0"/>
          <w:numId w:val="4"/>
        </w:numPr>
        <w:tabs>
          <w:tab w:val="clear" w:pos="360"/>
          <w:tab w:val="num" w:pos="685"/>
        </w:tabs>
        <w:spacing w:line="360" w:lineRule="auto"/>
        <w:ind w:left="727" w:hanging="44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törvényben a jegyző hatáskörébe utalt másodfokú döntések előkészítését,</w:t>
      </w:r>
    </w:p>
    <w:p w:rsidR="00E80B28" w:rsidRPr="00A0677F" w:rsidRDefault="00E80B28" w:rsidP="00E80B28">
      <w:pPr>
        <w:numPr>
          <w:ilvl w:val="0"/>
          <w:numId w:val="4"/>
        </w:numPr>
        <w:tabs>
          <w:tab w:val="clear" w:pos="360"/>
        </w:tabs>
        <w:spacing w:line="360" w:lineRule="auto"/>
        <w:ind w:left="709" w:hanging="425"/>
        <w:jc w:val="both"/>
        <w:rPr>
          <w:strike/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működtetői feladatellátás keretében részt vesz az állami és egyházi fenntartásba került köznevelési intézmények működéssel kapcsolatos feladatainak ellenőrzésében,</w:t>
      </w:r>
    </w:p>
    <w:p w:rsidR="00E80B28" w:rsidRPr="00A0677F" w:rsidRDefault="00E80B28" w:rsidP="00E80B28">
      <w:pPr>
        <w:numPr>
          <w:ilvl w:val="0"/>
          <w:numId w:val="4"/>
        </w:numPr>
        <w:tabs>
          <w:tab w:val="clear" w:pos="360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gyermek- és ifjúságvédelemmel, a felnőttvédelemmel, a családvédelemmel, a szociális igazgatással kapcsolatos hatósági feladatokat,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num" w:pos="727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 szociális intézményekben folyó szakmai munkát, az alap- és nappali ellátást nyújtó intézmények működéséhez szükséges feltételek fennállását,</w:t>
      </w:r>
    </w:p>
    <w:p w:rsidR="00E80B28" w:rsidRPr="00A0677F" w:rsidRDefault="00E80B28" w:rsidP="00E80B28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előkészíti a köznevelési, közművelődési és közgyűjteményi, szociális és egészségügyi intézmények működésével, fenntartásával, irányításával kapcsolatos döntéseket,</w:t>
      </w:r>
    </w:p>
    <w:p w:rsidR="00E80B28" w:rsidRPr="00A0677F" w:rsidRDefault="00E80B28" w:rsidP="00E80B28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köznevelési-intézkedési terv</w:t>
      </w:r>
      <w:r w:rsidRPr="00A0677F">
        <w:rPr>
          <w:strike/>
          <w:color w:val="000000" w:themeColor="text1"/>
          <w:szCs w:val="26"/>
        </w:rPr>
        <w:t xml:space="preserve"> </w:t>
      </w:r>
      <w:r w:rsidRPr="00A0677F">
        <w:rPr>
          <w:color w:val="000000" w:themeColor="text1"/>
          <w:szCs w:val="26"/>
        </w:rPr>
        <w:t>elkészítésével, végrehajtásával kapcsolatos feladatokat,</w:t>
      </w:r>
    </w:p>
    <w:p w:rsidR="00E80B28" w:rsidRPr="00A0677F" w:rsidRDefault="00E80B28" w:rsidP="00E80B28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meghirdeti az óvodai felvétellel kapcsolatos időpontokat, feltételeket, valamint az óvodák nyári nyitva tartási rendjét,</w:t>
      </w:r>
    </w:p>
    <w:p w:rsidR="00E80B28" w:rsidRPr="00A0677F" w:rsidRDefault="00E80B28" w:rsidP="00E80B28">
      <w:pPr>
        <w:pStyle w:val="lfej"/>
        <w:numPr>
          <w:ilvl w:val="0"/>
          <w:numId w:val="2"/>
        </w:numPr>
        <w:tabs>
          <w:tab w:val="clear" w:pos="4536"/>
          <w:tab w:val="clear" w:pos="9072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feladatok eredményesebb ellátása érdekében kapcsolatot tart a községben működő civil szervezetekkel,</w:t>
      </w:r>
    </w:p>
    <w:p w:rsidR="00E80B28" w:rsidRPr="00A0677F" w:rsidRDefault="00E80B28" w:rsidP="00E80B28">
      <w:pPr>
        <w:pStyle w:val="Szvegtrzs"/>
        <w:numPr>
          <w:ilvl w:val="0"/>
          <w:numId w:val="2"/>
        </w:numPr>
        <w:tabs>
          <w:tab w:val="num" w:pos="284"/>
          <w:tab w:val="num" w:pos="709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az önkormányzat által fenntartott köznevelési, közművelődési és közgyűjteményi, szociális és egészségügyi intézmények létesítésével, átszervezésével, működésével kapcsolatos hivatali feladatok ellátásában,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 nyilvános könyvtári szolgáltatás biztosításával, fenntartásával kapcsolatos helyi közgyűjteményi feladatok ellátásában,</w:t>
      </w:r>
    </w:p>
    <w:p w:rsidR="00E80B28" w:rsidRPr="00A0677F" w:rsidRDefault="00E80B28" w:rsidP="00E80B28">
      <w:pPr>
        <w:pStyle w:val="Szvegtrzs"/>
        <w:numPr>
          <w:ilvl w:val="0"/>
          <w:numId w:val="2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 községi szintű köznevelési, kulturális és sportrendezvények előkészítésében, lebonyolításában,</w:t>
      </w:r>
    </w:p>
    <w:p w:rsidR="00E80B28" w:rsidRPr="00A0677F" w:rsidRDefault="00E80B28" w:rsidP="00E80B28">
      <w:pPr>
        <w:pStyle w:val="Szvegtrzs"/>
        <w:numPr>
          <w:ilvl w:val="0"/>
          <w:numId w:val="2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ellátja, koordinálja a partnertelepülésekkel történő kapcsolattartás feladatait,</w:t>
      </w:r>
    </w:p>
    <w:p w:rsidR="00E80B28" w:rsidRPr="00A0677F" w:rsidRDefault="00E80B28" w:rsidP="00E80B28">
      <w:pPr>
        <w:pStyle w:val="Szvegtrzs"/>
        <w:numPr>
          <w:ilvl w:val="0"/>
          <w:numId w:val="2"/>
        </w:numPr>
        <w:tabs>
          <w:tab w:val="clear" w:pos="786"/>
          <w:tab w:val="num" w:pos="709"/>
        </w:tabs>
        <w:overflowPunct/>
        <w:autoSpaceDE/>
        <w:autoSpaceDN/>
        <w:adjustRightInd/>
        <w:spacing w:line="360" w:lineRule="auto"/>
        <w:ind w:left="709" w:hanging="425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az önkormányzati támogatások felhasználásának szabályszerűségét,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az egészségügyi alapellátás biztosításával kapcsolatos feladatokat, előkészíti az ehhez szükséges megállapodásokat,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szociális rászorultság esetén – szociális rászorultságtól függő pénzbeli és természetbeni ellátások keretén belül – a jogosult számára támogatást állapít meg a szociális törvényben és a helyi szociális rendeletben meghatározott feltételek szerint,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ellátja a gyermek- és ifjúságvédelemmel kapcsolatos önkormányzati feladatokat, ennek keretén belül biztosítja a veszélyeztetett kiskorúak pénzbeli és természetbeni ellátását,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összehangolja az intézmények munkáját, segíti azok tevékenységét, figyelemmel kíséri szakmai munkájukat,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42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figyelemmel kíséri a munkaerőhelyzet alakulását, előkészíti az ezzel összefüggő döntéseket.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kereskedelmi igazgatással kapcsolatos hatósági feladatok,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vásár </w:t>
      </w:r>
      <w:r w:rsidRPr="00A0677F">
        <w:rPr>
          <w:bCs/>
          <w:color w:val="000000" w:themeColor="text1"/>
          <w:szCs w:val="26"/>
        </w:rPr>
        <w:t>rendezésére</w:t>
      </w:r>
      <w:r w:rsidRPr="00A0677F">
        <w:rPr>
          <w:color w:val="000000" w:themeColor="text1"/>
          <w:szCs w:val="26"/>
        </w:rPr>
        <w:t>, piac t</w:t>
      </w:r>
      <w:r w:rsidRPr="00A0677F">
        <w:rPr>
          <w:bCs/>
          <w:color w:val="000000" w:themeColor="text1"/>
          <w:szCs w:val="26"/>
        </w:rPr>
        <w:t xml:space="preserve">artására </w:t>
      </w:r>
      <w:r w:rsidRPr="00A0677F">
        <w:rPr>
          <w:color w:val="000000" w:themeColor="text1"/>
          <w:szCs w:val="26"/>
        </w:rPr>
        <w:t>jogosultak</w:t>
      </w:r>
      <w:r w:rsidRPr="00A0677F">
        <w:rPr>
          <w:bCs/>
          <w:color w:val="000000" w:themeColor="text1"/>
          <w:szCs w:val="26"/>
        </w:rPr>
        <w:t xml:space="preserve">kal </w:t>
      </w:r>
      <w:r w:rsidRPr="00A0677F">
        <w:rPr>
          <w:color w:val="000000" w:themeColor="text1"/>
          <w:szCs w:val="26"/>
        </w:rPr>
        <w:t>kapcsolatos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telepengedélyezéssel összefüggő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szálláshelyek nyilvántartásával kapcsolatos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anyakönyvi igazgatással és állampolgársági ügyekkel kapcsolatos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hagyatéki leltározással kapcsolatos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cím-nyilvántartási feladatok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7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ellenőrzi az üzletek működésének törvényességét,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num" w:pos="741"/>
        </w:tabs>
        <w:spacing w:line="360" w:lineRule="auto"/>
        <w:ind w:left="755" w:hanging="40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hivatali iratok iktatása, irattárazása és selejtezésének ellátása,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num" w:pos="741"/>
        </w:tabs>
        <w:spacing w:line="360" w:lineRule="auto"/>
        <w:ind w:left="755" w:hanging="405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Települési Esélyegyenlőségi Terv elkészítésével, végrehajtásával kapcsolatos feladatokat,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előkészíti, szervezi a képviselő-testület, bizottságok, helyi nemzetiségi önkormányzatok, bizottsági elnökök, valamint ad hoc bizottságok üléseit, bejárásokat, azokról jegyzőkönyveket, emlékeztetőket készít, azokat feldolgozza, a döntéseket és rendeleteket nyilvántartja és kihirdeti,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önkormányzati határozatokról kivonatot készít, gondoskodik azok megküldéséről, a határozatokat és rendeleteket feldolgozza a TERKA, az ÖTR, az NJT rendszerben, valamint feltölti a B.-A.-Z. Megyei Kormányhivatal és Sajószöged honlapjára,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87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képviselői vagyonnyilatkozatok kezelésével, őrzésével összefüggő feladatokat,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postázási feladatokat,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statisztikai adatszolgáltatásokkal kapcsolatos koordinációs feladatokat,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09" w:hanging="303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közreműködik az országos, a helyi választásokkal, népszavazással és népi kezdeményezéssel kapcsolatos feladatok végrehajtásában,</w:t>
      </w:r>
    </w:p>
    <w:p w:rsidR="00E80B28" w:rsidRPr="00A0677F" w:rsidRDefault="00E80B28" w:rsidP="00E80B28">
      <w:pPr>
        <w:numPr>
          <w:ilvl w:val="0"/>
          <w:numId w:val="2"/>
        </w:numPr>
        <w:tabs>
          <w:tab w:val="clear" w:pos="786"/>
        </w:tabs>
        <w:spacing w:line="360" w:lineRule="auto"/>
        <w:ind w:left="755" w:hanging="349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tisztségviselők tevékenységéhez kapcsolódó titkársági feladatokat.</w:t>
      </w:r>
    </w:p>
    <w:p w:rsidR="00E80B28" w:rsidRPr="00A0677F" w:rsidRDefault="00E80B28" w:rsidP="00E80B28">
      <w:pPr>
        <w:ind w:left="709"/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ind w:left="709"/>
        <w:jc w:val="both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Cmsor2"/>
        <w:jc w:val="both"/>
        <w:rPr>
          <w:rFonts w:ascii="Times New Roman" w:hAnsi="Times New Roman" w:cs="Times New Roman"/>
          <w:color w:val="000000" w:themeColor="text1"/>
        </w:rPr>
      </w:pPr>
      <w:r w:rsidRPr="00A0677F">
        <w:rPr>
          <w:rFonts w:ascii="Times New Roman" w:hAnsi="Times New Roman" w:cs="Times New Roman"/>
          <w:color w:val="000000" w:themeColor="text1"/>
        </w:rPr>
        <w:t>Általános feladatai:</w:t>
      </w:r>
    </w:p>
    <w:p w:rsidR="00E80B28" w:rsidRPr="00A0677F" w:rsidRDefault="00E80B28" w:rsidP="00E80B28">
      <w:pPr>
        <w:pStyle w:val="Szvegtrzs"/>
        <w:numPr>
          <w:ilvl w:val="0"/>
          <w:numId w:val="2"/>
        </w:numPr>
        <w:tabs>
          <w:tab w:val="clear" w:pos="786"/>
        </w:tabs>
        <w:overflowPunct/>
        <w:autoSpaceDE/>
        <w:autoSpaceDN/>
        <w:adjustRightInd/>
        <w:spacing w:line="360" w:lineRule="auto"/>
        <w:ind w:left="709" w:hanging="420"/>
        <w:textAlignment w:val="auto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ellátja a szakterületéhez tartozó döntések előkészítésével és végrehajtásával kapcsolatos feladatokat,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lastRenderedPageBreak/>
        <w:t>testületi és bizottsági munka segítése,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folyamatba épített, előzetes és utólagos vezetői ellenőrzések,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kötelezettségek vállalásához kapcsolódó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előirányzatok felhasználásához kapcsolódó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kötelező egyeztetési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közérdekű bejelentések, panaszok intézése,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pályázatokkal kapcsolatos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lakossággal, a közérdekű nyilvános adatokkal, közigazgatási szolgáltatásokkal, ügyintézéssel kapcsolatos tájékoztatási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hivatali és osztályos kommunikációs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ügykezeléssel kapcsolatos feladatok ellátása,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teljesítménykövetelmények végrehajtása,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vagyonnyilatkozattal kapcsolatos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osztály szintű munkaértekezletek tartása a meghatározott rend szerint,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előírt statisztikai jelentések elkészítése és továbbítása,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az adatvédelemhez kapcsolódó szabályok betartása,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 xml:space="preserve">az informatikai rendszerek működéséhez kapcsolódó feladatok ellátása, 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baleset-, tűz- és munkavédelmi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hivatalos dokumentumok kezelésének feladatai,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szakmai ismeretek megszerzése, bővítése, a képzéssel, továbbképzéssel kapcsolatos feladatok teljesítése,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kiadmányozási feladatok ellátása kijelölés alapján,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tervezési feladatok ellátása a tevékenységi területhez igazodóan,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a feladatok elvégzéséhez kötelezően előírt, illetve a szükséges nyilvántartások vezetése,</w:t>
      </w:r>
    </w:p>
    <w:p w:rsidR="00E80B28" w:rsidRPr="00A0677F" w:rsidRDefault="00E80B28" w:rsidP="00E80B28">
      <w:pPr>
        <w:numPr>
          <w:ilvl w:val="0"/>
          <w:numId w:val="3"/>
        </w:numPr>
        <w:tabs>
          <w:tab w:val="clear" w:pos="360"/>
        </w:tabs>
        <w:spacing w:line="360" w:lineRule="auto"/>
        <w:ind w:left="709" w:hanging="420"/>
        <w:jc w:val="both"/>
        <w:rPr>
          <w:color w:val="000000" w:themeColor="text1"/>
          <w:szCs w:val="26"/>
        </w:rPr>
      </w:pPr>
      <w:r w:rsidRPr="00A0677F">
        <w:rPr>
          <w:color w:val="000000" w:themeColor="text1"/>
          <w:szCs w:val="26"/>
        </w:rPr>
        <w:t>egyéb ellenőrzési feladatok ellátása.</w:t>
      </w:r>
    </w:p>
    <w:p w:rsidR="00E80B28" w:rsidRPr="00A0677F" w:rsidRDefault="00E80B28" w:rsidP="00E80B28">
      <w:pPr>
        <w:pStyle w:val="Szvegtrzs"/>
        <w:spacing w:line="360" w:lineRule="auto"/>
        <w:ind w:left="284" w:hanging="284"/>
        <w:rPr>
          <w:color w:val="000000" w:themeColor="text1"/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ind w:left="284" w:hanging="284"/>
        <w:rPr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lastRenderedPageBreak/>
        <w:t>IV.</w:t>
      </w:r>
    </w:p>
    <w:p w:rsidR="00E80B28" w:rsidRPr="00A0677F" w:rsidRDefault="00E80B28" w:rsidP="00E80B28">
      <w:pPr>
        <w:pStyle w:val="SZMSZ1"/>
      </w:pPr>
      <w:bookmarkStart w:id="13" w:name="_Toc378695682"/>
      <w:r w:rsidRPr="00A0677F">
        <w:t>A POLGÁRMESTER, AZ ALPOLGÁRMESTER, A JEGYZŐ FŐBB FELADATAI</w:t>
      </w:r>
      <w:bookmarkEnd w:id="13"/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39"/>
        </w:numPr>
        <w:tabs>
          <w:tab w:val="clear" w:pos="1440"/>
          <w:tab w:val="num" w:pos="520"/>
        </w:tabs>
        <w:ind w:left="520" w:hanging="520"/>
      </w:pPr>
      <w:bookmarkStart w:id="14" w:name="_Toc378695683"/>
      <w:r w:rsidRPr="00A0677F">
        <w:t>Polgármester</w:t>
      </w:r>
      <w:bookmarkEnd w:id="14"/>
    </w:p>
    <w:p w:rsidR="00E80B28" w:rsidRPr="00A0677F" w:rsidRDefault="00E80B28" w:rsidP="00E80B28">
      <w:pPr>
        <w:ind w:left="336"/>
        <w:rPr>
          <w:b/>
          <w:szCs w:val="26"/>
        </w:rPr>
      </w:pPr>
      <w:r w:rsidRPr="00A0677F">
        <w:rPr>
          <w:szCs w:val="26"/>
        </w:rPr>
        <w:t>A képviselő-testület döntései szerint és saját hatáskörében irányítja a polgármesteri hivatalt.</w:t>
      </w:r>
    </w:p>
    <w:p w:rsidR="00E80B28" w:rsidRPr="00A0677F" w:rsidRDefault="00E80B28" w:rsidP="00E80B28">
      <w:pPr>
        <w:pStyle w:val="NormlWeb"/>
        <w:spacing w:line="360" w:lineRule="auto"/>
        <w:rPr>
          <w:sz w:val="26"/>
          <w:szCs w:val="26"/>
        </w:rPr>
      </w:pPr>
    </w:p>
    <w:p w:rsidR="00E80B28" w:rsidRPr="00A0677F" w:rsidRDefault="00E80B28" w:rsidP="00E80B28">
      <w:pPr>
        <w:pStyle w:val="NormlWeb"/>
        <w:tabs>
          <w:tab w:val="left" w:pos="650"/>
        </w:tabs>
        <w:spacing w:line="360" w:lineRule="auto"/>
        <w:ind w:firstLine="336"/>
        <w:rPr>
          <w:b/>
          <w:sz w:val="26"/>
          <w:szCs w:val="26"/>
        </w:rPr>
      </w:pPr>
      <w:r w:rsidRPr="00A0677F">
        <w:rPr>
          <w:b/>
          <w:sz w:val="26"/>
          <w:szCs w:val="26"/>
        </w:rPr>
        <w:t xml:space="preserve">A </w:t>
      </w:r>
      <w:r w:rsidRPr="00A0677F">
        <w:rPr>
          <w:b/>
          <w:sz w:val="26"/>
          <w:szCs w:val="26"/>
        </w:rPr>
        <w:tab/>
        <w:t>polgármester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jegyző javaslatainak figyelembevételével meghatározza a polgármesteri hivatal feladatait az önkormányzat munkájának a szervezésében, a döntések előkészítésében és végrehajtásában;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dönt a jogszabály által hatáskörébe utalt államigazgatási ügyekben, hatósági hatáskörökben, egyes hatásköreinek gyakorlását átruházhatja az alpolgármesterre, a jegyzőre, a polgármesteri hivatal ügyintézőjére;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a hatáskörébe tartozó ügyekben szabályozza a kiadmányozás rendjét;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gyakorolja a munkáltatói jogokat a jegyző tekintetében;</w:t>
      </w:r>
    </w:p>
    <w:p w:rsidR="00E80B28" w:rsidRPr="00A0677F" w:rsidRDefault="00E80B28" w:rsidP="00E80B28">
      <w:pPr>
        <w:pStyle w:val="NormlWeb"/>
        <w:numPr>
          <w:ilvl w:val="2"/>
          <w:numId w:val="16"/>
        </w:numPr>
        <w:tabs>
          <w:tab w:val="clear" w:pos="2340"/>
          <w:tab w:val="num" w:pos="780"/>
        </w:tabs>
        <w:spacing w:line="360" w:lineRule="auto"/>
        <w:ind w:left="780" w:hanging="390"/>
        <w:rPr>
          <w:sz w:val="26"/>
          <w:szCs w:val="26"/>
        </w:rPr>
      </w:pPr>
      <w:r w:rsidRPr="00A0677F">
        <w:rPr>
          <w:sz w:val="26"/>
          <w:szCs w:val="26"/>
        </w:rPr>
        <w:t>gyakorolja az egyéb munkáltatói jogokat az alpolgármester és az önkormányzati intézményvezetők és az önkormányzati tulajdonban lévő gazdasági társaságok vezetői tekintetében.</w:t>
      </w: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16"/>
        </w:numPr>
        <w:tabs>
          <w:tab w:val="clear" w:pos="1440"/>
          <w:tab w:val="num" w:pos="520"/>
        </w:tabs>
        <w:ind w:left="520" w:hanging="520"/>
      </w:pPr>
      <w:bookmarkStart w:id="15" w:name="_Toc378695684"/>
      <w:r w:rsidRPr="00A0677F">
        <w:t>Alpolgármester</w:t>
      </w:r>
      <w:bookmarkEnd w:id="15"/>
    </w:p>
    <w:p w:rsidR="00E80B28" w:rsidRPr="00A0677F" w:rsidRDefault="00E80B28" w:rsidP="00E80B28">
      <w:pPr>
        <w:pStyle w:val="NormlWeb"/>
        <w:spacing w:line="360" w:lineRule="auto"/>
        <w:ind w:firstLine="308"/>
        <w:rPr>
          <w:sz w:val="26"/>
          <w:szCs w:val="26"/>
        </w:rPr>
      </w:pPr>
      <w:r w:rsidRPr="00A0677F">
        <w:rPr>
          <w:sz w:val="26"/>
          <w:szCs w:val="26"/>
        </w:rPr>
        <w:t>Az alpolgármester a polgármester irányításával látja el feladatait.</w:t>
      </w:r>
    </w:p>
    <w:p w:rsidR="00E80B28" w:rsidRPr="00A0677F" w:rsidRDefault="00E80B28" w:rsidP="00E80B28">
      <w:pPr>
        <w:pStyle w:val="NormlWeb"/>
        <w:spacing w:line="360" w:lineRule="auto"/>
        <w:ind w:firstLine="308"/>
        <w:rPr>
          <w:b/>
          <w:sz w:val="26"/>
          <w:szCs w:val="26"/>
        </w:rPr>
      </w:pPr>
    </w:p>
    <w:p w:rsidR="00E80B28" w:rsidRPr="00A0677F" w:rsidRDefault="00E80B28" w:rsidP="00E80B28">
      <w:pPr>
        <w:pStyle w:val="NormlWeb"/>
        <w:spacing w:line="360" w:lineRule="auto"/>
        <w:ind w:firstLine="308"/>
        <w:rPr>
          <w:b/>
          <w:color w:val="000000"/>
          <w:sz w:val="26"/>
          <w:szCs w:val="26"/>
        </w:rPr>
      </w:pPr>
      <w:r w:rsidRPr="00A0677F">
        <w:rPr>
          <w:b/>
          <w:color w:val="000000"/>
          <w:sz w:val="26"/>
          <w:szCs w:val="26"/>
        </w:rPr>
        <w:t>Az alpolgármester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a polgármester távollétében ellátja Sajószöged Község Önkormányzata Képviselő-testületének működésével kapcsolatos feladatokat, valamint a polgármester megbízásából ellátja az alábbi feladatokat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közreműködik az önkormányzat koncepcióinak, programjainak előkészítésében, kidolgozásában,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lastRenderedPageBreak/>
        <w:t>kapcsolatot tart a települési önkormányzat Képviselő-testületének, bizottságainak tagjaival, fogadja és továbbítja a polgármester és a jegyző felé a képviselői észrevételeket, javaslatokat, a szakterületéhez tartozó fentiekben jelzett intézmények, csoportok vezetőivel, a községi civil szerveződésekkel,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javaslatot tesz az önkormányzati fenntartású intézményvezetők munkájának értékelésére, minősítésére,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részt vesz a rendszeresen megtartásra kerülő bizottsági üléseken, tisztségviselői, intézményvezetői, valamint az önkormányzatot érintő lakossági megbeszéléseken,</w:t>
      </w:r>
      <w:r w:rsidRPr="00A0677F">
        <w:rPr>
          <w:iCs/>
          <w:color w:val="FF0000"/>
          <w:szCs w:val="26"/>
        </w:rPr>
        <w:t xml:space="preserve"> </w:t>
      </w:r>
      <w:r w:rsidRPr="00A0677F">
        <w:rPr>
          <w:iCs/>
          <w:color w:val="000000"/>
          <w:szCs w:val="26"/>
        </w:rPr>
        <w:t>fórumokon,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ellátja az önkormányzat képviseletét találkozókon, tárgyalásokon, értekezleteken és más rendezvényeken,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rPr>
          <w:iCs/>
          <w:color w:val="000000"/>
          <w:szCs w:val="26"/>
        </w:rPr>
        <w:t>fogadja a meghívottakat, a partnertelepülések küldöttségeit,</w:t>
      </w:r>
    </w:p>
    <w:p w:rsidR="00E80B28" w:rsidRPr="00A0677F" w:rsidRDefault="00E80B28" w:rsidP="00E80B28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szCs w:val="26"/>
        </w:rPr>
      </w:pPr>
      <w:r w:rsidRPr="00A0677F">
        <w:t>ellátja mindazokat a polgármester hatáskörbe tartozó feladatokat, illetve az azok megoldását célzó előkészítő munka elvégzését, melyek az önkormányzat érdekkörében merülnek fel.</w:t>
      </w:r>
    </w:p>
    <w:p w:rsidR="00E80B28" w:rsidRPr="00A0677F" w:rsidRDefault="00E80B28" w:rsidP="00E80B28">
      <w:pPr>
        <w:pStyle w:val="Listaszerbekezds"/>
        <w:widowControl w:val="0"/>
        <w:autoSpaceDE w:val="0"/>
        <w:autoSpaceDN w:val="0"/>
        <w:adjustRightInd w:val="0"/>
        <w:ind w:left="720"/>
        <w:rPr>
          <w:iCs/>
          <w:color w:val="000000"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16"/>
        </w:numPr>
        <w:tabs>
          <w:tab w:val="clear" w:pos="1440"/>
          <w:tab w:val="num" w:pos="520"/>
        </w:tabs>
        <w:ind w:left="520" w:hanging="520"/>
      </w:pPr>
      <w:bookmarkStart w:id="16" w:name="_Toc378695685"/>
      <w:r w:rsidRPr="00A0677F">
        <w:t>Jegyző</w:t>
      </w:r>
      <w:bookmarkEnd w:id="16"/>
    </w:p>
    <w:p w:rsidR="00E80B28" w:rsidRPr="00A0677F" w:rsidRDefault="00E80B28" w:rsidP="00E80B28">
      <w:pPr>
        <w:ind w:firstLine="336"/>
        <w:rPr>
          <w:szCs w:val="26"/>
        </w:rPr>
      </w:pPr>
      <w:r w:rsidRPr="00A0677F">
        <w:rPr>
          <w:szCs w:val="26"/>
        </w:rPr>
        <w:t>A polgármester irányításával vezeti a Polgármesteri Hivatalt.</w:t>
      </w:r>
    </w:p>
    <w:p w:rsidR="00E80B28" w:rsidRPr="00A0677F" w:rsidRDefault="00E80B28" w:rsidP="00E80B28">
      <w:pPr>
        <w:ind w:firstLine="336"/>
        <w:rPr>
          <w:szCs w:val="26"/>
        </w:rPr>
      </w:pPr>
    </w:p>
    <w:p w:rsidR="00E80B28" w:rsidRPr="00A0677F" w:rsidRDefault="00E80B28" w:rsidP="00E80B28">
      <w:pPr>
        <w:rPr>
          <w:b/>
          <w:bCs/>
          <w:iCs/>
          <w:szCs w:val="26"/>
        </w:rPr>
      </w:pPr>
      <w:r w:rsidRPr="00A0677F">
        <w:rPr>
          <w:b/>
          <w:bCs/>
          <w:iCs/>
          <w:szCs w:val="26"/>
        </w:rPr>
        <w:t>3.1. A jegyző</w:t>
      </w:r>
    </w:p>
    <w:p w:rsidR="00E80B28" w:rsidRPr="00A0677F" w:rsidRDefault="00E80B28" w:rsidP="00E80B28">
      <w:pPr>
        <w:numPr>
          <w:ilvl w:val="0"/>
          <w:numId w:val="18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gondoskodik az önkormányzat működésével kapcsolatos hivatali feladatok ellátásáról, ennek körében: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előkészíti, koordinálja, és ellenőrzi a bizottságok és a képviselő-testület elé kerülő előterjesztések törvényességét,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megszervezi a képviselő-testület, a bizottságok szervezési és ügyviteli tevékenységével kapcsolatos feladatokat,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tanácskozási joggal részt vesz a testület, a bizottságok ülésein és köteles jelezni, ha a döntéshozatalnál jogszabálysértést észlel,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intézkedést kezdeményez a törvénysértések megszüntetésére,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gondoskodik a képviselő-testületi és a bizottsági ülések jegyzőkönyveinek elkészíttetéséről és a Borsod-Abaúj-Zemplén Megyei Kormányhivatal részére való megküldéséről,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tájékoztatja a képviselő-testületet az önkormányzatot érintő új jogszabályokról,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gondoskodik a testületek és a tisztségviselők munkájának segítéséről, a munkájukhoz szükséges feltételek megteremtéséről,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lastRenderedPageBreak/>
        <w:t>rendszeres kapcsolatot tart azokkal a nem önkormányzati szervekkel, amelyek tevékenységi köre az önkormányzati ügyintézéssel összefügg,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szCs w:val="26"/>
        </w:rPr>
      </w:pPr>
      <w:r w:rsidRPr="00A0677F">
        <w:t>irányítja a jogpropagandával és a közigazgatási munka egyszerűsítésével és korszerűsítésével kapcsolatos feladatok végrehajtását,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ellenőrzi a kegyeleti közszolgáltatási szerződésben foglaltak betartását, a temetők fenntartásával kapcsolatos feladatellátást, 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 köztisztasággal kapcsolatos kötelezettségek teljesítését,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fenntartó képviseletében ellenőrzi az óvoda és a közművelődési és közgyűjteményi, szociális és egészségügyi intézmények működésének törvényességét,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az építéshatósági szabályok betartását,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átveszi és kezeli a talált tárgyakat,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hatósági bizonyítványokat állít ki,</w:t>
      </w:r>
    </w:p>
    <w:p w:rsidR="00E80B28" w:rsidRPr="00A0677F" w:rsidRDefault="00E80B28" w:rsidP="00E80B28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kiadja a vagyoni helyzetről szóló igazolásokat,</w:t>
      </w:r>
    </w:p>
    <w:p w:rsidR="00E80B28" w:rsidRPr="00A0677F" w:rsidRDefault="00E80B28" w:rsidP="00E80B28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 zenés-táncos rendezvények engedélyezésével kapcsolatos feladatokat,</w:t>
      </w:r>
    </w:p>
    <w:p w:rsidR="00E80B28" w:rsidRPr="00A0677F" w:rsidRDefault="00E80B28" w:rsidP="00E80B28">
      <w:pPr>
        <w:pStyle w:val="lfej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az országos népszámláláshoz kapcsolódó helyi feladatokat,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birtokvédelmi ügyekkel kapcsolatos feladatok ellátása,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ellenőrzi a testületi, bizottsági előterjesztések törvényességét,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elvégzi az önkormányzati rendeletek folyamatos deregulációját,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megszervezi a közmeghallgatásokat, azokról jegyzőkönyvet készít,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előkészíti és lebonyolítja a közbeszerzési eljárásokat,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kiadja a címerhasználati engedélyeket, </w:t>
      </w:r>
    </w:p>
    <w:p w:rsidR="00E80B28" w:rsidRPr="00A0677F" w:rsidRDefault="00E80B28" w:rsidP="00E80B28">
      <w:pPr>
        <w:numPr>
          <w:ilvl w:val="0"/>
          <w:numId w:val="1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ellátja a zászlókkal kapcsolatos feladatokat (rendelés, átadás, nyilvántartás vezetés).</w:t>
      </w:r>
    </w:p>
    <w:p w:rsidR="00E80B28" w:rsidRPr="00A0677F" w:rsidRDefault="00E80B28" w:rsidP="00E80B28">
      <w:pPr>
        <w:numPr>
          <w:ilvl w:val="1"/>
          <w:numId w:val="1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 xml:space="preserve">a hatáskörébe tartozó ügyekben szabályozza a kiadmányozás rendjét, gyakorolja a munkáltatói jogokat a hivatali dolgozók tekintetében. </w:t>
      </w:r>
    </w:p>
    <w:p w:rsidR="00E80B28" w:rsidRPr="00A0677F" w:rsidRDefault="00E80B28" w:rsidP="00E80B28">
      <w:pPr>
        <w:numPr>
          <w:ilvl w:val="1"/>
          <w:numId w:val="1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döntésre előkészíti a polgármester hatáskörébe tartozó államigazgatási ügyeket,</w:t>
      </w:r>
    </w:p>
    <w:p w:rsidR="00E80B28" w:rsidRPr="00A0677F" w:rsidRDefault="00E80B28" w:rsidP="00E80B28">
      <w:pPr>
        <w:numPr>
          <w:ilvl w:val="1"/>
          <w:numId w:val="1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dönt azokban a hatósági ügyekben, amelyeket a polgármester ad át.</w:t>
      </w:r>
    </w:p>
    <w:p w:rsidR="00E80B28" w:rsidRPr="00A0677F" w:rsidRDefault="00E80B28" w:rsidP="00E80B28">
      <w:pPr>
        <w:numPr>
          <w:ilvl w:val="1"/>
          <w:numId w:val="1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tanácskozási joggal vesz részt a képviselő-testület, illetve a bizottságok ülésein,</w:t>
      </w:r>
    </w:p>
    <w:p w:rsidR="00E80B28" w:rsidRPr="00A0677F" w:rsidRDefault="00E80B28" w:rsidP="00E80B28">
      <w:pPr>
        <w:numPr>
          <w:ilvl w:val="1"/>
          <w:numId w:val="19"/>
        </w:numPr>
        <w:tabs>
          <w:tab w:val="clear" w:pos="180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dönt a jogszabályokban hatáskörébe utalt államigazgatási, önkormányzati ügyekben.</w:t>
      </w: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b/>
          <w:bCs/>
          <w:iCs/>
          <w:szCs w:val="26"/>
        </w:rPr>
      </w:pPr>
      <w:r w:rsidRPr="00A0677F">
        <w:rPr>
          <w:b/>
          <w:bCs/>
          <w:iCs/>
          <w:szCs w:val="26"/>
        </w:rPr>
        <w:t>3.2. A jegyző</w:t>
      </w:r>
    </w:p>
    <w:p w:rsidR="00E80B28" w:rsidRPr="00A0677F" w:rsidRDefault="00E80B28" w:rsidP="00E80B28">
      <w:pPr>
        <w:pStyle w:val="Listaszerbekezds"/>
        <w:numPr>
          <w:ilvl w:val="0"/>
          <w:numId w:val="42"/>
        </w:numPr>
        <w:jc w:val="both"/>
        <w:rPr>
          <w:b/>
          <w:bCs/>
          <w:iCs/>
          <w:szCs w:val="26"/>
        </w:rPr>
      </w:pPr>
      <w:r w:rsidRPr="00A0677F">
        <w:rPr>
          <w:bCs/>
          <w:iCs/>
          <w:szCs w:val="26"/>
        </w:rPr>
        <w:t xml:space="preserve">a szervezeti egységeknél folyamatosan ellenőrzi az ügyintézés és az ügyvitel jogszerűségét és szakszerűségét, a hatályos jogszabályok és belső szabályzatok, utasítások, valamint a képviselő-testületi és bizottsági határozatokban foglaltak betartását, a döntések végrehajtását. Az ellenőrzés tapasztalatait, a célok megvalósulását </w:t>
      </w:r>
      <w:r w:rsidRPr="00A0677F">
        <w:rPr>
          <w:bCs/>
          <w:iCs/>
          <w:szCs w:val="26"/>
        </w:rPr>
        <w:lastRenderedPageBreak/>
        <w:t>a teljesítményértékelés keretében összegzi és értékeli és erről a képviselő-testületnek írásban is beszámol. Az önkormányzati ciklus végén az előző öt év munkájának összegzéséről ad számot a képviselő-testületnek.</w:t>
      </w: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t>V.</w:t>
      </w:r>
    </w:p>
    <w:p w:rsidR="00E80B28" w:rsidRPr="00A0677F" w:rsidRDefault="00E80B28" w:rsidP="00E80B28">
      <w:pPr>
        <w:pStyle w:val="SZMSZ1"/>
      </w:pPr>
      <w:bookmarkStart w:id="17" w:name="_Toc378695686"/>
      <w:r w:rsidRPr="00A0677F">
        <w:t>A MUNKÁLTATÓI ÉS EGYÉB MUNKÁLTATÓI JOGOK GYAKORLÁSÁNAK RENDJE</w:t>
      </w:r>
      <w:bookmarkEnd w:id="17"/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t>A munkáltatói jogok és részjogosítványok gyakorlása az alábbiak szerint történik:</w:t>
      </w:r>
    </w:p>
    <w:p w:rsidR="00E80B28" w:rsidRPr="00A0677F" w:rsidRDefault="00E80B28" w:rsidP="00E80B28">
      <w:pPr>
        <w:autoSpaceDE w:val="0"/>
        <w:autoSpaceDN w:val="0"/>
        <w:adjustRightInd w:val="0"/>
        <w:rPr>
          <w:szCs w:val="26"/>
        </w:rPr>
      </w:pPr>
      <w:r w:rsidRPr="00A0677F">
        <w:rPr>
          <w:szCs w:val="26"/>
        </w:rPr>
        <w:t>a) a jegyző tekintetében valamennyi munkáltatói jogot a polgármester gyakorolja,</w:t>
      </w:r>
    </w:p>
    <w:p w:rsidR="00E80B28" w:rsidRPr="00A0677F" w:rsidRDefault="00E80B28" w:rsidP="00E80B28">
      <w:pPr>
        <w:autoSpaceDE w:val="0"/>
        <w:autoSpaceDN w:val="0"/>
        <w:adjustRightInd w:val="0"/>
        <w:ind w:left="280" w:hanging="280"/>
        <w:rPr>
          <w:szCs w:val="26"/>
        </w:rPr>
      </w:pPr>
      <w:r w:rsidRPr="00A0677F">
        <w:rPr>
          <w:szCs w:val="26"/>
        </w:rPr>
        <w:t>b) az ügyintézők tekintetében a kinevezést és a köztisztviselői jogviszony megszüntetését (a polgármester egyetértésével), az illetmény meghatározását, a jutalmazást és a minősítést a polgármester egyetértésével egyéb munkáltatói jogokat önállóan a jegyző gyakorolja.</w:t>
      </w:r>
    </w:p>
    <w:p w:rsidR="00E80B28" w:rsidRPr="00A0677F" w:rsidRDefault="00E80B28" w:rsidP="00E80B28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ind w:left="280" w:hanging="280"/>
        <w:rPr>
          <w:szCs w:val="26"/>
        </w:rPr>
      </w:pPr>
    </w:p>
    <w:p w:rsidR="00E80B28" w:rsidRPr="00A0677F" w:rsidRDefault="00E80B28" w:rsidP="00E80B28">
      <w:pPr>
        <w:autoSpaceDE w:val="0"/>
        <w:autoSpaceDN w:val="0"/>
        <w:adjustRightInd w:val="0"/>
        <w:ind w:left="280" w:hanging="280"/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t>VI.</w:t>
      </w:r>
    </w:p>
    <w:p w:rsidR="00E80B28" w:rsidRPr="00A0677F" w:rsidRDefault="00E80B28" w:rsidP="00E80B28">
      <w:pPr>
        <w:pStyle w:val="SZMSZ1"/>
      </w:pPr>
      <w:bookmarkStart w:id="18" w:name="_Toc378695687"/>
      <w:r w:rsidRPr="00A0677F">
        <w:t>A HIVATALON BELÜLI EGYÜTTMŰKÖDÉSI KÖTELEZETTSÉG</w:t>
      </w:r>
      <w:bookmarkEnd w:id="18"/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pStyle w:val="Szvegtrzs"/>
        <w:numPr>
          <w:ilvl w:val="0"/>
          <w:numId w:val="20"/>
        </w:numPr>
        <w:tabs>
          <w:tab w:val="clear" w:pos="1440"/>
          <w:tab w:val="num" w:pos="39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 xml:space="preserve">A Polgármesteri Hivatalon belüli együttműködési kötelezettség az alábbiakra terjed ki: </w:t>
      </w:r>
    </w:p>
    <w:p w:rsidR="00E80B28" w:rsidRPr="00A0677F" w:rsidRDefault="00E80B28" w:rsidP="00E80B28">
      <w:pPr>
        <w:pStyle w:val="Szvegtrzs"/>
        <w:numPr>
          <w:ilvl w:val="0"/>
          <w:numId w:val="11"/>
        </w:numPr>
        <w:overflowPunct/>
        <w:autoSpaceDE/>
        <w:autoSpaceDN/>
        <w:adjustRightInd/>
        <w:spacing w:line="360" w:lineRule="auto"/>
        <w:textAlignment w:val="auto"/>
        <w:rPr>
          <w:szCs w:val="26"/>
        </w:rPr>
      </w:pPr>
      <w:r w:rsidRPr="00A0677F">
        <w:rPr>
          <w:szCs w:val="26"/>
        </w:rPr>
        <w:t>a belső szervezeti egységek dolgozói kötelesek egymással együttműködni minden olyan feladat ellátásában, amely azt megköveteli,</w:t>
      </w:r>
    </w:p>
    <w:p w:rsidR="00E80B28" w:rsidRPr="00A0677F" w:rsidRDefault="00E80B28" w:rsidP="00E80B28">
      <w:pPr>
        <w:pStyle w:val="Szvegtrzs"/>
        <w:numPr>
          <w:ilvl w:val="0"/>
          <w:numId w:val="11"/>
        </w:numPr>
        <w:overflowPunct/>
        <w:autoSpaceDE/>
        <w:autoSpaceDN/>
        <w:adjustRightInd/>
        <w:spacing w:line="360" w:lineRule="auto"/>
        <w:textAlignment w:val="auto"/>
        <w:rPr>
          <w:szCs w:val="26"/>
        </w:rPr>
      </w:pPr>
      <w:r w:rsidRPr="00A0677F">
        <w:rPr>
          <w:szCs w:val="26"/>
        </w:rPr>
        <w:t>az egyes csoportnál készült írásos előterjesztések, intézkedések, döntések, elemzések egy példányával az érintett csoportot tájékoztatni kell.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</w:p>
    <w:p w:rsidR="00E80B28" w:rsidRPr="00A0677F" w:rsidRDefault="00E80B28" w:rsidP="00E80B28">
      <w:pPr>
        <w:pStyle w:val="Szvegtrzs"/>
        <w:numPr>
          <w:ilvl w:val="0"/>
          <w:numId w:val="20"/>
        </w:numPr>
        <w:tabs>
          <w:tab w:val="clear" w:pos="1440"/>
          <w:tab w:val="num" w:pos="39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Az előterjesztések esetében az előzetes egyeztetési kötelezettség a következő:</w:t>
      </w:r>
    </w:p>
    <w:p w:rsidR="00E80B28" w:rsidRPr="00A0677F" w:rsidRDefault="00E80B28" w:rsidP="00E80B28">
      <w:pPr>
        <w:pStyle w:val="Szvegtrzs"/>
        <w:numPr>
          <w:ilvl w:val="1"/>
          <w:numId w:val="20"/>
        </w:numPr>
        <w:tabs>
          <w:tab w:val="clear" w:pos="1440"/>
          <w:tab w:val="num" w:pos="780"/>
        </w:tabs>
        <w:overflowPunct/>
        <w:autoSpaceDE/>
        <w:autoSpaceDN/>
        <w:adjustRightInd/>
        <w:spacing w:line="360" w:lineRule="auto"/>
        <w:ind w:left="78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valamennyi előterjesztés előkészítését (tervezetét) a vezetői megbeszélésekhez igazodóan a csoportoknak folyamatosan egyeztetniük kell,</w:t>
      </w:r>
    </w:p>
    <w:p w:rsidR="00E80B28" w:rsidRPr="00A0677F" w:rsidRDefault="00E80B28" w:rsidP="00E80B28">
      <w:pPr>
        <w:pStyle w:val="Szvegtrzs"/>
        <w:numPr>
          <w:ilvl w:val="1"/>
          <w:numId w:val="20"/>
        </w:numPr>
        <w:tabs>
          <w:tab w:val="clear" w:pos="1440"/>
          <w:tab w:val="num" w:pos="780"/>
        </w:tabs>
        <w:overflowPunct/>
        <w:autoSpaceDE/>
        <w:autoSpaceDN/>
        <w:adjustRightInd/>
        <w:spacing w:line="360" w:lineRule="auto"/>
        <w:ind w:left="780" w:hanging="390"/>
        <w:textAlignment w:val="auto"/>
        <w:rPr>
          <w:color w:val="000000"/>
          <w:szCs w:val="26"/>
        </w:rPr>
      </w:pPr>
      <w:r w:rsidRPr="00A0677F">
        <w:rPr>
          <w:color w:val="000000"/>
          <w:szCs w:val="26"/>
        </w:rPr>
        <w:t>a pénzügyi rendeletet érintő valamennyi előterjesztést előzetesen a Pénzügyi csoporttal egyeztetni kell.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</w:p>
    <w:p w:rsidR="00E80B28" w:rsidRPr="00A0677F" w:rsidRDefault="00E80B28" w:rsidP="00E80B28">
      <w:pPr>
        <w:pStyle w:val="Szvegtrzs"/>
        <w:numPr>
          <w:ilvl w:val="0"/>
          <w:numId w:val="2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>A hivatali költségvetést érintő kimenő, vagy beérkező írásos anyagot, megrendelést, kötelezettségvállalást – amennyiben azt gazdaságossági szempontok indokolják – az érintett csoport dolgozója köteles előzetesen a Pénzügyi csoport kijelölt munkatársával egyeztetni.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</w:p>
    <w:p w:rsidR="00E80B28" w:rsidRPr="00A0677F" w:rsidRDefault="00E80B28" w:rsidP="00E80B28">
      <w:pPr>
        <w:pStyle w:val="Szvegtrzs"/>
        <w:numPr>
          <w:ilvl w:val="0"/>
          <w:numId w:val="2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lastRenderedPageBreak/>
        <w:t>Az éves pénzügyi tervek, pénzügyi koncepciók, hosszabb távú testületi, bizottsági, hivatali programok, koncepciók előkészítésében valamennyi csoport köteles közreműködni, együttműködni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</w:p>
    <w:p w:rsidR="00E80B28" w:rsidRPr="00A0677F" w:rsidRDefault="00E80B28" w:rsidP="00E80B28">
      <w:pPr>
        <w:pStyle w:val="Szvegtrzs"/>
        <w:numPr>
          <w:ilvl w:val="0"/>
          <w:numId w:val="20"/>
        </w:numPr>
        <w:tabs>
          <w:tab w:val="clear" w:pos="1440"/>
        </w:tabs>
        <w:overflowPunct/>
        <w:autoSpaceDE/>
        <w:autoSpaceDN/>
        <w:adjustRightInd/>
        <w:spacing w:line="360" w:lineRule="auto"/>
        <w:ind w:left="390" w:hanging="390"/>
        <w:textAlignment w:val="auto"/>
        <w:rPr>
          <w:szCs w:val="26"/>
        </w:rPr>
      </w:pPr>
      <w:r w:rsidRPr="00A0677F">
        <w:rPr>
          <w:szCs w:val="26"/>
        </w:rPr>
        <w:t xml:space="preserve">A hivatal épületén belül tartandó rendezvények tervezett időpontja előtt valamennyi csoport köteles a Jegyzővel egyeztetni a helyiséghasználati szabályoknak megfelelően.  </w:t>
      </w: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Együttműködési kötelezettséget a jegyző esetenként vagy időszakosan bármilyen témában előírhat a szervezeti egysége</w:t>
      </w:r>
    </w:p>
    <w:p w:rsidR="00E80B28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 xml:space="preserve">k vezetői részére. </w:t>
      </w:r>
    </w:p>
    <w:p w:rsidR="00E80B28" w:rsidRPr="00027045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5400" w:hanging="540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*</w:t>
      </w:r>
      <w:r w:rsidRPr="00027045">
        <w:rPr>
          <w:b/>
          <w:color w:val="000000" w:themeColor="text1"/>
          <w:sz w:val="26"/>
          <w:szCs w:val="26"/>
        </w:rPr>
        <w:t xml:space="preserve">VI. A. 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5400" w:hanging="5400"/>
        <w:jc w:val="center"/>
        <w:rPr>
          <w:b/>
          <w:color w:val="000000" w:themeColor="text1"/>
          <w:sz w:val="26"/>
          <w:szCs w:val="26"/>
        </w:rPr>
      </w:pPr>
      <w:r w:rsidRPr="00027045">
        <w:rPr>
          <w:b/>
          <w:color w:val="000000" w:themeColor="text1"/>
          <w:sz w:val="26"/>
          <w:szCs w:val="26"/>
        </w:rPr>
        <w:t>AZ INFORMÁCIÓS RENDSZ</w:t>
      </w:r>
      <w:r>
        <w:rPr>
          <w:b/>
          <w:color w:val="000000" w:themeColor="text1"/>
          <w:sz w:val="26"/>
          <w:szCs w:val="26"/>
        </w:rPr>
        <w:t>EREK VERTIKÁLIS ÉS HORIZONTÁLIS</w:t>
      </w:r>
    </w:p>
    <w:p w:rsidR="00E80B28" w:rsidRPr="00027045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5400" w:hanging="5400"/>
        <w:jc w:val="center"/>
        <w:rPr>
          <w:b/>
          <w:color w:val="000000" w:themeColor="text1"/>
          <w:sz w:val="26"/>
          <w:szCs w:val="26"/>
        </w:rPr>
      </w:pPr>
      <w:r w:rsidRPr="00027045">
        <w:rPr>
          <w:b/>
          <w:color w:val="000000" w:themeColor="text1"/>
          <w:sz w:val="26"/>
          <w:szCs w:val="26"/>
        </w:rPr>
        <w:t>MŰKÖDTETÉSE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jc w:val="both"/>
        <w:rPr>
          <w:color w:val="000000" w:themeColor="text1"/>
        </w:rPr>
      </w:pPr>
    </w:p>
    <w:p w:rsidR="00E80B28" w:rsidRPr="003A2E1C" w:rsidRDefault="00E80B28" w:rsidP="00E80B28">
      <w:pPr>
        <w:pStyle w:val="lfej"/>
        <w:tabs>
          <w:tab w:val="clear" w:pos="4536"/>
          <w:tab w:val="clear" w:pos="9072"/>
          <w:tab w:val="left" w:pos="284"/>
          <w:tab w:val="left" w:pos="426"/>
          <w:tab w:val="center" w:pos="7380"/>
        </w:tabs>
        <w:jc w:val="both"/>
        <w:rPr>
          <w:b/>
          <w:sz w:val="26"/>
          <w:szCs w:val="26"/>
          <w:u w:val="single"/>
        </w:rPr>
      </w:pPr>
      <w:r w:rsidRPr="00027045">
        <w:rPr>
          <w:b/>
          <w:color w:val="000000" w:themeColor="text1"/>
        </w:rPr>
        <w:t>1.</w:t>
      </w:r>
      <w:r>
        <w:rPr>
          <w:color w:val="000000" w:themeColor="text1"/>
        </w:rPr>
        <w:t xml:space="preserve"> A jegyző gondoskodik </w:t>
      </w:r>
    </w:p>
    <w:p w:rsidR="00E80B28" w:rsidRDefault="00E80B28" w:rsidP="00E80B28">
      <w:pPr>
        <w:pStyle w:val="lfej"/>
        <w:numPr>
          <w:ilvl w:val="0"/>
          <w:numId w:val="44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a Hivatal vezetése és az Önkormányzat intézményei, </w:t>
      </w:r>
    </w:p>
    <w:p w:rsidR="00E80B28" w:rsidRDefault="00E80B28" w:rsidP="00E80B28">
      <w:pPr>
        <w:pStyle w:val="lfej"/>
        <w:numPr>
          <w:ilvl w:val="0"/>
          <w:numId w:val="44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a Hivatal vezetése a szervezeti egységek, </w:t>
      </w:r>
    </w:p>
    <w:p w:rsidR="00E80B28" w:rsidRDefault="00E80B28" w:rsidP="00E80B28">
      <w:pPr>
        <w:pStyle w:val="lfej"/>
        <w:numPr>
          <w:ilvl w:val="0"/>
          <w:numId w:val="44"/>
        </w:numPr>
        <w:tabs>
          <w:tab w:val="clear" w:pos="4536"/>
          <w:tab w:val="clear" w:pos="9072"/>
          <w:tab w:val="center" w:pos="7380"/>
        </w:tabs>
        <w:jc w:val="both"/>
      </w:pPr>
      <w:r>
        <w:t>a szervezeti egységek egymás közötti kommunikációjának áramlásáról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jc w:val="both"/>
        <w:rPr>
          <w:b/>
          <w:sz w:val="26"/>
          <w:szCs w:val="26"/>
          <w:u w:val="single"/>
        </w:rPr>
      </w:pPr>
      <w:r w:rsidRPr="003A2E1C">
        <w:rPr>
          <w:sz w:val="26"/>
          <w:szCs w:val="26"/>
        </w:rPr>
        <w:tab/>
      </w:r>
      <w:r>
        <w:rPr>
          <w:color w:val="000000" w:themeColor="text1"/>
        </w:rPr>
        <w:t>Ezek megvalósítása érdekében a következő típusú kommunikációs csatornákat működteti:</w:t>
      </w:r>
    </w:p>
    <w:p w:rsidR="00E80B28" w:rsidRDefault="00E80B28" w:rsidP="00E80B28">
      <w:pPr>
        <w:pStyle w:val="lfej"/>
        <w:numPr>
          <w:ilvl w:val="1"/>
          <w:numId w:val="43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értekezletek és megbeszélések különböző formái, napi (esetleg informális) 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080"/>
        <w:jc w:val="both"/>
      </w:pPr>
      <w:r>
        <w:t xml:space="preserve"> kapcsolattartás,</w:t>
      </w:r>
    </w:p>
    <w:p w:rsidR="00E80B28" w:rsidRDefault="00E80B28" w:rsidP="00E80B28">
      <w:pPr>
        <w:pStyle w:val="lfej"/>
        <w:numPr>
          <w:ilvl w:val="1"/>
          <w:numId w:val="43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írásos anyagok köröztetése, </w:t>
      </w:r>
    </w:p>
    <w:p w:rsidR="00E80B28" w:rsidRDefault="00E80B28" w:rsidP="00E80B28">
      <w:pPr>
        <w:pStyle w:val="lfej"/>
        <w:numPr>
          <w:ilvl w:val="1"/>
          <w:numId w:val="43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belső telefon- és számítógépes hálózat (e-mail, információs portál)</w:t>
      </w:r>
    </w:p>
    <w:p w:rsidR="00E80B28" w:rsidRDefault="00E80B28" w:rsidP="00E80B28">
      <w:pPr>
        <w:pStyle w:val="lfej"/>
        <w:numPr>
          <w:ilvl w:val="1"/>
          <w:numId w:val="43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belső szabályzatok,</w:t>
      </w:r>
    </w:p>
    <w:p w:rsidR="00E80B28" w:rsidRDefault="00E80B28" w:rsidP="00E80B28">
      <w:pPr>
        <w:pStyle w:val="lfej"/>
        <w:numPr>
          <w:ilvl w:val="1"/>
          <w:numId w:val="43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belső továbbképzések, tapasztalatcserék, rendezvények, csapatépítő téringek.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080"/>
        <w:jc w:val="both"/>
      </w:pPr>
    </w:p>
    <w:p w:rsidR="00E80B28" w:rsidRDefault="00E80B28" w:rsidP="00E80B28">
      <w:pPr>
        <w:pStyle w:val="lfej"/>
        <w:numPr>
          <w:ilvl w:val="1"/>
          <w:numId w:val="47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Értekezletek, megbeszélések, napi kapcsolattartás</w:t>
      </w:r>
    </w:p>
    <w:p w:rsidR="00E80B28" w:rsidRDefault="00E80B28" w:rsidP="00E80B28">
      <w:pPr>
        <w:pStyle w:val="lfej"/>
        <w:numPr>
          <w:ilvl w:val="0"/>
          <w:numId w:val="45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A Polgármesteri Hivatal szükség szerinti rendszerességgel de legalább minden hónap első hétfőjén tart munkaértekezletet a polgármester, a jegyző az ÁMK igazgató, a gazdasági vezető és az anyakönyvvezető részvételével. Az értekezleten megbeszélésre kerülnek a folyamatban lévő feladatok, a szervezési és vezetési problémák, a kirívó esetek elemzése és értékelése.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  <w:r>
        <w:t>b.)  Az értekezletet követően a jegyző teljesítési határidőkre és ügyintézői szintre bontja a szervezeti egységet érintő feladatokat (csoport szintű értekezletek keretében). A kiosztott feladatok változtatására és felülvizsgálatára szükség esetén akár napi rendszerességgel is lehetőség van. A feladatok megoldásának ellenőrzése, számonkérése és értékelése a jegyző által a megadott határidőt követő napon, illetve folyamatosan történik.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  <w:r>
        <w:t>c.)  A polgármester és a jegyző a Polgármesteri Hivatal dolgozóinak jelentős körét érintő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  <w:r>
        <w:t xml:space="preserve">      kérdésekben összapparátusi értekezletet tartanak.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*Kiegészítette a 94/2018.(XII.19.) határozat </w:t>
      </w:r>
    </w:p>
    <w:p w:rsidR="00E80B28" w:rsidRPr="00027045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jc w:val="both"/>
        <w:rPr>
          <w:sz w:val="20"/>
          <w:szCs w:val="20"/>
        </w:rPr>
      </w:pPr>
    </w:p>
    <w:p w:rsidR="00E80B28" w:rsidRDefault="00E80B28" w:rsidP="00E80B28">
      <w:pPr>
        <w:pStyle w:val="lfej"/>
        <w:numPr>
          <w:ilvl w:val="0"/>
          <w:numId w:val="44"/>
        </w:numPr>
        <w:tabs>
          <w:tab w:val="clear" w:pos="4536"/>
          <w:tab w:val="clear" w:pos="9072"/>
          <w:tab w:val="center" w:pos="7380"/>
        </w:tabs>
        <w:jc w:val="both"/>
      </w:pPr>
      <w:r w:rsidRPr="003A2E1C">
        <w:lastRenderedPageBreak/>
        <w:t>A napi, operatív működés során felmerült problémák</w:t>
      </w:r>
      <w:r>
        <w:t>kal, nehézségekkel az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080"/>
        <w:jc w:val="both"/>
      </w:pPr>
      <w:r>
        <w:t xml:space="preserve">ügyintézők </w:t>
      </w:r>
      <w:r w:rsidRPr="003A2E1C">
        <w:t>a jegyzőt keresi</w:t>
      </w:r>
      <w:r>
        <w:t>k</w:t>
      </w:r>
      <w:r w:rsidRPr="003A2E1C">
        <w:t xml:space="preserve"> meg.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080"/>
        <w:jc w:val="both"/>
      </w:pP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080"/>
        <w:jc w:val="both"/>
      </w:pP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  <w:r>
        <w:t>e.)</w:t>
      </w:r>
      <w:r>
        <w:tab/>
      </w:r>
      <w:r w:rsidRPr="003A2E1C">
        <w:t>A szervezeti egységek együttműködésük szükségessége esetén a jegyző koordinálásával meghatározzák a közös feladatot, a feladat</w:t>
      </w:r>
      <w:r>
        <w:t xml:space="preserve"> ellátásának mikéntjét és a jegyző kijelöli a szervezeti egységekben eljáró ügyintézőket, akik ezt követően közvetlenül tartanak kapcsolatot egymással.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1134" w:hanging="425"/>
        <w:jc w:val="both"/>
      </w:pPr>
    </w:p>
    <w:p w:rsidR="00E80B28" w:rsidRDefault="00E80B28" w:rsidP="00E80B28">
      <w:pPr>
        <w:pStyle w:val="lfej"/>
        <w:numPr>
          <w:ilvl w:val="1"/>
          <w:numId w:val="46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Az írásos anyagok köröztetése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  <w:r>
        <w:t>A Polgármesteri Hivatal belső kommunikációját támogatják a különböző jellegű  információkat tartalmazó körlevelek, amelyeket közvetlenül az ügyintézők vesznek át elektronikus formában és elektronikus tértivevény visszaküldésével igazolják annak átvételét.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</w:p>
    <w:p w:rsidR="00E80B28" w:rsidRDefault="00E80B28" w:rsidP="00E80B28">
      <w:pPr>
        <w:pStyle w:val="lfej"/>
        <w:numPr>
          <w:ilvl w:val="1"/>
          <w:numId w:val="46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Belső telefon- és számítógépes hálózat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  <w:r>
        <w:t>A belső telefonhálózat és a hálózatban működő számítógépes rendszer biztosítja a teljes körű kommunikáció lehetőségét a Polgármesteri Hivatalon belül.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</w:p>
    <w:p w:rsidR="00E80B28" w:rsidRDefault="00E80B28" w:rsidP="00E80B28">
      <w:pPr>
        <w:pStyle w:val="lfej"/>
        <w:numPr>
          <w:ilvl w:val="1"/>
          <w:numId w:val="46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Belső szabályzatok, munkaköri leírások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  <w:r>
        <w:t>A jogszabályi előírások alapján készült szabályzatok alapot nyújtanak a pontos munkavégzéshez.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20"/>
        <w:jc w:val="both"/>
      </w:pPr>
    </w:p>
    <w:p w:rsidR="00E80B28" w:rsidRDefault="00E80B28" w:rsidP="00E80B28">
      <w:pPr>
        <w:pStyle w:val="lfej"/>
        <w:numPr>
          <w:ilvl w:val="1"/>
          <w:numId w:val="46"/>
        </w:numPr>
        <w:tabs>
          <w:tab w:val="clear" w:pos="4536"/>
          <w:tab w:val="clear" w:pos="9072"/>
          <w:tab w:val="center" w:pos="7380"/>
        </w:tabs>
        <w:jc w:val="both"/>
      </w:pPr>
      <w:r>
        <w:t xml:space="preserve"> A belső továbbképzések, tapasztalatcserék, rendezvények, csapatépítő tréningek. 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ind w:left="709"/>
        <w:jc w:val="both"/>
      </w:pPr>
      <w:r>
        <w:t>A megszerzett tudás továbbadásával, a hivatali dolgozók részére lehetőség nyílik kapcsolatépítésre, a naprakész tudás megszerzésére, a már máshol elért eredmények, kidolgozott folyamatok, jó gyakorlatok megismerésére és azok napi munkavégzés során történő hasznosítására.</w:t>
      </w:r>
    </w:p>
    <w:p w:rsidR="00E80B28" w:rsidRDefault="00E80B28" w:rsidP="00E80B28">
      <w:pPr>
        <w:pStyle w:val="lfej"/>
        <w:tabs>
          <w:tab w:val="clear" w:pos="4536"/>
          <w:tab w:val="clear" w:pos="9072"/>
          <w:tab w:val="center" w:pos="7380"/>
        </w:tabs>
        <w:jc w:val="both"/>
      </w:pP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t>VII.</w:t>
      </w:r>
    </w:p>
    <w:p w:rsidR="00E80B28" w:rsidRPr="00A0677F" w:rsidRDefault="00E80B28" w:rsidP="00E80B28">
      <w:pPr>
        <w:pStyle w:val="SZMSZ1"/>
      </w:pPr>
      <w:bookmarkStart w:id="19" w:name="_Toc378695688"/>
      <w:r w:rsidRPr="00A0677F">
        <w:t>A MŰKÖDÉSRE VONATKOZÓ FŐBB SZABÁLYOK</w:t>
      </w:r>
      <w:bookmarkEnd w:id="19"/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Polgármesteri Hivatal működésére vonatkozó főbb szabályokat a központi jogszabályokban megfogalmazottakon túl az SZMSZ, belső szabályzatok, illetve utasítások tartalmazzák.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0" w:name="_Toc378695689"/>
      <w:r w:rsidRPr="00A0677F">
        <w:t>A gazdálkodás szabályai</w:t>
      </w:r>
      <w:bookmarkEnd w:id="20"/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Polgármesteri Hivatal gazdasági szervezettel nem rendelkezik. A Polgármesteri Hivatal – mint költségvetési szerv – gazdálkodásának, számvitelének kiemelt feladata, hogy a tevékenységében, gazdálkodásában érdekeltek, érintettek számára a szükséges információkat biztosítsa és rögzítse azokat az előírásokat, eljárásokat és módszereket, amelyek biztosítják a hivatal gazdálkodásával összefüggő feladatainak, sajátosságainak leginkább megfelelő számviteli rendszer működését, továbbá ennek alapján meghatározza a törvény végrehajtásának módszereit, eszközeit.</w:t>
      </w: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Az éves beszámoló információinak megbízhatóbb alátámasztása, a pénzkezelés megfelelő szabályozottsága, a tulajdon minél teljesebb körű védelmének megvalósítása érdekében a </w:t>
      </w:r>
      <w:r w:rsidRPr="00A0677F">
        <w:rPr>
          <w:szCs w:val="26"/>
        </w:rPr>
        <w:lastRenderedPageBreak/>
        <w:t>számviteli politika keretében – a számviteli törvényben foglaltak figyelembevételével – szabályzatokat kell alkotni.</w:t>
      </w:r>
    </w:p>
    <w:p w:rsidR="00E80B28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E szabályzatok az alábbiak: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A gazdasági szervezet ügyrendje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Számviteli politika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Pénzkezelési szabályzat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Leltárkészítési és leltározási szabályzat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Felesleges vagyontárgyak hasznosításának, selejtezésének szabályzata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Eszközök és források értékelési szabályzata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szCs w:val="26"/>
        </w:rPr>
      </w:pPr>
      <w:r w:rsidRPr="00A0677F">
        <w:rPr>
          <w:szCs w:val="26"/>
        </w:rPr>
        <w:t>Önköltségszámítási szabályzat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t>Reprezentációs szabályzat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t>Kiküldetési szabályzat</w:t>
      </w:r>
    </w:p>
    <w:p w:rsidR="00E80B28" w:rsidRPr="00A0677F" w:rsidRDefault="00E80B28" w:rsidP="00E80B28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Cs w:val="26"/>
        </w:rPr>
      </w:pPr>
      <w:r w:rsidRPr="00A0677F">
        <w:rPr>
          <w:szCs w:val="26"/>
        </w:rPr>
        <w:t>Számlarend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pénzügyi tárgyú szabályozásokat belső szabályzatok tartalmazzák.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1" w:name="_Toc378695690"/>
      <w:r w:rsidRPr="00A0677F">
        <w:t>A testületi és a bizottsági munka segítése</w:t>
      </w:r>
      <w:bookmarkEnd w:id="21"/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testület, valamint a bizottságok munkaterv szerinti működési feltételeinek biztosítását, a bizottságok munkáját (meghívók, technikai, tárgyi feltételek, jegyzőkönyvezés stb.) a hivatal részéről az egyes csoportok kijelölt munkatársai koordinálják, segítik.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csoportok kötelesek elősegíteni a testületi, bizottsági döntések jogi, szakmai megalapozottságát, biztosítaniuk kell az előterjesztésekkel kapcsolatosan igényelt és szükséges információkat.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fentiek maradéktalan megvalósulása érdekében a csoportok kijelölt munkatársai valamennyi testületi, illetve csoport napirendjével összefüggő bizottsági üléseken kötelesek részt venni. Az előterjesztést készítő csoport munkatársa a napirenddel érintett bizottsági üléseken szintén köteles részt venni. A testületi üléseken való kötelező részvételt a jegyző elrendelheti.</w:t>
      </w:r>
    </w:p>
    <w:p w:rsidR="00E80B28" w:rsidRPr="00A0677F" w:rsidRDefault="00E80B28" w:rsidP="00E80B28">
      <w:pPr>
        <w:ind w:left="350"/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testületi, bizottsági ülésekről való indokolatlan távolmaradás felelősségre-vonást von maga után.    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2" w:name="_Toc378695691"/>
      <w:r w:rsidRPr="00A0677F">
        <w:t>A kötelezettségvállalás, utalványozás, ellenjegyzés és érvényesítés rendje</w:t>
      </w:r>
      <w:bookmarkEnd w:id="22"/>
    </w:p>
    <w:p w:rsidR="00E80B28" w:rsidRPr="00A0677F" w:rsidRDefault="00E80B28" w:rsidP="00E80B28">
      <w:pPr>
        <w:pStyle w:val="lfej"/>
        <w:tabs>
          <w:tab w:val="clear" w:pos="4536"/>
          <w:tab w:val="clear" w:pos="9072"/>
          <w:tab w:val="left" w:pos="3540"/>
        </w:tabs>
        <w:jc w:val="both"/>
        <w:rPr>
          <w:szCs w:val="26"/>
        </w:rPr>
      </w:pPr>
      <w:r w:rsidRPr="00A0677F">
        <w:rPr>
          <w:szCs w:val="26"/>
        </w:rPr>
        <w:tab/>
      </w:r>
    </w:p>
    <w:p w:rsidR="00E80B28" w:rsidRPr="00A0677F" w:rsidRDefault="00E80B28" w:rsidP="00E80B28">
      <w:pPr>
        <w:pStyle w:val="Szvegtrzsbehzssal2"/>
        <w:ind w:left="0"/>
        <w:jc w:val="both"/>
        <w:rPr>
          <w:szCs w:val="26"/>
        </w:rPr>
      </w:pPr>
      <w:r w:rsidRPr="00A0677F">
        <w:rPr>
          <w:szCs w:val="26"/>
        </w:rPr>
        <w:t>A</w:t>
      </w:r>
      <w:r w:rsidRPr="00A0677F">
        <w:rPr>
          <w:iCs/>
          <w:szCs w:val="26"/>
        </w:rPr>
        <w:t xml:space="preserve"> gazdálkodási szabályzat belső szabályzat (kötelezettségvállalás, utalványozás, ellenjegyzés és érvényesítés rendjét is), amelyben meghatározásra kerülnek az</w:t>
      </w:r>
      <w:r w:rsidRPr="00A0677F">
        <w:rPr>
          <w:szCs w:val="26"/>
        </w:rPr>
        <w:t xml:space="preserve"> egyes jog- és hatáskörök, a helyettesítés, illetve a hatáskörök átruházási rendje, az ehhez rendelt felelősség viselése.</w:t>
      </w:r>
    </w:p>
    <w:p w:rsidR="00E80B28" w:rsidRPr="00A0677F" w:rsidRDefault="00E80B28" w:rsidP="00E80B28">
      <w:pPr>
        <w:pStyle w:val="Szvegtrzsbehzssal2"/>
        <w:ind w:left="0"/>
        <w:jc w:val="both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Kötelezettségvállalás</w:t>
      </w:r>
    </w:p>
    <w:p w:rsidR="00E80B28" w:rsidRPr="00A0677F" w:rsidRDefault="00E80B28" w:rsidP="00E80B28">
      <w:pPr>
        <w:pStyle w:val="Szvegtrzs"/>
        <w:spacing w:before="120" w:line="360" w:lineRule="auto"/>
        <w:rPr>
          <w:szCs w:val="26"/>
        </w:rPr>
      </w:pPr>
      <w:r w:rsidRPr="00A0677F">
        <w:rPr>
          <w:szCs w:val="26"/>
        </w:rPr>
        <w:t>A tervezett előirányzatok felhasználására irányuló intézkedés. Kötelezettségvállalás keretében az arra jogosult személy munkát, szolgáltatást, árut rendel meg, illetve más kifizetések odaítélésében dönt.</w:t>
      </w:r>
    </w:p>
    <w:p w:rsidR="00E80B28" w:rsidRPr="00A0677F" w:rsidRDefault="00E80B28" w:rsidP="00E80B28">
      <w:pPr>
        <w:pStyle w:val="Szvegtrzs"/>
        <w:spacing w:line="360" w:lineRule="auto"/>
        <w:rPr>
          <w:b/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Utalványozás</w:t>
      </w:r>
    </w:p>
    <w:p w:rsidR="00E80B28" w:rsidRPr="00A0677F" w:rsidRDefault="00E80B28" w:rsidP="00E80B28">
      <w:pPr>
        <w:spacing w:before="120"/>
        <w:jc w:val="both"/>
        <w:rPr>
          <w:szCs w:val="26"/>
        </w:rPr>
      </w:pPr>
      <w:r w:rsidRPr="00A0677F">
        <w:rPr>
          <w:szCs w:val="26"/>
        </w:rPr>
        <w:t>A kiadás teljesítésének, a bevétel beszedésének vagy elszámolásának elrendelését jelenti.</w:t>
      </w:r>
    </w:p>
    <w:p w:rsidR="00E80B28" w:rsidRPr="00A0677F" w:rsidRDefault="00E80B28" w:rsidP="00E80B28">
      <w:pPr>
        <w:pStyle w:val="Szvegtrzs"/>
        <w:spacing w:line="360" w:lineRule="auto"/>
        <w:rPr>
          <w:b/>
          <w:iCs/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Ellenjegyzés</w:t>
      </w:r>
    </w:p>
    <w:p w:rsidR="00E80B28" w:rsidRPr="00A0677F" w:rsidRDefault="00E80B28" w:rsidP="00E80B28">
      <w:pPr>
        <w:spacing w:before="120"/>
        <w:jc w:val="both"/>
        <w:rPr>
          <w:szCs w:val="26"/>
        </w:rPr>
      </w:pPr>
      <w:r w:rsidRPr="00A0677F">
        <w:rPr>
          <w:szCs w:val="26"/>
        </w:rPr>
        <w:t xml:space="preserve">Az ellenjegyzés azt jelenti, hogy </w:t>
      </w:r>
    </w:p>
    <w:p w:rsidR="00E80B28" w:rsidRPr="00A0677F" w:rsidRDefault="00E80B28" w:rsidP="00E80B28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a) a jóváhagyott költségvetés fel nem használt, illetve le nem kötött, a kötelezettségvállalás tárgyával összefüggő kiadási előirányzata biztosítja-e a fedezetet,</w:t>
      </w:r>
    </w:p>
    <w:p w:rsidR="00E80B28" w:rsidRPr="00A0677F" w:rsidRDefault="00E80B28" w:rsidP="00E80B28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b) a kötelezettségvállalás nem sérti-e a gazdálkodásra vonatkozó szabályokat,</w:t>
      </w:r>
    </w:p>
    <w:p w:rsidR="00E80B28" w:rsidRPr="00A0677F" w:rsidRDefault="00E80B28" w:rsidP="00E80B28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c) a kötelezettségvállalás célszerűségét megalapozó eljárás megtörtént-e,</w:t>
      </w:r>
    </w:p>
    <w:p w:rsidR="00E80B28" w:rsidRPr="00A0677F" w:rsidRDefault="00E80B28" w:rsidP="00E80B28">
      <w:pPr>
        <w:spacing w:before="80"/>
        <w:ind w:left="567" w:hanging="283"/>
        <w:jc w:val="both"/>
        <w:rPr>
          <w:szCs w:val="26"/>
        </w:rPr>
      </w:pPr>
      <w:r w:rsidRPr="00A0677F">
        <w:rPr>
          <w:szCs w:val="26"/>
        </w:rPr>
        <w:t>d) kifizetést megelőző ellenjegyzés esetén meg kell győződni arról, hogy a szakmai teljesítés igazolása és az érvényesítés megtörtént-e.</w:t>
      </w:r>
    </w:p>
    <w:p w:rsidR="00E80B28" w:rsidRPr="00A0677F" w:rsidRDefault="00E80B28" w:rsidP="00E80B28">
      <w:pPr>
        <w:pStyle w:val="Szvegtrzs21"/>
        <w:spacing w:line="360" w:lineRule="auto"/>
        <w:ind w:firstLine="0"/>
        <w:rPr>
          <w:sz w:val="26"/>
          <w:szCs w:val="26"/>
        </w:rPr>
      </w:pPr>
      <w:r w:rsidRPr="00A0677F">
        <w:rPr>
          <w:sz w:val="26"/>
          <w:szCs w:val="26"/>
        </w:rPr>
        <w:t xml:space="preserve">                                          </w:t>
      </w:r>
    </w:p>
    <w:p w:rsidR="00E80B28" w:rsidRPr="00A0677F" w:rsidRDefault="00E80B28" w:rsidP="00E80B28">
      <w:pPr>
        <w:pStyle w:val="Szvegtrzs"/>
        <w:spacing w:line="360" w:lineRule="auto"/>
        <w:rPr>
          <w:b/>
          <w:iCs/>
          <w:szCs w:val="26"/>
        </w:rPr>
      </w:pPr>
      <w:r w:rsidRPr="00A0677F">
        <w:rPr>
          <w:b/>
          <w:iCs/>
          <w:szCs w:val="26"/>
        </w:rPr>
        <w:t>Érvényesítés</w:t>
      </w:r>
    </w:p>
    <w:p w:rsidR="00E80B28" w:rsidRPr="00A0677F" w:rsidRDefault="00E80B28" w:rsidP="00E80B28">
      <w:pPr>
        <w:pStyle w:val="Szvegtrzsbehzssal21"/>
        <w:spacing w:line="360" w:lineRule="auto"/>
        <w:ind w:left="0"/>
        <w:rPr>
          <w:sz w:val="26"/>
          <w:szCs w:val="26"/>
        </w:rPr>
      </w:pPr>
      <w:r w:rsidRPr="00A0677F">
        <w:rPr>
          <w:sz w:val="26"/>
          <w:szCs w:val="26"/>
        </w:rPr>
        <w:t>A kiadás teljesítésének és a bevétel beszedésének elrendelése előtt okmányok alapján ellenőrizni kell azok jogosultságát, összegszerűségét, a fedezet meglétét, és azt, hogy az előírt alaki követelményeket betartották-e.</w:t>
      </w:r>
    </w:p>
    <w:p w:rsidR="00E80B28" w:rsidRPr="00A0677F" w:rsidRDefault="00E80B28" w:rsidP="00E80B28">
      <w:pPr>
        <w:pStyle w:val="Szvegtrzsbehzssal21"/>
        <w:spacing w:line="360" w:lineRule="auto"/>
        <w:ind w:left="0"/>
        <w:rPr>
          <w:sz w:val="26"/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3" w:name="_Toc378695692"/>
      <w:r w:rsidRPr="00A0677F">
        <w:t>A kiadmányozás rendje</w:t>
      </w:r>
      <w:bookmarkEnd w:id="23"/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numPr>
          <w:ilvl w:val="1"/>
          <w:numId w:val="2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t>A kiadmányozás rendjét saját hatáskörben a polgármester és a jegyző szabályozza. A Polgármesteri Hivatalban a kiadmányozási jogkör – ha jogszabály másként nem rendelkezik – a jegyzőt, mint a hivatal vezetőjét illeti meg. A kiadmányozási jogkör átruházása nem érinti a jegyző ügyintézéssel kapcsolatos felelősségét.</w:t>
      </w:r>
    </w:p>
    <w:p w:rsidR="00E80B28" w:rsidRPr="00A0677F" w:rsidRDefault="00E80B28" w:rsidP="00E80B28">
      <w:pPr>
        <w:numPr>
          <w:ilvl w:val="1"/>
          <w:numId w:val="2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t xml:space="preserve">A jegyző kiadmányozási jogkörét meghatározott ügytípusokban a szervezeti egységek ügyintézőire ruházhatja át. A kiadmányozásra jogosultak felhatalmazását az </w:t>
      </w:r>
      <w:r w:rsidRPr="00A0677F">
        <w:rPr>
          <w:bCs/>
          <w:color w:val="000000" w:themeColor="text1"/>
          <w:szCs w:val="26"/>
        </w:rPr>
        <w:t>SZMSZ 3. melléklete tartalmazza</w:t>
      </w:r>
      <w:r w:rsidRPr="00A0677F">
        <w:rPr>
          <w:bCs/>
          <w:szCs w:val="26"/>
        </w:rPr>
        <w:t>.</w:t>
      </w:r>
    </w:p>
    <w:p w:rsidR="00E80B28" w:rsidRPr="00A0677F" w:rsidRDefault="00E80B28" w:rsidP="00E80B28">
      <w:pPr>
        <w:numPr>
          <w:ilvl w:val="1"/>
          <w:numId w:val="21"/>
        </w:numPr>
        <w:tabs>
          <w:tab w:val="clear" w:pos="1440"/>
          <w:tab w:val="num" w:pos="520"/>
        </w:tabs>
        <w:spacing w:line="360" w:lineRule="auto"/>
        <w:ind w:left="520" w:hanging="520"/>
        <w:jc w:val="both"/>
        <w:rPr>
          <w:bCs/>
          <w:szCs w:val="26"/>
        </w:rPr>
      </w:pPr>
      <w:r w:rsidRPr="00A0677F">
        <w:rPr>
          <w:bCs/>
          <w:szCs w:val="26"/>
        </w:rPr>
        <w:lastRenderedPageBreak/>
        <w:t>A kiadmányozás jogát a jegyző adott ügytípusokra vonatkozóan, vagy egy-egy konkrét ügyre nézve visszavonhatja.</w:t>
      </w:r>
    </w:p>
    <w:p w:rsidR="00E80B28" w:rsidRPr="00A0677F" w:rsidRDefault="00E80B28" w:rsidP="00E80B28">
      <w:pPr>
        <w:jc w:val="both"/>
        <w:rPr>
          <w:bCs/>
          <w:szCs w:val="26"/>
        </w:rPr>
      </w:pPr>
      <w:r w:rsidRPr="00A0677F">
        <w:rPr>
          <w:szCs w:val="26"/>
        </w:rPr>
        <w:t>.</w:t>
      </w: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4" w:name="_Toc378695693"/>
      <w:r w:rsidRPr="00A0677F">
        <w:t>Az ügyiratkezelés rendje</w:t>
      </w:r>
      <w:bookmarkEnd w:id="24"/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numPr>
          <w:ilvl w:val="0"/>
          <w:numId w:val="2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t>A Polgármesteri Hivatalnál az iratok (küldemények) átvételének, nyilvántartásának, tárolásának, irattárazásának, selejtezésének, levéltárba történő átadásának rendjét az Iratkezelési Szabályzat tartalmazza.</w:t>
      </w:r>
    </w:p>
    <w:p w:rsidR="00E80B28" w:rsidRPr="00A0677F" w:rsidRDefault="00E80B28" w:rsidP="00E80B28">
      <w:pPr>
        <w:numPr>
          <w:ilvl w:val="0"/>
          <w:numId w:val="2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t>Az ügyiratkezelésnek elő kell segítenie az ügyintézés pontosságát, gyorsaságát, hatékonyságát, ennek érdekében az iratkezelésre vonatkozó szabályok betartását rendszeresen ellenőrizni és értékelni kell.</w:t>
      </w:r>
    </w:p>
    <w:p w:rsidR="00E80B28" w:rsidRPr="00A0677F" w:rsidRDefault="00E80B28" w:rsidP="00E80B28">
      <w:pPr>
        <w:numPr>
          <w:ilvl w:val="0"/>
          <w:numId w:val="22"/>
        </w:numPr>
        <w:tabs>
          <w:tab w:val="clear" w:pos="720"/>
          <w:tab w:val="num" w:pos="520"/>
        </w:tabs>
        <w:spacing w:line="360" w:lineRule="auto"/>
        <w:ind w:left="520" w:hanging="520"/>
        <w:jc w:val="both"/>
        <w:rPr>
          <w:szCs w:val="26"/>
        </w:rPr>
      </w:pPr>
      <w:r w:rsidRPr="00A0677F">
        <w:rPr>
          <w:szCs w:val="26"/>
        </w:rPr>
        <w:t>A jegyző az előadói ív felhasználásával vagy az iktatott ügyiratra írt vezetői utasítással előírják az ügyintézési határidőt, az ügyintéző részéről a tájékoztatási kötelezettséget, határidejét, az egyeztetési kötelezettségeket.</w:t>
      </w:r>
    </w:p>
    <w:p w:rsidR="00E80B28" w:rsidRPr="00A0677F" w:rsidRDefault="00E80B28" w:rsidP="00E80B28">
      <w:pPr>
        <w:ind w:left="520"/>
        <w:jc w:val="both"/>
        <w:rPr>
          <w:szCs w:val="26"/>
        </w:rPr>
      </w:pPr>
    </w:p>
    <w:p w:rsidR="00E80B28" w:rsidRPr="00A0677F" w:rsidRDefault="00E80B28" w:rsidP="00E80B28">
      <w:pPr>
        <w:ind w:left="520"/>
        <w:jc w:val="both"/>
        <w:rPr>
          <w:szCs w:val="26"/>
        </w:rPr>
      </w:pPr>
    </w:p>
    <w:p w:rsidR="00E80B28" w:rsidRPr="00A0677F" w:rsidRDefault="00E80B28" w:rsidP="00E80B28">
      <w:pPr>
        <w:ind w:left="336"/>
        <w:rPr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5" w:name="_Toc378695694"/>
      <w:r w:rsidRPr="00A0677F">
        <w:t>Az ügyfélfogadás rendje</w:t>
      </w:r>
      <w:bookmarkEnd w:id="25"/>
    </w:p>
    <w:p w:rsidR="00E80B28" w:rsidRPr="00A0677F" w:rsidRDefault="00E80B28" w:rsidP="00E80B28">
      <w:pPr>
        <w:pStyle w:val="Szvegtrzsbehzssal"/>
        <w:tabs>
          <w:tab w:val="left" w:pos="5529"/>
        </w:tabs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 Hivatal ügyfélfogadási rendje: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numPr>
          <w:ilvl w:val="0"/>
          <w:numId w:val="1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Hétfőn: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16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E80B28" w:rsidRPr="00A0677F" w:rsidRDefault="00E80B28" w:rsidP="00E80B28">
      <w:pPr>
        <w:numPr>
          <w:ilvl w:val="0"/>
          <w:numId w:val="1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Szerdán: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16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E80B28" w:rsidRPr="00A0677F" w:rsidRDefault="00E80B28" w:rsidP="00E80B28">
      <w:pPr>
        <w:numPr>
          <w:ilvl w:val="0"/>
          <w:numId w:val="1"/>
        </w:numPr>
        <w:tabs>
          <w:tab w:val="left" w:pos="3060"/>
        </w:tabs>
        <w:spacing w:line="360" w:lineRule="auto"/>
        <w:jc w:val="both"/>
        <w:rPr>
          <w:szCs w:val="26"/>
        </w:rPr>
      </w:pPr>
      <w:r w:rsidRPr="00A0677F">
        <w:rPr>
          <w:szCs w:val="26"/>
        </w:rPr>
        <w:t>Pénteken:</w:t>
      </w:r>
      <w:r w:rsidRPr="00A0677F">
        <w:rPr>
          <w:szCs w:val="26"/>
        </w:rPr>
        <w:tab/>
        <w:t>08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– 12</w:t>
      </w:r>
      <w:r w:rsidRPr="00A0677F">
        <w:rPr>
          <w:szCs w:val="26"/>
          <w:vertAlign w:val="superscript"/>
        </w:rPr>
        <w:t>00</w:t>
      </w:r>
      <w:r w:rsidRPr="00A0677F">
        <w:rPr>
          <w:szCs w:val="26"/>
        </w:rPr>
        <w:t xml:space="preserve"> óráig</w:t>
      </w:r>
    </w:p>
    <w:p w:rsidR="00E80B28" w:rsidRPr="00A0677F" w:rsidRDefault="00E80B28" w:rsidP="00E80B28">
      <w:pPr>
        <w:ind w:left="708"/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 polgármester és a jegyző ügyfélfogadási rendje:</w:t>
      </w:r>
    </w:p>
    <w:p w:rsidR="00E80B28" w:rsidRPr="00A0677F" w:rsidRDefault="00E80B28" w:rsidP="00E80B28">
      <w:pPr>
        <w:ind w:left="708"/>
        <w:rPr>
          <w:szCs w:val="26"/>
        </w:rPr>
      </w:pPr>
    </w:p>
    <w:p w:rsidR="00E80B28" w:rsidRPr="00A0677F" w:rsidRDefault="00E80B28" w:rsidP="00E80B28">
      <w:pPr>
        <w:ind w:left="708"/>
        <w:rPr>
          <w:szCs w:val="26"/>
        </w:rPr>
      </w:pPr>
      <w:r w:rsidRPr="00A0677F">
        <w:rPr>
          <w:szCs w:val="26"/>
        </w:rPr>
        <w:tab/>
        <w:t>- Polgármester: egyeztetés után munkaidőben</w:t>
      </w:r>
    </w:p>
    <w:p w:rsidR="00E80B28" w:rsidRPr="00A0677F" w:rsidRDefault="00E80B28" w:rsidP="00E80B28">
      <w:pPr>
        <w:ind w:left="708"/>
        <w:rPr>
          <w:szCs w:val="26"/>
        </w:rPr>
      </w:pPr>
      <w:r w:rsidRPr="00A0677F">
        <w:rPr>
          <w:szCs w:val="26"/>
        </w:rPr>
        <w:tab/>
        <w:t>- Jegyző: egyeztetés után munkaidőben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ind w:left="708"/>
        <w:rPr>
          <w:szCs w:val="26"/>
        </w:rPr>
      </w:pPr>
      <w:r w:rsidRPr="00A0677F">
        <w:rPr>
          <w:szCs w:val="26"/>
        </w:rPr>
        <w:t>Halaszthatatlan ügyekben (pl.: haláleset, stb.), amely esetekben az azonnali ügyintézés elmaradása jelentős érdek- és jogsérelemmel jár, az ügyfélfogadás ideje egybeesik a munkaidővel.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6" w:name="_Toc378695695"/>
      <w:r w:rsidRPr="00A0677F">
        <w:t>A helyettesítés rendje</w:t>
      </w:r>
      <w:bookmarkEnd w:id="26"/>
    </w:p>
    <w:p w:rsidR="00E80B28" w:rsidRPr="00A0677F" w:rsidRDefault="00E80B28" w:rsidP="00E80B28">
      <w:pPr>
        <w:rPr>
          <w:b/>
          <w:szCs w:val="26"/>
          <w:u w:val="single"/>
        </w:rPr>
      </w:pPr>
    </w:p>
    <w:p w:rsidR="00E80B28" w:rsidRPr="00A0677F" w:rsidRDefault="00E80B28" w:rsidP="00E80B28">
      <w:pPr>
        <w:numPr>
          <w:ilvl w:val="0"/>
          <w:numId w:val="2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ügyintézők a munkaköri leírásukban foglaltak szerint helyettesítik egymást.</w:t>
      </w:r>
    </w:p>
    <w:p w:rsidR="00E80B28" w:rsidRDefault="00E80B28" w:rsidP="00E80B28">
      <w:pPr>
        <w:rPr>
          <w:b/>
          <w:szCs w:val="26"/>
        </w:rPr>
      </w:pPr>
    </w:p>
    <w:p w:rsidR="00E80B28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  <w:bookmarkStart w:id="27" w:name="_GoBack"/>
      <w:bookmarkEnd w:id="27"/>
    </w:p>
    <w:p w:rsidR="00E80B28" w:rsidRPr="00A0677F" w:rsidRDefault="00E80B28" w:rsidP="00E80B28">
      <w:pPr>
        <w:pStyle w:val="SZMSZ2"/>
        <w:numPr>
          <w:ilvl w:val="0"/>
          <w:numId w:val="40"/>
        </w:numPr>
        <w:tabs>
          <w:tab w:val="clear" w:pos="1440"/>
          <w:tab w:val="num" w:pos="520"/>
        </w:tabs>
        <w:ind w:left="520" w:hanging="520"/>
      </w:pPr>
      <w:bookmarkStart w:id="28" w:name="_Toc378695696"/>
      <w:r w:rsidRPr="00A0677F">
        <w:lastRenderedPageBreak/>
        <w:t>Az ellenőrzések rendje</w:t>
      </w:r>
      <w:bookmarkEnd w:id="28"/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numPr>
          <w:ilvl w:val="0"/>
          <w:numId w:val="2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ellenőrzés a hivatali munka valamennyi területére kiterjed, ezért valamennyi szervezeti egység feladata, amely magába foglalja a hibák, hiányosságok, a munkavégzés folyamatát gátló tényezők feltárását és javaslattételt azok megszüntetésére.</w:t>
      </w:r>
    </w:p>
    <w:p w:rsidR="00E80B28" w:rsidRPr="00A0677F" w:rsidRDefault="00E80B28" w:rsidP="00E80B28">
      <w:pPr>
        <w:numPr>
          <w:ilvl w:val="0"/>
          <w:numId w:val="2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hivatali ellenőrzések lehetnek: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belső ellenőrzés,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>folyamatba épített előzetes, utólagos és vezetői ellenőrzés,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pénzügyi, gazdálkodási ellenőrzés,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szakmai, törvényességi ellenőrzés,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 xml:space="preserve">hatósági ellenőrzés, </w:t>
      </w:r>
    </w:p>
    <w:p w:rsidR="00E80B28" w:rsidRPr="00A0677F" w:rsidRDefault="00E80B28" w:rsidP="00E80B28">
      <w:pPr>
        <w:numPr>
          <w:ilvl w:val="1"/>
          <w:numId w:val="12"/>
        </w:numPr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ab/>
        <w:t>műszaki ellenőrzés.</w:t>
      </w:r>
    </w:p>
    <w:p w:rsidR="00E80B28" w:rsidRPr="00A0677F" w:rsidRDefault="00E80B28" w:rsidP="00E80B28">
      <w:pPr>
        <w:numPr>
          <w:ilvl w:val="0"/>
          <w:numId w:val="25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hivatali belső kontrollrendszer részei:</w:t>
      </w:r>
    </w:p>
    <w:p w:rsidR="00E80B28" w:rsidRPr="00A0677F" w:rsidRDefault="00E80B28" w:rsidP="00E80B28">
      <w:pPr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   kontrollkörnyezet,</w:t>
      </w:r>
    </w:p>
    <w:p w:rsidR="00E80B28" w:rsidRPr="00A0677F" w:rsidRDefault="00E80B28" w:rsidP="00E80B28">
      <w:pPr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jc w:val="both"/>
        <w:rPr>
          <w:szCs w:val="26"/>
        </w:rPr>
      </w:pPr>
      <w:r w:rsidRPr="00A0677F">
        <w:rPr>
          <w:szCs w:val="26"/>
        </w:rPr>
        <w:t xml:space="preserve"> </w:t>
      </w:r>
      <w:r w:rsidRPr="00A0677F">
        <w:rPr>
          <w:szCs w:val="26"/>
        </w:rPr>
        <w:tab/>
        <w:t>kockázatkezelés,</w:t>
      </w:r>
    </w:p>
    <w:p w:rsidR="00E80B28" w:rsidRPr="00A0677F" w:rsidRDefault="00E80B28" w:rsidP="00E80B28">
      <w:pPr>
        <w:numPr>
          <w:ilvl w:val="0"/>
          <w:numId w:val="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kontrolltevékenységek,</w:t>
      </w:r>
    </w:p>
    <w:p w:rsidR="00E80B28" w:rsidRPr="00A0677F" w:rsidRDefault="00E80B28" w:rsidP="00E80B28">
      <w:pPr>
        <w:numPr>
          <w:ilvl w:val="0"/>
          <w:numId w:val="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információ és kommunikáció</w:t>
      </w:r>
    </w:p>
    <w:p w:rsidR="00E80B28" w:rsidRPr="00A0677F" w:rsidRDefault="00E80B28" w:rsidP="00E80B28">
      <w:pPr>
        <w:numPr>
          <w:ilvl w:val="0"/>
          <w:numId w:val="7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monitoring és függetlenített belső ellenőrzés.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numPr>
          <w:ilvl w:val="2"/>
          <w:numId w:val="7"/>
        </w:numPr>
        <w:tabs>
          <w:tab w:val="clear" w:pos="216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 xml:space="preserve">Az ellenőrzés elrendelésére jogosult </w:t>
      </w:r>
    </w:p>
    <w:p w:rsidR="00E80B28" w:rsidRPr="00A0677F" w:rsidRDefault="00E80B28" w:rsidP="00E80B28">
      <w:pPr>
        <w:numPr>
          <w:ilvl w:val="0"/>
          <w:numId w:val="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képviselő-testület,</w:t>
      </w:r>
    </w:p>
    <w:p w:rsidR="00E80B28" w:rsidRPr="00A0677F" w:rsidRDefault="00E80B28" w:rsidP="00E80B28">
      <w:pPr>
        <w:numPr>
          <w:ilvl w:val="0"/>
          <w:numId w:val="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polgármester,</w:t>
      </w:r>
    </w:p>
    <w:p w:rsidR="00E80B28" w:rsidRPr="00A0677F" w:rsidRDefault="00E80B28" w:rsidP="00E80B28">
      <w:pPr>
        <w:numPr>
          <w:ilvl w:val="0"/>
          <w:numId w:val="8"/>
        </w:numPr>
        <w:tabs>
          <w:tab w:val="clear" w:pos="720"/>
          <w:tab w:val="num" w:pos="993"/>
        </w:tabs>
        <w:spacing w:line="360" w:lineRule="auto"/>
        <w:ind w:left="1134" w:hanging="567"/>
        <w:jc w:val="both"/>
        <w:rPr>
          <w:szCs w:val="26"/>
        </w:rPr>
      </w:pPr>
      <w:r w:rsidRPr="00A0677F">
        <w:rPr>
          <w:szCs w:val="26"/>
        </w:rPr>
        <w:t>a jegyző.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numPr>
          <w:ilvl w:val="1"/>
          <w:numId w:val="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Az éves belső ellenőrzési terv kötelező tartalmi elemeit a vonatkozó kormányrendelet tartalmazza. Az ellenőrzési terv végrehajtásáról a szervezeti egység vezetője rendszeresen beszámol. Az ellenőrzési terv nem tartalmazza a jogszabályok által előírt hatósági ellenőrzéseket, valamint a műszaki ellenőrzéseket.</w:t>
      </w:r>
    </w:p>
    <w:p w:rsidR="00E80B28" w:rsidRPr="00A0677F" w:rsidRDefault="00E80B28" w:rsidP="00E80B28">
      <w:pPr>
        <w:numPr>
          <w:ilvl w:val="1"/>
          <w:numId w:val="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szCs w:val="26"/>
        </w:rPr>
      </w:pPr>
      <w:r w:rsidRPr="00A0677F">
        <w:rPr>
          <w:szCs w:val="26"/>
        </w:rPr>
        <w:t>A pénzügyi, gazdálkodási, a szakmai, törvényességi és a függetlenített belső ellenőrzésekhez vizsgálati program készítése kötelező, amelyet a vizsgálat megkezdését megelőzően a jegyzőnek jóváhagyásra be kell mutatni.</w:t>
      </w:r>
    </w:p>
    <w:p w:rsidR="00E80B28" w:rsidRPr="00A0677F" w:rsidRDefault="00E80B28" w:rsidP="00E80B28">
      <w:pPr>
        <w:numPr>
          <w:ilvl w:val="1"/>
          <w:numId w:val="8"/>
        </w:numPr>
        <w:tabs>
          <w:tab w:val="clear" w:pos="1440"/>
          <w:tab w:val="num" w:pos="780"/>
        </w:tabs>
        <w:spacing w:line="360" w:lineRule="auto"/>
        <w:ind w:left="780" w:hanging="390"/>
        <w:jc w:val="both"/>
        <w:rPr>
          <w:color w:val="000000" w:themeColor="text1"/>
        </w:rPr>
      </w:pPr>
      <w:r w:rsidRPr="00A0677F">
        <w:rPr>
          <w:color w:val="000000" w:themeColor="text1"/>
          <w:szCs w:val="26"/>
        </w:rPr>
        <w:t xml:space="preserve">A Hivatal – mivel nem alkalmaz főállású belső ellenőrt – a </w:t>
      </w:r>
      <w:r w:rsidRPr="00A0677F">
        <w:rPr>
          <w:bCs/>
          <w:color w:val="000000" w:themeColor="text1"/>
        </w:rPr>
        <w:t xml:space="preserve">költségvetési szervek belső kontrollrendszeréről és belső ellenőrzéséről szóló 370/2011. (XII. 31.) Korm. rendelet (a továbbiakban: Ber.) </w:t>
      </w:r>
      <w:r w:rsidRPr="00A0677F">
        <w:rPr>
          <w:color w:val="000000" w:themeColor="text1"/>
          <w:szCs w:val="26"/>
        </w:rPr>
        <w:t xml:space="preserve">15. §-(1) bekezdésében foglalt kötelezettségének a Ber. 16. § (2) </w:t>
      </w:r>
      <w:r w:rsidRPr="00A0677F">
        <w:rPr>
          <w:color w:val="000000" w:themeColor="text1"/>
          <w:szCs w:val="26"/>
        </w:rPr>
        <w:lastRenderedPageBreak/>
        <w:t>bekezdése alapján olyan külső szolgáltató bevonásával tesz eleget, amely megfelel a Ber. 24. § (1) bekezdésében foglalt feltételeknek.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29" w:name="_Toc378695697"/>
      <w:r w:rsidRPr="00A0677F">
        <w:t>Hivatali tervezés rendje</w:t>
      </w:r>
      <w:bookmarkEnd w:id="29"/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pStyle w:val="Szvegtrzs3"/>
      </w:pPr>
      <w:r w:rsidRPr="00A0677F">
        <w:t xml:space="preserve">A Polgármesteri Hivatal tevékenységének ellátása során kiemelten fontosnak tartja a tervszerűséget, amelynek minden vezetési, irányítási folyamatban törvényszerűen érvényesülnie kell. A hivatalon belüli tevékenységet eltérő tartalmú és távlatú tervek, programok alapján úgy kell végezni, hogy az biztosítsa a munka eredményességét, törvényességét és minőségét. </w:t>
      </w:r>
    </w:p>
    <w:p w:rsidR="00E80B28" w:rsidRPr="00A0677F" w:rsidRDefault="00E80B28" w:rsidP="00E80B28">
      <w:pPr>
        <w:ind w:right="23"/>
        <w:rPr>
          <w:bCs/>
          <w:szCs w:val="26"/>
        </w:rPr>
      </w:pPr>
    </w:p>
    <w:p w:rsidR="00E80B28" w:rsidRPr="00A0677F" w:rsidRDefault="00E80B28" w:rsidP="00E80B28">
      <w:pPr>
        <w:numPr>
          <w:ilvl w:val="0"/>
          <w:numId w:val="2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b/>
          <w:szCs w:val="26"/>
        </w:rPr>
      </w:pPr>
      <w:r w:rsidRPr="00A0677F">
        <w:rPr>
          <w:b/>
          <w:szCs w:val="26"/>
        </w:rPr>
        <w:t>A Polgármesteri Hivatal tervei</w:t>
      </w:r>
    </w:p>
    <w:p w:rsidR="00E80B28" w:rsidRPr="00A0677F" w:rsidRDefault="00E80B28" w:rsidP="00E80B28">
      <w:pPr>
        <w:ind w:right="23"/>
        <w:rPr>
          <w:color w:val="FF0000"/>
          <w:szCs w:val="26"/>
        </w:rPr>
      </w:pPr>
    </w:p>
    <w:p w:rsidR="00E80B28" w:rsidRPr="00A0677F" w:rsidRDefault="00E80B28" w:rsidP="00E80B28">
      <w:pPr>
        <w:pStyle w:val="Cmsor6"/>
        <w:rPr>
          <w:i w:val="0"/>
          <w:iCs w:val="0"/>
          <w:color w:val="000000"/>
        </w:rPr>
      </w:pPr>
      <w:r w:rsidRPr="00A0677F">
        <w:rPr>
          <w:i w:val="0"/>
          <w:iCs w:val="0"/>
          <w:color w:val="000000"/>
        </w:rPr>
        <w:t>Éves belső ellenőrzési terv</w:t>
      </w:r>
    </w:p>
    <w:p w:rsidR="00E80B28" w:rsidRPr="00A0677F" w:rsidRDefault="00E80B28" w:rsidP="00E80B28">
      <w:pPr>
        <w:ind w:right="23"/>
        <w:rPr>
          <w:color w:val="000000"/>
          <w:szCs w:val="26"/>
        </w:rPr>
      </w:pPr>
      <w:r w:rsidRPr="00A0677F">
        <w:rPr>
          <w:color w:val="000000"/>
          <w:szCs w:val="26"/>
        </w:rPr>
        <w:t xml:space="preserve">Az éves belső ellenőrzési ütemterv elkészítésének és elfogadásának határidejét jogszabály határozza meg. </w:t>
      </w:r>
    </w:p>
    <w:p w:rsidR="00E80B28" w:rsidRPr="00A0677F" w:rsidRDefault="00E80B28" w:rsidP="00E80B28">
      <w:pPr>
        <w:ind w:right="23"/>
        <w:rPr>
          <w:b/>
          <w:color w:val="000000"/>
          <w:szCs w:val="26"/>
        </w:rPr>
      </w:pPr>
    </w:p>
    <w:p w:rsidR="00E80B28" w:rsidRPr="00A0677F" w:rsidRDefault="00E80B28" w:rsidP="00E80B28">
      <w:pPr>
        <w:pStyle w:val="Cmsor6"/>
        <w:rPr>
          <w:i w:val="0"/>
          <w:iCs w:val="0"/>
          <w:color w:val="000000"/>
        </w:rPr>
      </w:pPr>
      <w:r w:rsidRPr="00A0677F">
        <w:rPr>
          <w:i w:val="0"/>
          <w:iCs w:val="0"/>
          <w:color w:val="000000"/>
        </w:rPr>
        <w:t>Képzési, továbbképzési terv</w:t>
      </w:r>
    </w:p>
    <w:p w:rsidR="00E80B28" w:rsidRPr="00A0677F" w:rsidRDefault="00E80B28" w:rsidP="00E80B28">
      <w:pPr>
        <w:pStyle w:val="Szvegtrzs3"/>
        <w:rPr>
          <w:bCs/>
          <w:color w:val="000000"/>
        </w:rPr>
      </w:pPr>
      <w:r w:rsidRPr="00A0677F">
        <w:rPr>
          <w:color w:val="000000"/>
        </w:rPr>
        <w:t>A hivatal képzési terve a vonatkozó jogszabályok, a felsőbb közigazgatási szervek képzési terveihez igazodóan készül minden év január 31. napjáig.  Tartalmazza a tervezett éves továbbképzéseket, a továbbtanulók, a kötelezően előírt szakmai képzések adatait, illetve a középtávú tervben szereplő, tárgyévre vonatkozó képzéseket. A középtávú tervet a ciklus kezdő évében, ugyancsak január 31-ig kell elkészíteni.</w:t>
      </w:r>
    </w:p>
    <w:p w:rsidR="00E80B28" w:rsidRPr="00A0677F" w:rsidRDefault="00E80B28" w:rsidP="00E80B28">
      <w:pPr>
        <w:ind w:right="23"/>
        <w:rPr>
          <w:szCs w:val="26"/>
        </w:rPr>
      </w:pPr>
    </w:p>
    <w:p w:rsidR="00E80B28" w:rsidRPr="00A0677F" w:rsidRDefault="00E80B28" w:rsidP="00E80B28">
      <w:pPr>
        <w:pStyle w:val="Cmsor6"/>
        <w:rPr>
          <w:i w:val="0"/>
          <w:iCs w:val="0"/>
        </w:rPr>
      </w:pPr>
      <w:r w:rsidRPr="00A0677F">
        <w:rPr>
          <w:i w:val="0"/>
          <w:iCs w:val="0"/>
        </w:rPr>
        <w:t>Szabadságolási terv</w:t>
      </w:r>
    </w:p>
    <w:p w:rsidR="00E80B28" w:rsidRPr="00A0677F" w:rsidRDefault="00E80B28" w:rsidP="00E80B28">
      <w:pPr>
        <w:pStyle w:val="Szvegtrzs3"/>
      </w:pPr>
      <w:r w:rsidRPr="00A0677F">
        <w:t xml:space="preserve">A </w:t>
      </w:r>
      <w:proofErr w:type="spellStart"/>
      <w:r w:rsidRPr="00A0677F">
        <w:t>Kttv</w:t>
      </w:r>
      <w:proofErr w:type="spellEnd"/>
      <w:r w:rsidRPr="00A0677F">
        <w:t>. előírásai szerint a munkáltató a tárgyévben február végéig köteles szabadságolási tervet készíteni a szabadságok tárgyévi ütemezéséről, és arról a köztisztviselőt minden év február utolsó napjáig tájékoztatni.</w:t>
      </w:r>
    </w:p>
    <w:p w:rsidR="00E80B28" w:rsidRPr="00A0677F" w:rsidRDefault="00E80B28" w:rsidP="00E80B28">
      <w:pPr>
        <w:ind w:right="23"/>
        <w:rPr>
          <w:color w:val="FF0000"/>
          <w:szCs w:val="26"/>
        </w:rPr>
      </w:pPr>
    </w:p>
    <w:p w:rsidR="00E80B28" w:rsidRPr="00A0677F" w:rsidRDefault="00E80B28" w:rsidP="00E80B28">
      <w:pPr>
        <w:numPr>
          <w:ilvl w:val="0"/>
          <w:numId w:val="2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szCs w:val="26"/>
        </w:rPr>
      </w:pPr>
      <w:r w:rsidRPr="00A0677F">
        <w:rPr>
          <w:b/>
          <w:bCs/>
          <w:szCs w:val="26"/>
        </w:rPr>
        <w:t xml:space="preserve">Önkormányzati szintű tervek </w:t>
      </w:r>
    </w:p>
    <w:p w:rsidR="00E80B28" w:rsidRPr="00A0677F" w:rsidRDefault="00E80B28" w:rsidP="00E80B28">
      <w:pPr>
        <w:pStyle w:val="Szvegtrzs3"/>
        <w:rPr>
          <w:b/>
          <w:bCs/>
        </w:rPr>
      </w:pPr>
    </w:p>
    <w:p w:rsidR="00E80B28" w:rsidRPr="00A0677F" w:rsidRDefault="00E80B28" w:rsidP="00E80B28">
      <w:pPr>
        <w:ind w:right="23"/>
        <w:rPr>
          <w:b/>
          <w:szCs w:val="26"/>
        </w:rPr>
      </w:pPr>
      <w:r w:rsidRPr="00A0677F">
        <w:rPr>
          <w:szCs w:val="26"/>
        </w:rPr>
        <w:t>Az önkormányzati tevékenységhez kapcsolódó tervek (Gazdasági Program, Fejlesztési Terv, a Képviselő-testület és Bizottságai éves munkaterve, Éves pénzügyi terv, Közbeszerzési Terv, stb.) kidolgozásában a hivatal szervezeti egységei kötelesek részt venni.</w:t>
      </w: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pStyle w:val="Cmsor6"/>
        <w:numPr>
          <w:ilvl w:val="0"/>
          <w:numId w:val="26"/>
        </w:numPr>
        <w:tabs>
          <w:tab w:val="clear" w:pos="1440"/>
          <w:tab w:val="num" w:pos="520"/>
        </w:tabs>
        <w:ind w:left="520" w:hanging="520"/>
        <w:rPr>
          <w:i w:val="0"/>
          <w:iCs w:val="0"/>
        </w:rPr>
      </w:pPr>
      <w:r w:rsidRPr="00A0677F">
        <w:rPr>
          <w:i w:val="0"/>
          <w:iCs w:val="0"/>
        </w:rPr>
        <w:t>A tervek, stratégiák és koncepciók nyilvántartása</w:t>
      </w:r>
    </w:p>
    <w:p w:rsidR="00E80B28" w:rsidRPr="00A0677F" w:rsidRDefault="00E80B28" w:rsidP="00E80B28">
      <w:pPr>
        <w:pStyle w:val="Szvegtrzs3"/>
      </w:pPr>
    </w:p>
    <w:p w:rsidR="00E80B28" w:rsidRPr="00A0677F" w:rsidRDefault="00E80B28" w:rsidP="00E80B28">
      <w:pPr>
        <w:pStyle w:val="Szvegtrzs3"/>
      </w:pPr>
      <w:r w:rsidRPr="00A0677F">
        <w:t>A jegyző gondoskodik arról, hogy a hivatal valamennyi dolgozója számára hozzáférhetőek legyenek az elkészült tervek, koncepciók és stratégiák, azokról naprakész nyilvántartást vezet.</w:t>
      </w: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numPr>
          <w:ilvl w:val="0"/>
          <w:numId w:val="26"/>
        </w:numPr>
        <w:tabs>
          <w:tab w:val="clear" w:pos="1440"/>
          <w:tab w:val="num" w:pos="520"/>
        </w:tabs>
        <w:spacing w:line="360" w:lineRule="auto"/>
        <w:ind w:left="520" w:right="23" w:hanging="520"/>
        <w:jc w:val="both"/>
        <w:rPr>
          <w:b/>
          <w:szCs w:val="26"/>
        </w:rPr>
      </w:pPr>
      <w:r w:rsidRPr="00A0677F">
        <w:rPr>
          <w:b/>
          <w:szCs w:val="26"/>
        </w:rPr>
        <w:t>A tervezés során érvényesítendő követelmények</w:t>
      </w: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ind w:right="23"/>
        <w:rPr>
          <w:szCs w:val="26"/>
        </w:rPr>
      </w:pPr>
      <w:r w:rsidRPr="00A0677F">
        <w:rPr>
          <w:szCs w:val="26"/>
        </w:rPr>
        <w:t xml:space="preserve">A tervezés a hivatal valamennyi dolgozójának kötelessége. </w:t>
      </w:r>
    </w:p>
    <w:p w:rsidR="00E80B28" w:rsidRPr="00A0677F" w:rsidRDefault="00E80B28" w:rsidP="00E80B28">
      <w:pPr>
        <w:ind w:right="23"/>
        <w:rPr>
          <w:szCs w:val="26"/>
        </w:rPr>
      </w:pPr>
    </w:p>
    <w:p w:rsidR="00E80B28" w:rsidRPr="00A0677F" w:rsidRDefault="00E80B28" w:rsidP="00E80B28">
      <w:pPr>
        <w:ind w:right="23"/>
        <w:rPr>
          <w:szCs w:val="26"/>
        </w:rPr>
      </w:pPr>
      <w:r w:rsidRPr="00A0677F">
        <w:rPr>
          <w:szCs w:val="26"/>
        </w:rPr>
        <w:t>E kötelezettség különösen az alábbiakat foglalja magába:</w:t>
      </w:r>
    </w:p>
    <w:p w:rsidR="00E80B28" w:rsidRPr="00A0677F" w:rsidRDefault="00E80B28" w:rsidP="00E80B28">
      <w:pPr>
        <w:numPr>
          <w:ilvl w:val="0"/>
          <w:numId w:val="2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célkitűzések, feladatok kidolgozásában történő közreműködés,</w:t>
      </w:r>
    </w:p>
    <w:p w:rsidR="00E80B28" w:rsidRPr="00A0677F" w:rsidRDefault="00E80B28" w:rsidP="00E80B28">
      <w:pPr>
        <w:numPr>
          <w:ilvl w:val="0"/>
          <w:numId w:val="2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terv megalapozottságához szükséges információk összegyűjtése,</w:t>
      </w:r>
    </w:p>
    <w:p w:rsidR="00E80B28" w:rsidRPr="00A0677F" w:rsidRDefault="00E80B28" w:rsidP="00E80B28">
      <w:pPr>
        <w:numPr>
          <w:ilvl w:val="0"/>
          <w:numId w:val="2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különböző tervek összehangolása, az esetleges ellentmondások kiküszöbölése,</w:t>
      </w:r>
    </w:p>
    <w:p w:rsidR="00E80B28" w:rsidRPr="00A0677F" w:rsidRDefault="00E80B28" w:rsidP="00E80B28">
      <w:pPr>
        <w:numPr>
          <w:ilvl w:val="0"/>
          <w:numId w:val="2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terv kidolgozása,</w:t>
      </w:r>
    </w:p>
    <w:p w:rsidR="00E80B28" w:rsidRPr="00A0677F" w:rsidRDefault="00E80B28" w:rsidP="00E80B28">
      <w:pPr>
        <w:numPr>
          <w:ilvl w:val="0"/>
          <w:numId w:val="27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cél elérése érdekében a végrehajtás komplex feltételrendszerének megteremtése.</w:t>
      </w:r>
    </w:p>
    <w:p w:rsidR="00E80B28" w:rsidRPr="00A0677F" w:rsidRDefault="00E80B28" w:rsidP="00E80B28">
      <w:pPr>
        <w:ind w:right="23"/>
        <w:rPr>
          <w:szCs w:val="26"/>
        </w:rPr>
      </w:pPr>
      <w:r w:rsidRPr="00A0677F">
        <w:rPr>
          <w:szCs w:val="26"/>
        </w:rPr>
        <w:t>A tervezésnél az alábbiak figyelembevételével kell eljárni:</w:t>
      </w:r>
    </w:p>
    <w:p w:rsidR="00E80B28" w:rsidRPr="00A0677F" w:rsidRDefault="00E80B28" w:rsidP="00E80B28">
      <w:pPr>
        <w:numPr>
          <w:ilvl w:val="0"/>
          <w:numId w:val="2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helyi adottságok, a jogszabályi, pénzügyi-gazdasági környezet jellemzőinek figyelembevétele a célok meghatározása során (jogi, pénzügyi, gazdasági elemzések),</w:t>
      </w:r>
    </w:p>
    <w:p w:rsidR="00E80B28" w:rsidRPr="00A0677F" w:rsidRDefault="00E80B28" w:rsidP="00E80B28">
      <w:pPr>
        <w:numPr>
          <w:ilvl w:val="0"/>
          <w:numId w:val="2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a szükséges egyeztetések elvégzése,</w:t>
      </w:r>
    </w:p>
    <w:p w:rsidR="00E80B28" w:rsidRPr="00A0677F" w:rsidRDefault="00E80B28" w:rsidP="00E80B28">
      <w:pPr>
        <w:numPr>
          <w:ilvl w:val="0"/>
          <w:numId w:val="2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kalkulálható adatokon nyugvó információgyűjtés, az adatok szakmai értékelése és folyamatos nyilvántartása,</w:t>
      </w:r>
    </w:p>
    <w:p w:rsidR="00E80B28" w:rsidRPr="00A0677F" w:rsidRDefault="00E80B28" w:rsidP="00E80B28">
      <w:pPr>
        <w:numPr>
          <w:ilvl w:val="0"/>
          <w:numId w:val="2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>reakció az esetlegesen jelentkező jövőbeli kihívásokra, a feladatok megváltozására,</w:t>
      </w:r>
    </w:p>
    <w:p w:rsidR="00E80B28" w:rsidRPr="00A0677F" w:rsidRDefault="00E80B28" w:rsidP="00E80B28">
      <w:pPr>
        <w:numPr>
          <w:ilvl w:val="0"/>
          <w:numId w:val="28"/>
        </w:numPr>
        <w:spacing w:line="360" w:lineRule="auto"/>
        <w:ind w:right="23"/>
        <w:jc w:val="both"/>
        <w:rPr>
          <w:szCs w:val="26"/>
        </w:rPr>
      </w:pPr>
      <w:r w:rsidRPr="00A0677F">
        <w:rPr>
          <w:szCs w:val="26"/>
        </w:rPr>
        <w:t xml:space="preserve"> a koordinálást, végrehajtást követően az elért eredmény összevetése az eredeti célkitűzéssel (visszacsatolás).</w:t>
      </w: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ind w:right="23"/>
        <w:rPr>
          <w:szCs w:val="26"/>
        </w:rPr>
      </w:pPr>
      <w:r w:rsidRPr="00A0677F">
        <w:rPr>
          <w:szCs w:val="26"/>
        </w:rPr>
        <w:t>A hivatal valamennyi dolgozója köteles a hivatali terveket megismerni, és azoknak megfelelően végezni munkáját.</w:t>
      </w: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ind w:right="23"/>
        <w:rPr>
          <w:b/>
          <w:szCs w:val="26"/>
        </w:rPr>
      </w:pPr>
    </w:p>
    <w:p w:rsidR="00E80B28" w:rsidRPr="00A0677F" w:rsidRDefault="00E80B28" w:rsidP="00E80B28">
      <w:pPr>
        <w:pStyle w:val="SZMSZ2"/>
      </w:pPr>
      <w:bookmarkStart w:id="30" w:name="_Toc378695698"/>
      <w:r w:rsidRPr="00A0677F">
        <w:t>A pályázati tevékenység és a közbeszerzések rendje</w:t>
      </w:r>
      <w:bookmarkEnd w:id="30"/>
    </w:p>
    <w:p w:rsidR="00E80B28" w:rsidRPr="00A0677F" w:rsidRDefault="00E80B28" w:rsidP="00E80B28">
      <w:pPr>
        <w:rPr>
          <w:b/>
          <w:bCs/>
          <w:color w:val="008080"/>
          <w:szCs w:val="26"/>
        </w:rPr>
      </w:pPr>
      <w:r w:rsidRPr="00A0677F">
        <w:rPr>
          <w:b/>
          <w:bCs/>
          <w:color w:val="008080"/>
          <w:szCs w:val="26"/>
        </w:rPr>
        <w:t> </w:t>
      </w:r>
    </w:p>
    <w:p w:rsidR="00E80B28" w:rsidRPr="00A0677F" w:rsidRDefault="00E80B28" w:rsidP="00E80B28">
      <w:pPr>
        <w:rPr>
          <w:b/>
          <w:szCs w:val="26"/>
        </w:rPr>
      </w:pPr>
      <w:r w:rsidRPr="00A0677F">
        <w:rPr>
          <w:b/>
          <w:szCs w:val="26"/>
        </w:rPr>
        <w:t>A pályázati tevékenység rendje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Az önkormányzati feladatellátást segítő pályázati lehetőségek figyelemmel kísérése, a pályázatok előkészítése, a pályázati eljárással összefüggő feladatok ellátása valamennyi munkatárs feladata.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  <w:r w:rsidRPr="00A0677F">
        <w:rPr>
          <w:b/>
          <w:szCs w:val="26"/>
        </w:rPr>
        <w:t>A közbeszerzések rendje</w:t>
      </w:r>
    </w:p>
    <w:p w:rsidR="00E80B28" w:rsidRPr="00A0677F" w:rsidRDefault="00E80B28" w:rsidP="00E80B28">
      <w:pPr>
        <w:rPr>
          <w:b/>
          <w:iCs/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Az önkormányzat, a hivatal és a költségvetési szervek részére átadott közpénzek ésszerű felhasználása átláthatóságának és ellenőrizhetőségének megteremtése, valamint a beszerzések során a verseny tisztaságának biztosítása érdekében egységes közbeszerzési gyakorlat került kialakításra: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szCs w:val="26"/>
        </w:rPr>
        <w:lastRenderedPageBreak/>
        <w:t xml:space="preserve">a hivatali közbeszerzési eljárásokat a jogszabályoknak és a Képviselő-testület által elfogadott </w:t>
      </w:r>
      <w:r w:rsidRPr="00A0677F">
        <w:rPr>
          <w:color w:val="000000"/>
          <w:szCs w:val="26"/>
        </w:rPr>
        <w:t xml:space="preserve">Közbeszerzési Szabályzatnak megfelelően, az éves összesített közbeszerzési tervre tekintettel kell lefolytatni, 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közbeszerzési eljárás előkészítésében – így különösen a felhívás műszaki tartalmának a meghatározásában – és az eljárás lefolytatásban a közbeszerzés tárgya szerint érintett osztály köteles részt venni,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eljárás jogi-közbeszerzési lefolytatásával külső szakértő is megbízható,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közbeszerzési eljárás lefolytatását a jegyző koordinálja,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eljárás lefolytatása során figyelemmel kell lenni a kötelezettségvállalások előkészítésével, aláírásával kapcsolatos szabályokra, annak megfelelően kell eljárni,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az ajánlatok elbírálására a döntéshozó felé egy (minimum) háromtagú bíráló bizottság tesz javaslatot,</w:t>
      </w:r>
    </w:p>
    <w:p w:rsidR="00E80B28" w:rsidRPr="00A0677F" w:rsidRDefault="00E80B28" w:rsidP="00E80B28">
      <w:pPr>
        <w:keepLines/>
        <w:numPr>
          <w:ilvl w:val="0"/>
          <w:numId w:val="29"/>
        </w:numPr>
        <w:spacing w:line="360" w:lineRule="auto"/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közbeszerzések vonatkozásában meghozott döntésekről, a folyamatok állásáról negyedévente a jegyző írásos tájékoztatót készít, amelyet a Képviselő-testület elé kell terjeszteni.</w:t>
      </w:r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pStyle w:val="SZMSZ2"/>
      </w:pPr>
      <w:bookmarkStart w:id="31" w:name="_Toc378695699"/>
      <w:r w:rsidRPr="00A0677F">
        <w:t>A bélyegző használat rendje</w:t>
      </w:r>
      <w:bookmarkEnd w:id="31"/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 Polgármesteri Hivatal bélyegzőit a kiadmányozási joggal felruházott dolgozók használhatják, akik felelősek megőrzéséért és rendeltetésszerű használatáért. A bélyegzőkről a hivatal ezzel megbízott dolgozója nyilvántartást vezet.</w:t>
      </w:r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pStyle w:val="SZMSZ2"/>
      </w:pPr>
      <w:bookmarkStart w:id="32" w:name="_Toc378695700"/>
      <w:r w:rsidRPr="00A0677F">
        <w:t>Az adatvédelem és a számítástechnikai biztonság szabályai</w:t>
      </w:r>
      <w:bookmarkEnd w:id="32"/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Általános rendelkezések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Az adatvédelmet a Hivatal valamennyi szervezeti egységénél olyan feladatnak kell tekinteni, amely magában foglalja</w:t>
      </w:r>
    </w:p>
    <w:p w:rsidR="00E80B28" w:rsidRPr="00A0677F" w:rsidRDefault="00E80B28" w:rsidP="00E80B28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működéshez szükséges információk törvényességének és sérthetetlenségének biztosítását,</w:t>
      </w:r>
    </w:p>
    <w:p w:rsidR="00E80B28" w:rsidRPr="00A0677F" w:rsidRDefault="00E80B28" w:rsidP="00E80B28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védett adatok illetéktelen hozzáférése, változtatása és nyilvánosságra hozatala elleni védelmét,</w:t>
      </w:r>
    </w:p>
    <w:p w:rsidR="00E80B28" w:rsidRPr="00A0677F" w:rsidRDefault="00E80B28" w:rsidP="00E80B28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telepített számítástechnikai eszközök és programok illetéktelen felhasználása elleni védelmet, vírusvédelmet,</w:t>
      </w:r>
    </w:p>
    <w:p w:rsidR="00E80B28" w:rsidRPr="00A0677F" w:rsidRDefault="00E80B28" w:rsidP="00E80B28">
      <w:pPr>
        <w:numPr>
          <w:ilvl w:val="0"/>
          <w:numId w:val="30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adatok fizikai megsemmisülésének minden lehetőségtől való megvédését.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lastRenderedPageBreak/>
        <w:t>Személyi hatály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Az adatvédelem előírásai a Hivatal valamennyi olyan dolgozójára vonatkoznak, akik közvetlen vagy közvetett módon a Hivatal kezelésében levő adatok feldolgozását végzik, adatokat szolgáltatnak, adatokat tárolnak, adatokat hoznak nyilvánosságra, tevékenységeik ellátásához adatokat igényelnek, illetve az adatokba betekinthetnek, adatok hozzáféréséhez engedélyt adnak, az adatfeldolgozás technikai feltételeit biztosítják.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Az adatvédelemre vonatkozó előírások ellenőrzése és betartatása vezetői feladat. A vezetők személy szerinti felelőssége az adatok védelmének biztosítása azon adatkörre vonatkozóan:</w:t>
      </w:r>
    </w:p>
    <w:p w:rsidR="00E80B28" w:rsidRPr="00A0677F" w:rsidRDefault="00E80B28" w:rsidP="00E80B28">
      <w:pPr>
        <w:numPr>
          <w:ilvl w:val="0"/>
          <w:numId w:val="3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amelyeket feladataik ellátása során az adott szervezeti egységnél kezelnek,</w:t>
      </w:r>
    </w:p>
    <w:p w:rsidR="00E80B28" w:rsidRPr="00A0677F" w:rsidRDefault="00E80B28" w:rsidP="00E80B28">
      <w:pPr>
        <w:numPr>
          <w:ilvl w:val="0"/>
          <w:numId w:val="3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amelyeket feladataik ellátása érdekében más szervezeti egységtől kapnak,</w:t>
      </w:r>
    </w:p>
    <w:p w:rsidR="00E80B28" w:rsidRPr="00A0677F" w:rsidRDefault="00E80B28" w:rsidP="00E80B28">
      <w:pPr>
        <w:numPr>
          <w:ilvl w:val="0"/>
          <w:numId w:val="3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 xml:space="preserve"> amely adatokba való betekintésre, illetve amely adatok felhasználására jogosultságot kaptak,</w:t>
      </w:r>
    </w:p>
    <w:p w:rsidR="00E80B28" w:rsidRPr="00A0677F" w:rsidRDefault="00E80B28" w:rsidP="00E80B28">
      <w:pPr>
        <w:numPr>
          <w:ilvl w:val="0"/>
          <w:numId w:val="31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minden olyan adatra, amely különféle tájékoztatási csatornákon a tudomására jut.</w:t>
      </w:r>
    </w:p>
    <w:p w:rsidR="00E80B28" w:rsidRPr="00A0677F" w:rsidRDefault="00E80B28" w:rsidP="00E80B28">
      <w:pPr>
        <w:pStyle w:val="Cmsor3"/>
        <w:rPr>
          <w:rFonts w:ascii="Times New Roman" w:hAnsi="Times New Roman"/>
          <w:szCs w:val="26"/>
        </w:rPr>
      </w:pPr>
    </w:p>
    <w:p w:rsidR="00E80B28" w:rsidRPr="00A0677F" w:rsidRDefault="00E80B28" w:rsidP="00E80B28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Tárgyi hatály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vegtrzs"/>
        <w:spacing w:line="360" w:lineRule="auto"/>
        <w:rPr>
          <w:szCs w:val="26"/>
        </w:rPr>
      </w:pPr>
      <w:r w:rsidRPr="00A0677F">
        <w:rPr>
          <w:szCs w:val="26"/>
        </w:rPr>
        <w:t>Az adatvédelem tárgyi hatálya kiterjed: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védelmet élvező adatok teljes körére, felmérésük és feldolgozási helyüktől, idejüktől és az adatok fizikai megjelenési formájától függetlenül,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Hivatal tulajdonában lévő, illetve az általa bérelt valamennyi számítástechnikai berendezésre, valamint a gépek műszaki dokumentációira is,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számítástechnikai folyamatban szereplő összes dokumentációra (fejlesztési, szervezési, programozási, üzemeltetési),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 rendszer- és felhasználói programokra,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adatok felhasználására vonatkozó utasításokra,</w:t>
      </w:r>
    </w:p>
    <w:p w:rsidR="00E80B28" w:rsidRPr="00A0677F" w:rsidRDefault="00E80B28" w:rsidP="00E80B28">
      <w:pPr>
        <w:numPr>
          <w:ilvl w:val="0"/>
          <w:numId w:val="32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az adathordozók tárolására, felhasználására.</w:t>
      </w:r>
    </w:p>
    <w:p w:rsidR="00E80B28" w:rsidRPr="00A0677F" w:rsidRDefault="00E80B28" w:rsidP="00E80B28">
      <w:pPr>
        <w:ind w:left="709"/>
        <w:jc w:val="both"/>
        <w:rPr>
          <w:szCs w:val="26"/>
        </w:rPr>
      </w:pPr>
    </w:p>
    <w:p w:rsidR="00E80B28" w:rsidRPr="00A0677F" w:rsidRDefault="00E80B28" w:rsidP="00E80B28">
      <w:pPr>
        <w:pStyle w:val="Cmsor3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>Személyes adatok védelme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Valamennyi köztisztviselő köteles az információs önrendelkezési jogról és az információszabadságról szóló 2011. évi CXII. törvény, valamint a polgárok személyi adatainak és lakcímének nyilvántartásáról szóló 1992. évi LXVI. törvény, illetve a 146/1993. (X. 26.) Kormányrendelet hatálya alá tartozó adatok kezelésénél a jogszabályokban rögzítettek szerint, továbbá ezen szabályzat előírásai szerint eljárni.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személyes adatokról adatszolgáltatást igényelni – az on-line kapcsolatot kivéve – csak </w:t>
      </w:r>
      <w:r w:rsidRPr="00A0677F">
        <w:rPr>
          <w:bCs/>
          <w:szCs w:val="26"/>
        </w:rPr>
        <w:t>írásbeli</w:t>
      </w:r>
      <w:r w:rsidRPr="00A0677F">
        <w:rPr>
          <w:b/>
          <w:szCs w:val="26"/>
        </w:rPr>
        <w:t xml:space="preserve"> </w:t>
      </w:r>
      <w:r w:rsidRPr="00A0677F">
        <w:rPr>
          <w:szCs w:val="26"/>
        </w:rPr>
        <w:t>igénylés alapján lehet. A hivatalon belüli, illetve külső szervezetek részére történő adatszolgáltatást a jegyző engedélyezi.</w:t>
      </w:r>
    </w:p>
    <w:p w:rsidR="00E80B28" w:rsidRPr="00A0677F" w:rsidRDefault="00E80B28" w:rsidP="00E80B28">
      <w:pPr>
        <w:ind w:left="426" w:hanging="426"/>
        <w:jc w:val="both"/>
        <w:rPr>
          <w:szCs w:val="26"/>
        </w:rPr>
      </w:pPr>
    </w:p>
    <w:p w:rsidR="00E80B28" w:rsidRPr="00A0677F" w:rsidRDefault="00E80B28" w:rsidP="00E80B28">
      <w:pPr>
        <w:pStyle w:val="Szvegtrzsbehzssal3"/>
        <w:ind w:left="0"/>
        <w:rPr>
          <w:szCs w:val="26"/>
        </w:rPr>
      </w:pPr>
      <w:r w:rsidRPr="00A0677F">
        <w:rPr>
          <w:szCs w:val="26"/>
        </w:rPr>
        <w:t xml:space="preserve">A személyes adatokat tartalmazó nyilvántartásból csak a hatályos jogszabályok által megszabott esetekben és módon teljesíthető adatszolgáltatás. Az adatigénylésekről, valamint az adatszolgáltatásokról nyilvántartást kell vezetni. </w:t>
      </w:r>
    </w:p>
    <w:p w:rsidR="00E80B28" w:rsidRPr="00A0677F" w:rsidRDefault="00E80B28" w:rsidP="00E80B28">
      <w:pPr>
        <w:pStyle w:val="Szvegtrzsbehzssal3"/>
        <w:ind w:left="0"/>
        <w:rPr>
          <w:szCs w:val="26"/>
        </w:rPr>
      </w:pPr>
    </w:p>
    <w:p w:rsidR="00E80B28" w:rsidRPr="00A0677F" w:rsidRDefault="00E80B28" w:rsidP="00E80B28">
      <w:pPr>
        <w:pStyle w:val="Szvegtrzsbehzssal3"/>
        <w:ind w:left="0"/>
        <w:rPr>
          <w:szCs w:val="26"/>
        </w:rPr>
      </w:pPr>
      <w:r w:rsidRPr="00A0677F">
        <w:t>Az adatszolgáltatás végzésére jogosult ügyintéző munkaköri leírásában szerepeltetni kell az adatszolgáltatásra, illetve a nyilvántartás vezetési kötelezettségre vonatkozó előírásokat. Az adatigénylő figyelmét fel kell hívni a szolgáltatott adatokra vonatkozó biztonságtechnika és jogi előírások betartására.</w:t>
      </w:r>
    </w:p>
    <w:p w:rsidR="00E80B28" w:rsidRPr="00A0677F" w:rsidRDefault="00E80B28" w:rsidP="00E80B28">
      <w:pPr>
        <w:pStyle w:val="Szvegtrzs2"/>
        <w:jc w:val="both"/>
        <w:rPr>
          <w:b/>
          <w:iCs/>
          <w:szCs w:val="26"/>
        </w:rPr>
      </w:pPr>
    </w:p>
    <w:p w:rsidR="00E80B28" w:rsidRPr="00A0677F" w:rsidRDefault="00E80B28" w:rsidP="00E80B28">
      <w:pPr>
        <w:pStyle w:val="Szvegtrzs2"/>
        <w:jc w:val="both"/>
        <w:rPr>
          <w:b/>
          <w:iCs/>
          <w:szCs w:val="26"/>
        </w:rPr>
      </w:pPr>
      <w:r w:rsidRPr="00A0677F">
        <w:rPr>
          <w:b/>
          <w:iCs/>
          <w:szCs w:val="26"/>
        </w:rPr>
        <w:t>Az adatvédelmi követelmények végrehajtását biztosító eszközök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Fizikai védelem eszközei: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vagyon- és tűzvédelemi előírások betartása,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biztonságtechnikai eszközök telepítése, működtetése,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biztonsági szolgálat, rendészeti feladatok ellátása,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ügyfélszolgálat rendje, ügyfélszolgálati időben a helyiségek, szekrények zárása, számítógépes rendszerekhez a hozzáférési lehetőségek kizárása,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illetéktelen behatolás elleni védelem,</w:t>
      </w:r>
    </w:p>
    <w:p w:rsidR="00E80B28" w:rsidRPr="00A0677F" w:rsidRDefault="00E80B28" w:rsidP="00E80B28">
      <w:pPr>
        <w:numPr>
          <w:ilvl w:val="0"/>
          <w:numId w:val="33"/>
        </w:numPr>
        <w:spacing w:line="360" w:lineRule="auto"/>
        <w:jc w:val="both"/>
        <w:rPr>
          <w:szCs w:val="26"/>
        </w:rPr>
      </w:pPr>
      <w:r w:rsidRPr="00A0677F">
        <w:t>az adatok, adathordozók elzárhatóságának biztosítása.</w:t>
      </w:r>
    </w:p>
    <w:p w:rsidR="00E80B28" w:rsidRPr="00A0677F" w:rsidRDefault="00E80B28" w:rsidP="00E80B28">
      <w:pPr>
        <w:ind w:left="360"/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  <w:r w:rsidRPr="00A0677F">
        <w:rPr>
          <w:szCs w:val="26"/>
        </w:rPr>
        <w:t>Jogi védelmi eszközök: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ügyiratkezelési szabályzat előírásainak betartása,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bélyegzők kezelésére, használatára vonatkozó előírások betartása,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adatkezelési jogosultságok meghatározása, arról nyilvántartás vezetése,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adatszolgáltatási igények, adatszolgáltatási tevékenységek ellenőrzése, adatszolgáltatási nyilvántartás vezetése,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tömegkommunikációs kapcsolatokra vonatkozó előírások betartása,</w:t>
      </w:r>
    </w:p>
    <w:p w:rsidR="00E80B28" w:rsidRPr="00A0677F" w:rsidRDefault="00E80B28" w:rsidP="00E80B28">
      <w:pPr>
        <w:numPr>
          <w:ilvl w:val="0"/>
          <w:numId w:val="34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adatszolgáltatás engedélyezési rendszerének betartása.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Cmsor4"/>
        <w:rPr>
          <w:iCs/>
        </w:rPr>
      </w:pPr>
      <w:r w:rsidRPr="00A0677F">
        <w:t>Közérdekű adatok nyilvánossága</w:t>
      </w:r>
    </w:p>
    <w:p w:rsidR="00E80B28" w:rsidRPr="00A0677F" w:rsidRDefault="00E80B28" w:rsidP="00E80B28">
      <w:pPr>
        <w:rPr>
          <w:b/>
          <w:bCs/>
          <w:szCs w:val="26"/>
        </w:rPr>
      </w:pPr>
    </w:p>
    <w:p w:rsidR="00E80B28" w:rsidRPr="00A0677F" w:rsidRDefault="00E80B28" w:rsidP="00E80B28">
      <w:pPr>
        <w:numPr>
          <w:ilvl w:val="0"/>
          <w:numId w:val="35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lastRenderedPageBreak/>
        <w:t>A közérdekű adatok megismerésére irányuló egyedi igények teljesítésében a szervezeti egységek kijelölt munkatársai a vonatkozó belső szabályzatban foglaltak szerint vesznek részt.</w:t>
      </w:r>
    </w:p>
    <w:p w:rsidR="00E80B28" w:rsidRPr="00A0677F" w:rsidRDefault="00E80B28" w:rsidP="00E80B28">
      <w:pPr>
        <w:numPr>
          <w:ilvl w:val="0"/>
          <w:numId w:val="35"/>
        </w:numPr>
        <w:spacing w:line="360" w:lineRule="auto"/>
        <w:jc w:val="both"/>
        <w:rPr>
          <w:szCs w:val="26"/>
        </w:rPr>
      </w:pPr>
      <w:r w:rsidRPr="00A0677F">
        <w:t>A közérdekű adatok jogszabályok és helyi döntések által kötelezően előírt közzétételével kapcsolatos feladatokat, azok szabályait belső szabályzat tartalmazza.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Cmsor4"/>
      </w:pPr>
      <w:r w:rsidRPr="00A0677F">
        <w:t>A számítástechnikai adatvédelem</w:t>
      </w:r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Az </w:t>
      </w:r>
      <w:r w:rsidRPr="00A0677F">
        <w:rPr>
          <w:color w:val="000000" w:themeColor="text1"/>
          <w:szCs w:val="26"/>
        </w:rPr>
        <w:t>Informatikai Biztonságvédelmi Szabályzat célja</w:t>
      </w:r>
      <w:r w:rsidRPr="00A0677F">
        <w:rPr>
          <w:szCs w:val="26"/>
        </w:rPr>
        <w:t xml:space="preserve">, hogy a szervezeten belül működtetett informatikai rendszerekre vonatkozóan szabályozza az informatikai rendszerrel kapcsolatos biztonsági intézkedéseket. 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számítástechnikai adatvédelem szabályait belső szabályzat tartalmazza.  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33" w:name="_Toc378695701"/>
      <w:r w:rsidRPr="00A0677F">
        <w:t>A munkaköri leírások</w:t>
      </w:r>
      <w:bookmarkEnd w:id="33"/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Polgármesteri Hivatalban dolgozó vezetők és köztisztviselők, valamint az ügyviteli feladatokat ellátók feladat- és hatáskörét a jegyző által meghatározott tartalmú munkaköri leírás tartalmazza.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munkaköri leírást a jegyző készíti el </w:t>
      </w:r>
      <w:r w:rsidRPr="00A0677F">
        <w:rPr>
          <w:color w:val="000000"/>
          <w:szCs w:val="26"/>
        </w:rPr>
        <w:t>4</w:t>
      </w:r>
      <w:r w:rsidRPr="00A0677F">
        <w:rPr>
          <w:szCs w:val="26"/>
        </w:rPr>
        <w:t xml:space="preserve"> példányban. Első példányát kinevezéskor, illetve a munkaköri leírás módosításakor a dolgozónak kell átadni, második példánya a személyügyi nyilvántartásba, harmadik példánya a szervezeti egység vezetőjéhez, negyedik példánya az </w:t>
      </w:r>
      <w:r w:rsidRPr="00A0677F">
        <w:rPr>
          <w:b/>
          <w:bCs/>
          <w:szCs w:val="26"/>
        </w:rPr>
        <w:t>SZMSZ függelékébe</w:t>
      </w:r>
      <w:r w:rsidRPr="00A0677F">
        <w:rPr>
          <w:szCs w:val="26"/>
        </w:rPr>
        <w:t xml:space="preserve"> kerül.</w:t>
      </w: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</w:p>
    <w:p w:rsidR="00E80B28" w:rsidRPr="00A0677F" w:rsidRDefault="00E80B28" w:rsidP="00E80B28">
      <w:pPr>
        <w:pStyle w:val="lfej"/>
        <w:tabs>
          <w:tab w:val="clear" w:pos="4536"/>
          <w:tab w:val="clear" w:pos="9072"/>
        </w:tabs>
        <w:jc w:val="both"/>
        <w:rPr>
          <w:szCs w:val="26"/>
        </w:rPr>
      </w:pPr>
      <w:r w:rsidRPr="00A0677F">
        <w:rPr>
          <w:szCs w:val="26"/>
        </w:rPr>
        <w:t>A munkaköri leírások visszavonásig érvényesek.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>A munkaköri leírásokat a munkáltatói jogkör gyakorlója a feladatok változása esetén folyamatosan módosítja.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b/>
          <w:szCs w:val="26"/>
        </w:rPr>
      </w:pPr>
      <w:r w:rsidRPr="00A0677F">
        <w:rPr>
          <w:b/>
          <w:szCs w:val="26"/>
        </w:rPr>
        <w:t>A munkaköri leírásnak tartalmaznia kell: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numPr>
          <w:ilvl w:val="0"/>
          <w:numId w:val="1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a munkakör megnevezése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munkakört betöltő neve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szervezeti egység megnevezése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munkakör megnevezése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 munkáltatói jogkör gyakorlója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Közvetlen felettese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Helyettesítője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Helyettesíteni köteles</w:t>
      </w:r>
    </w:p>
    <w:p w:rsidR="00E80B28" w:rsidRPr="00A0677F" w:rsidRDefault="00E80B28" w:rsidP="00E80B28">
      <w:pPr>
        <w:tabs>
          <w:tab w:val="left" w:pos="1134"/>
        </w:tabs>
        <w:ind w:left="426"/>
        <w:rPr>
          <w:szCs w:val="26"/>
        </w:rPr>
      </w:pPr>
    </w:p>
    <w:p w:rsidR="00E80B28" w:rsidRPr="00A0677F" w:rsidRDefault="00E80B28" w:rsidP="00E80B28">
      <w:pPr>
        <w:numPr>
          <w:ilvl w:val="0"/>
          <w:numId w:val="1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lastRenderedPageBreak/>
        <w:t>munkaköri feladatok meghatározása</w:t>
      </w:r>
    </w:p>
    <w:p w:rsidR="00E80B28" w:rsidRPr="00A0677F" w:rsidRDefault="00E80B28" w:rsidP="00E80B28">
      <w:pPr>
        <w:ind w:left="360"/>
        <w:rPr>
          <w:szCs w:val="26"/>
        </w:rPr>
      </w:pPr>
      <w:r w:rsidRPr="00A0677F">
        <w:rPr>
          <w:caps/>
          <w:szCs w:val="26"/>
        </w:rPr>
        <w:t>(</w:t>
      </w:r>
      <w:r w:rsidRPr="00A0677F">
        <w:rPr>
          <w:szCs w:val="26"/>
        </w:rPr>
        <w:t>előkészíti, kidolgozza, vezeti, közreműködik, javaslatot tesz, véleményezi, információt szolgáltat stb.)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Általános, szakmai feladatok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left="1276" w:hanging="850"/>
        <w:jc w:val="both"/>
        <w:rPr>
          <w:szCs w:val="26"/>
        </w:rPr>
      </w:pPr>
      <w:r w:rsidRPr="00A0677F">
        <w:rPr>
          <w:szCs w:val="26"/>
        </w:rPr>
        <w:t>Testületi, bizottsági munkához kapcsolódó feladatok (előkészítés, végrehajtás)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Ellenőrzési feladatok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Folyamatba épített, előzetes és utólagos vezetői ellenőrzés</w:t>
      </w:r>
    </w:p>
    <w:p w:rsidR="00E80B28" w:rsidRPr="00A0677F" w:rsidRDefault="00E80B28" w:rsidP="00E80B28">
      <w:pPr>
        <w:numPr>
          <w:ilvl w:val="2"/>
          <w:numId w:val="10"/>
        </w:numPr>
        <w:spacing w:line="360" w:lineRule="auto"/>
        <w:ind w:left="1276" w:hanging="850"/>
        <w:jc w:val="both"/>
        <w:rPr>
          <w:szCs w:val="26"/>
        </w:rPr>
      </w:pPr>
      <w:r w:rsidRPr="00A0677F">
        <w:rPr>
          <w:szCs w:val="26"/>
        </w:rPr>
        <w:t>Kötelezettségvállaláshoz, előirányzat felhasználáshoz és tervezéshez kapcsolódó feladatok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Közérdekű bejelentések, panaszok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Ügykezelési feladatok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Teljesítménykövetelmények végrehajtása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Vezetői megbeszélések, osztályra vonatkozó fórumok feladatai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Nyilvántartási feladatok</w:t>
      </w:r>
    </w:p>
    <w:p w:rsidR="00E80B28" w:rsidRPr="00A0677F" w:rsidRDefault="00E80B28" w:rsidP="00E80B28">
      <w:pPr>
        <w:numPr>
          <w:ilvl w:val="2"/>
          <w:numId w:val="10"/>
        </w:numPr>
        <w:tabs>
          <w:tab w:val="left" w:pos="1276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Statisztikai jelentések (felsorolással)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1134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 xml:space="preserve">  Szakmai feladatok </w:t>
      </w:r>
    </w:p>
    <w:p w:rsidR="00E80B28" w:rsidRPr="00A0677F" w:rsidRDefault="00E80B28" w:rsidP="00E80B28">
      <w:pPr>
        <w:tabs>
          <w:tab w:val="left" w:pos="1276"/>
        </w:tabs>
        <w:ind w:left="360"/>
        <w:rPr>
          <w:szCs w:val="26"/>
        </w:rPr>
      </w:pPr>
    </w:p>
    <w:p w:rsidR="00E80B28" w:rsidRPr="00A0677F" w:rsidRDefault="00E80B28" w:rsidP="00E80B28">
      <w:pPr>
        <w:numPr>
          <w:ilvl w:val="0"/>
          <w:numId w:val="1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vezetői feladatok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Általános vezetési feladatok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Munkaszervezés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Tájékoztatás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left="993" w:hanging="567"/>
        <w:jc w:val="both"/>
        <w:rPr>
          <w:szCs w:val="26"/>
        </w:rPr>
      </w:pPr>
      <w:r w:rsidRPr="00A0677F">
        <w:rPr>
          <w:szCs w:val="26"/>
        </w:rPr>
        <w:t>Teljesítménykövetelmények, minősítések meghatározása, értékelése, végrehajtása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numPr>
          <w:ilvl w:val="0"/>
          <w:numId w:val="10"/>
        </w:numPr>
        <w:spacing w:line="360" w:lineRule="auto"/>
        <w:jc w:val="both"/>
        <w:rPr>
          <w:szCs w:val="26"/>
        </w:rPr>
      </w:pPr>
      <w:r w:rsidRPr="00A0677F">
        <w:rPr>
          <w:caps/>
          <w:szCs w:val="26"/>
        </w:rPr>
        <w:t>a munkakörrel összefüggő egyéb kérdések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Adatvédelmi feladatok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Vagyonnyilatkozattal kapcsolatos feladatok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Együttműködés külső és belső szervekkel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Felelősség</w:t>
      </w:r>
    </w:p>
    <w:p w:rsidR="00E80B28" w:rsidRPr="00A0677F" w:rsidRDefault="00E80B28" w:rsidP="00E80B28">
      <w:pPr>
        <w:numPr>
          <w:ilvl w:val="1"/>
          <w:numId w:val="10"/>
        </w:numPr>
        <w:tabs>
          <w:tab w:val="left" w:pos="993"/>
        </w:tabs>
        <w:spacing w:line="360" w:lineRule="auto"/>
        <w:ind w:hanging="294"/>
        <w:jc w:val="both"/>
        <w:rPr>
          <w:szCs w:val="26"/>
        </w:rPr>
      </w:pPr>
      <w:r w:rsidRPr="00A0677F">
        <w:rPr>
          <w:szCs w:val="26"/>
        </w:rPr>
        <w:t>Etikai Kódex</w:t>
      </w:r>
    </w:p>
    <w:p w:rsidR="00E80B28" w:rsidRPr="00A0677F" w:rsidRDefault="00E80B28" w:rsidP="00E80B28">
      <w:pPr>
        <w:tabs>
          <w:tab w:val="left" w:pos="993"/>
        </w:tabs>
        <w:ind w:left="720"/>
        <w:rPr>
          <w:szCs w:val="26"/>
        </w:rPr>
      </w:pPr>
    </w:p>
    <w:p w:rsidR="00E80B28" w:rsidRPr="00A0677F" w:rsidRDefault="00E80B28" w:rsidP="00E80B28">
      <w:pPr>
        <w:tabs>
          <w:tab w:val="left" w:pos="993"/>
        </w:tabs>
        <w:ind w:left="720"/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34" w:name="_Toc378695702"/>
      <w:r w:rsidRPr="00A0677F">
        <w:t>Címadományozás</w:t>
      </w:r>
      <w:bookmarkEnd w:id="34"/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hivatali szervezet vezetője szakmai tanácsadói, illetve szakmai főtanácsadói címet adományozhat a külön jogszabályban (Kttv.) meghatározott feltételek szerinti köztisztviselőknek. </w:t>
      </w:r>
    </w:p>
    <w:p w:rsidR="00E80B28" w:rsidRPr="00A0677F" w:rsidRDefault="00E80B28" w:rsidP="00E80B28">
      <w:pPr>
        <w:ind w:left="1980" w:hanging="1980"/>
        <w:jc w:val="both"/>
        <w:rPr>
          <w:b/>
          <w:bCs/>
          <w:szCs w:val="26"/>
        </w:rPr>
      </w:pPr>
    </w:p>
    <w:p w:rsidR="00E80B28" w:rsidRPr="00A0677F" w:rsidRDefault="00E80B28" w:rsidP="00E80B28">
      <w:pPr>
        <w:pStyle w:val="SZMSZ2"/>
      </w:pPr>
      <w:bookmarkStart w:id="35" w:name="_Toc378695703"/>
      <w:r w:rsidRPr="00A0677F">
        <w:lastRenderedPageBreak/>
        <w:t>Képzettségi pótlék</w:t>
      </w:r>
      <w:bookmarkEnd w:id="35"/>
    </w:p>
    <w:p w:rsidR="00E80B28" w:rsidRPr="00A0677F" w:rsidRDefault="00E80B28" w:rsidP="00E80B28">
      <w:pPr>
        <w:jc w:val="both"/>
        <w:rPr>
          <w:b/>
          <w:bCs/>
          <w:szCs w:val="26"/>
          <w:u w:val="single"/>
        </w:rPr>
      </w:pPr>
    </w:p>
    <w:p w:rsidR="00E80B28" w:rsidRPr="00A0677F" w:rsidRDefault="00E80B28" w:rsidP="00E80B28">
      <w:pPr>
        <w:jc w:val="both"/>
        <w:rPr>
          <w:szCs w:val="26"/>
        </w:rPr>
      </w:pPr>
      <w:r w:rsidRPr="00A0677F">
        <w:rPr>
          <w:szCs w:val="26"/>
        </w:rPr>
        <w:t xml:space="preserve">A feladatkör szakszerűbb ellátását biztosító tudományos fokozat, valamint a feladatkörön belüli szakosodást elősegítő további szakképesítés, szakképzettség elismeréseként a Polgármesteri Hivatal köztisztviselői számára a jegyző a közszolgálati szabályzatban – a személyi juttatások előirányzata terhére – képzettségi pótlékot állapíthat meg. </w:t>
      </w:r>
    </w:p>
    <w:p w:rsidR="00E80B28" w:rsidRPr="00A0677F" w:rsidRDefault="00E80B28" w:rsidP="00E80B28">
      <w:pPr>
        <w:jc w:val="both"/>
        <w:rPr>
          <w:szCs w:val="26"/>
        </w:rPr>
      </w:pPr>
    </w:p>
    <w:p w:rsidR="00E80B28" w:rsidRPr="00A0677F" w:rsidRDefault="00E80B28" w:rsidP="00E80B28">
      <w:pPr>
        <w:pStyle w:val="SZMSZ2"/>
      </w:pPr>
      <w:bookmarkStart w:id="36" w:name="_Toc378695704"/>
      <w:r w:rsidRPr="00A0677F">
        <w:t>A Jegyzői Utasítás</w:t>
      </w:r>
      <w:bookmarkEnd w:id="36"/>
    </w:p>
    <w:p w:rsidR="00E80B28" w:rsidRPr="00A0677F" w:rsidRDefault="00E80B28" w:rsidP="00E80B28">
      <w:pPr>
        <w:jc w:val="both"/>
        <w:rPr>
          <w:b/>
          <w:bCs/>
          <w:szCs w:val="26"/>
        </w:rPr>
      </w:pPr>
    </w:p>
    <w:p w:rsidR="00E80B28" w:rsidRPr="00A0677F" w:rsidRDefault="00E80B28" w:rsidP="00E80B28">
      <w:pPr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Jegyzői Utasítás a hivatali működésre, az ügyintézésre, ügykezelésre, a jogszabályok, helyi rendeletek és testületi döntések végrehajtására vonatkozó, hosszabb időszakra szóló, általános érvényű, részleges szabályozás.</w:t>
      </w:r>
    </w:p>
    <w:p w:rsidR="00E80B28" w:rsidRPr="00A0677F" w:rsidRDefault="00E80B28" w:rsidP="00E80B28">
      <w:pPr>
        <w:jc w:val="both"/>
        <w:rPr>
          <w:color w:val="000000"/>
          <w:szCs w:val="26"/>
        </w:rPr>
      </w:pPr>
    </w:p>
    <w:p w:rsidR="00E80B28" w:rsidRPr="00A0677F" w:rsidRDefault="00E80B28" w:rsidP="00E80B28">
      <w:pPr>
        <w:jc w:val="both"/>
        <w:rPr>
          <w:color w:val="000000"/>
          <w:szCs w:val="26"/>
        </w:rPr>
      </w:pPr>
      <w:r w:rsidRPr="00A0677F">
        <w:rPr>
          <w:color w:val="000000"/>
          <w:szCs w:val="26"/>
        </w:rPr>
        <w:t>A Jegyzői Utasítások jegyzékét az SZMSZ függeléke tartalmazza.</w:t>
      </w:r>
    </w:p>
    <w:p w:rsidR="00E80B28" w:rsidRPr="00A0677F" w:rsidRDefault="00E80B28" w:rsidP="00E80B28">
      <w:pPr>
        <w:pStyle w:val="SZMSZ2"/>
        <w:numPr>
          <w:ilvl w:val="0"/>
          <w:numId w:val="0"/>
        </w:numPr>
        <w:ind w:left="1440"/>
      </w:pPr>
      <w:bookmarkStart w:id="37" w:name="_Toc378695705"/>
    </w:p>
    <w:p w:rsidR="00E80B28" w:rsidRPr="00A0677F" w:rsidRDefault="00E80B28" w:rsidP="00E80B28">
      <w:pPr>
        <w:pStyle w:val="SZMSZ2"/>
      </w:pPr>
      <w:r w:rsidRPr="00A0677F">
        <w:t>Vagyonnyilatkozat-tételi kötelezettséggel járó munkakörök</w:t>
      </w:r>
      <w:bookmarkEnd w:id="37"/>
    </w:p>
    <w:p w:rsidR="00E80B28" w:rsidRPr="00A0677F" w:rsidRDefault="00E80B28" w:rsidP="00E80B28">
      <w:pPr>
        <w:rPr>
          <w:bCs/>
          <w:szCs w:val="26"/>
        </w:rPr>
      </w:pPr>
    </w:p>
    <w:p w:rsidR="00E80B28" w:rsidRPr="00A0677F" w:rsidRDefault="00E80B28" w:rsidP="00E80B28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A0677F">
        <w:rPr>
          <w:bCs/>
          <w:szCs w:val="26"/>
        </w:rPr>
        <w:t xml:space="preserve">Az egyes vagyonnyilatkozat-tételi kötelezettségekről szóló 2007. évi CLII. törvény alapján </w:t>
      </w:r>
      <w:r w:rsidRPr="00A0677F">
        <w:rPr>
          <w:bCs/>
          <w:iCs/>
          <w:szCs w:val="26"/>
        </w:rPr>
        <w:t>vagyonnyilatkozat-tételre kötelezett</w:t>
      </w:r>
      <w:r w:rsidRPr="00A0677F">
        <w:rPr>
          <w:bCs/>
          <w:szCs w:val="26"/>
        </w:rPr>
        <w:t xml:space="preserve"> az a közszolgálatban álló személy, aki – önállóan vagy testület tagjaként – javaslattételre, döntésre vagy ellenőrzésre jogosult</w:t>
      </w:r>
    </w:p>
    <w:p w:rsidR="00E80B28" w:rsidRPr="00A0677F" w:rsidRDefault="00E80B28" w:rsidP="00E80B28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a) </w:t>
      </w:r>
      <w:r w:rsidRPr="00A0677F">
        <w:rPr>
          <w:bCs/>
          <w:szCs w:val="26"/>
        </w:rPr>
        <w:t>közigazgatási hatósági ügyben,</w:t>
      </w:r>
    </w:p>
    <w:p w:rsidR="00E80B28" w:rsidRPr="00A0677F" w:rsidRDefault="00E80B28" w:rsidP="00E80B28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b) </w:t>
      </w:r>
      <w:r w:rsidRPr="00A0677F">
        <w:rPr>
          <w:bCs/>
          <w:szCs w:val="26"/>
        </w:rPr>
        <w:t>közbeszerzési eljárás során,</w:t>
      </w:r>
    </w:p>
    <w:p w:rsidR="00E80B28" w:rsidRPr="00A0677F" w:rsidRDefault="00E80B28" w:rsidP="00E80B28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c) </w:t>
      </w:r>
      <w:r w:rsidRPr="00A0677F">
        <w:rPr>
          <w:bCs/>
          <w:szCs w:val="26"/>
        </w:rPr>
        <w:t>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E80B28" w:rsidRPr="00A0677F" w:rsidRDefault="00E80B28" w:rsidP="00E80B28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d) </w:t>
      </w:r>
      <w:r w:rsidRPr="00A0677F">
        <w:rPr>
          <w:bCs/>
          <w:szCs w:val="26"/>
        </w:rPr>
        <w:t>egyedi állami vagy önkormányzati támogatásról való döntésre irányuló eljárás lefolytatása során, vagy</w:t>
      </w:r>
    </w:p>
    <w:p w:rsidR="00E80B28" w:rsidRPr="00A0677F" w:rsidRDefault="00E80B28" w:rsidP="00E80B28">
      <w:pPr>
        <w:ind w:left="567" w:hanging="283"/>
        <w:jc w:val="both"/>
        <w:rPr>
          <w:bCs/>
          <w:szCs w:val="26"/>
        </w:rPr>
      </w:pPr>
      <w:r w:rsidRPr="00A0677F">
        <w:rPr>
          <w:bCs/>
          <w:iCs/>
          <w:szCs w:val="26"/>
        </w:rPr>
        <w:t xml:space="preserve">e) </w:t>
      </w:r>
      <w:r w:rsidRPr="00A0677F">
        <w:rPr>
          <w:bCs/>
          <w:szCs w:val="26"/>
        </w:rPr>
        <w:t>állami vagy önkormányzati támogatások felhasználásának vizsgálata, vagy a felhasználással való elszámoltatás során.</w:t>
      </w:r>
    </w:p>
    <w:p w:rsidR="00E80B28" w:rsidRPr="00A0677F" w:rsidRDefault="00E80B28" w:rsidP="00E80B28">
      <w:pPr>
        <w:jc w:val="both"/>
        <w:rPr>
          <w:bCs/>
          <w:szCs w:val="26"/>
        </w:rPr>
      </w:pPr>
    </w:p>
    <w:p w:rsidR="00E80B28" w:rsidRPr="00A0677F" w:rsidRDefault="00E80B28" w:rsidP="00E80B28">
      <w:pPr>
        <w:jc w:val="both"/>
        <w:rPr>
          <w:bCs/>
          <w:szCs w:val="26"/>
        </w:rPr>
      </w:pPr>
      <w:r w:rsidRPr="00A0677F">
        <w:rPr>
          <w:bCs/>
          <w:szCs w:val="26"/>
        </w:rPr>
        <w:t>A vagyonnyilatkozat-tételi kötelezettséggel járó munkakörök:</w:t>
      </w:r>
    </w:p>
    <w:p w:rsidR="00E80B28" w:rsidRPr="00A0677F" w:rsidRDefault="00E80B28" w:rsidP="00E80B28">
      <w:pPr>
        <w:numPr>
          <w:ilvl w:val="0"/>
          <w:numId w:val="36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jegyző,</w:t>
      </w:r>
    </w:p>
    <w:p w:rsidR="00E80B28" w:rsidRPr="00A0677F" w:rsidRDefault="00E80B28" w:rsidP="00E80B28">
      <w:pPr>
        <w:jc w:val="both"/>
        <w:rPr>
          <w:b/>
          <w:szCs w:val="26"/>
        </w:rPr>
      </w:pPr>
    </w:p>
    <w:p w:rsidR="00E80B28" w:rsidRPr="00A0677F" w:rsidRDefault="00E80B28" w:rsidP="00E80B28">
      <w:pPr>
        <w:jc w:val="both"/>
        <w:rPr>
          <w:b/>
          <w:szCs w:val="26"/>
        </w:rPr>
      </w:pPr>
      <w:r w:rsidRPr="00A0677F">
        <w:rPr>
          <w:b/>
          <w:szCs w:val="26"/>
        </w:rPr>
        <w:t>Pénzügyi csoport:</w:t>
      </w:r>
    </w:p>
    <w:p w:rsidR="00E80B28" w:rsidRPr="00A0677F" w:rsidRDefault="00E80B28" w:rsidP="00E80B28">
      <w:pPr>
        <w:numPr>
          <w:ilvl w:val="0"/>
          <w:numId w:val="37"/>
        </w:numPr>
        <w:spacing w:line="360" w:lineRule="auto"/>
        <w:jc w:val="both"/>
        <w:rPr>
          <w:szCs w:val="26"/>
        </w:rPr>
      </w:pPr>
      <w:r w:rsidRPr="00A0677F">
        <w:rPr>
          <w:szCs w:val="26"/>
        </w:rPr>
        <w:t>költségvetési-gazdálkodási ügyintézők (2 fő)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szCs w:val="26"/>
          <w:u w:color="FF0000"/>
        </w:rPr>
      </w:pPr>
    </w:p>
    <w:p w:rsidR="00E80B28" w:rsidRPr="00A0677F" w:rsidRDefault="00E80B28" w:rsidP="00E80B28">
      <w:pPr>
        <w:pStyle w:val="SZMSZ2"/>
      </w:pPr>
      <w:bookmarkStart w:id="38" w:name="_Toc378695706"/>
      <w:r w:rsidRPr="00A0677F">
        <w:t>A közérdekű bejelentés intézésének rendje</w:t>
      </w:r>
      <w:bookmarkEnd w:id="38"/>
    </w:p>
    <w:p w:rsidR="00E80B28" w:rsidRPr="00A0677F" w:rsidRDefault="00E80B28" w:rsidP="00E80B28">
      <w:pPr>
        <w:rPr>
          <w:b/>
          <w:szCs w:val="26"/>
          <w:u w:val="single"/>
        </w:rPr>
      </w:pPr>
    </w:p>
    <w:p w:rsidR="00E80B28" w:rsidRPr="00A0677F" w:rsidRDefault="00E80B28" w:rsidP="00E80B28">
      <w:pPr>
        <w:rPr>
          <w:color w:val="000000"/>
          <w:szCs w:val="26"/>
        </w:rPr>
      </w:pPr>
      <w:r w:rsidRPr="00A0677F">
        <w:rPr>
          <w:color w:val="000000"/>
          <w:szCs w:val="26"/>
        </w:rPr>
        <w:t>A közérdekű bejelentések intézésének rendjéről külön belső szabályzat rendelkezik.</w:t>
      </w: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jc w:val="center"/>
        <w:rPr>
          <w:b/>
          <w:szCs w:val="26"/>
        </w:rPr>
      </w:pPr>
      <w:r w:rsidRPr="00A0677F">
        <w:rPr>
          <w:b/>
          <w:szCs w:val="26"/>
        </w:rPr>
        <w:t>VIII.</w:t>
      </w:r>
    </w:p>
    <w:p w:rsidR="00E80B28" w:rsidRPr="00A0677F" w:rsidRDefault="00E80B28" w:rsidP="00E80B28">
      <w:pPr>
        <w:pStyle w:val="SZMSZ1"/>
      </w:pPr>
      <w:bookmarkStart w:id="39" w:name="_Toc378695707"/>
      <w:r w:rsidRPr="00A0677F">
        <w:lastRenderedPageBreak/>
        <w:t>ZÁRÓ RENDELKEZÉSEK</w:t>
      </w:r>
      <w:bookmarkEnd w:id="39"/>
    </w:p>
    <w:p w:rsidR="00E80B28" w:rsidRPr="00A0677F" w:rsidRDefault="00E80B28" w:rsidP="00E80B28">
      <w:pPr>
        <w:jc w:val="center"/>
        <w:rPr>
          <w:b/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  <w:r w:rsidRPr="00A0677F">
        <w:rPr>
          <w:b/>
          <w:szCs w:val="26"/>
        </w:rPr>
        <w:t>Az SZMSZ mellékletei:</w:t>
      </w:r>
    </w:p>
    <w:p w:rsidR="00E80B28" w:rsidRPr="00A0677F" w:rsidRDefault="00E80B28" w:rsidP="00E80B28">
      <w:pPr>
        <w:rPr>
          <w:b/>
          <w:szCs w:val="26"/>
        </w:rPr>
      </w:pPr>
    </w:p>
    <w:p w:rsidR="00E80B28" w:rsidRPr="00A0677F" w:rsidRDefault="00E80B28" w:rsidP="00E80B28">
      <w:pPr>
        <w:numPr>
          <w:ilvl w:val="1"/>
          <w:numId w:val="9"/>
        </w:numPr>
        <w:tabs>
          <w:tab w:val="clear" w:pos="1440"/>
        </w:tabs>
        <w:spacing w:line="360" w:lineRule="auto"/>
        <w:ind w:left="350" w:hanging="350"/>
        <w:jc w:val="both"/>
        <w:rPr>
          <w:szCs w:val="26"/>
        </w:rPr>
      </w:pPr>
      <w:r w:rsidRPr="00A0677F">
        <w:rPr>
          <w:szCs w:val="26"/>
        </w:rPr>
        <w:t>Az Integrált Kockázatkezelési Szabályzat</w:t>
      </w:r>
    </w:p>
    <w:p w:rsidR="00E80B28" w:rsidRPr="00A0677F" w:rsidRDefault="00E80B28" w:rsidP="00E80B28">
      <w:pPr>
        <w:numPr>
          <w:ilvl w:val="1"/>
          <w:numId w:val="9"/>
        </w:numPr>
        <w:tabs>
          <w:tab w:val="clear" w:pos="1440"/>
        </w:tabs>
        <w:spacing w:line="360" w:lineRule="auto"/>
        <w:ind w:left="350" w:hanging="350"/>
        <w:jc w:val="both"/>
        <w:rPr>
          <w:szCs w:val="26"/>
        </w:rPr>
      </w:pPr>
      <w:r w:rsidRPr="00A0677F">
        <w:rPr>
          <w:szCs w:val="26"/>
        </w:rPr>
        <w:t>Az integritást sértő események kezelésének eljárásrendje</w:t>
      </w:r>
    </w:p>
    <w:p w:rsidR="00E80B28" w:rsidRPr="00A0677F" w:rsidRDefault="00E80B28" w:rsidP="00E80B28">
      <w:pPr>
        <w:pStyle w:val="Listaszerbekezds"/>
        <w:numPr>
          <w:ilvl w:val="1"/>
          <w:numId w:val="9"/>
        </w:numPr>
        <w:tabs>
          <w:tab w:val="clear" w:pos="1440"/>
        </w:tabs>
        <w:spacing w:line="360" w:lineRule="auto"/>
        <w:ind w:left="426" w:hanging="426"/>
        <w:jc w:val="both"/>
        <w:rPr>
          <w:szCs w:val="26"/>
        </w:rPr>
      </w:pPr>
      <w:r w:rsidRPr="00A0677F">
        <w:rPr>
          <w:szCs w:val="26"/>
        </w:rPr>
        <w:t>Jegyzői és Polgármesteri Utasítások jegyzéke</w:t>
      </w:r>
    </w:p>
    <w:p w:rsidR="00E80B28" w:rsidRPr="00A0677F" w:rsidRDefault="00E80B28" w:rsidP="00E80B28">
      <w:pPr>
        <w:rPr>
          <w:szCs w:val="26"/>
        </w:rPr>
      </w:pPr>
    </w:p>
    <w:p w:rsidR="00E80B28" w:rsidRPr="00A0677F" w:rsidRDefault="00E80B28" w:rsidP="00E80B28">
      <w:pPr>
        <w:rPr>
          <w:b/>
          <w:szCs w:val="26"/>
        </w:rPr>
      </w:pPr>
      <w:r w:rsidRPr="00A0677F">
        <w:rPr>
          <w:b/>
          <w:szCs w:val="26"/>
        </w:rPr>
        <w:t xml:space="preserve">Sajószöged, 2018. </w:t>
      </w:r>
      <w:r>
        <w:rPr>
          <w:b/>
          <w:szCs w:val="26"/>
        </w:rPr>
        <w:t>február 05.</w:t>
      </w:r>
    </w:p>
    <w:p w:rsidR="00E80B28" w:rsidRPr="00A0677F" w:rsidRDefault="00E80B28" w:rsidP="00E80B28">
      <w:pPr>
        <w:ind w:left="336" w:hanging="336"/>
        <w:rPr>
          <w:b/>
          <w:bCs/>
          <w:szCs w:val="26"/>
        </w:rPr>
      </w:pPr>
    </w:p>
    <w:p w:rsidR="00E80B28" w:rsidRPr="00A0677F" w:rsidRDefault="00E80B28" w:rsidP="00E80B28">
      <w:pPr>
        <w:ind w:left="336" w:hanging="336"/>
        <w:rPr>
          <w:b/>
          <w:bCs/>
          <w:szCs w:val="26"/>
        </w:rPr>
      </w:pPr>
    </w:p>
    <w:p w:rsidR="00E80B28" w:rsidRPr="00A0677F" w:rsidRDefault="00E80B28" w:rsidP="00E80B28">
      <w:pPr>
        <w:pStyle w:val="Cmsor3"/>
        <w:tabs>
          <w:tab w:val="center" w:pos="1701"/>
          <w:tab w:val="center" w:pos="7371"/>
        </w:tabs>
        <w:ind w:left="0" w:right="-285" w:firstLine="0"/>
        <w:rPr>
          <w:rFonts w:ascii="Times New Roman" w:hAnsi="Times New Roman"/>
          <w:szCs w:val="26"/>
        </w:rPr>
      </w:pPr>
      <w:r w:rsidRPr="00A0677F">
        <w:rPr>
          <w:rFonts w:ascii="Times New Roman" w:hAnsi="Times New Roman"/>
          <w:szCs w:val="26"/>
        </w:rPr>
        <w:tab/>
      </w:r>
      <w:proofErr w:type="gramStart"/>
      <w:r w:rsidRPr="00A0677F">
        <w:rPr>
          <w:rFonts w:ascii="Times New Roman" w:hAnsi="Times New Roman"/>
          <w:szCs w:val="26"/>
        </w:rPr>
        <w:t>dr.</w:t>
      </w:r>
      <w:proofErr w:type="gramEnd"/>
      <w:r w:rsidRPr="00A0677F">
        <w:rPr>
          <w:rFonts w:ascii="Times New Roman" w:hAnsi="Times New Roman"/>
          <w:szCs w:val="26"/>
        </w:rPr>
        <w:t xml:space="preserve"> Boros István </w:t>
      </w:r>
      <w:r w:rsidRPr="00A0677F">
        <w:rPr>
          <w:rFonts w:ascii="Times New Roman" w:hAnsi="Times New Roman"/>
          <w:szCs w:val="26"/>
        </w:rPr>
        <w:tab/>
        <w:t xml:space="preserve">dr. Gulyás Mihály </w:t>
      </w:r>
    </w:p>
    <w:p w:rsidR="00E80B28" w:rsidRPr="00A0677F" w:rsidRDefault="00E80B28" w:rsidP="00E80B28">
      <w:pPr>
        <w:tabs>
          <w:tab w:val="center" w:pos="1701"/>
          <w:tab w:val="center" w:pos="7371"/>
        </w:tabs>
        <w:ind w:left="336" w:right="-285" w:hanging="336"/>
        <w:rPr>
          <w:b/>
          <w:bCs/>
          <w:szCs w:val="26"/>
        </w:rPr>
      </w:pPr>
      <w:r w:rsidRPr="00A0677F">
        <w:rPr>
          <w:b/>
          <w:bCs/>
          <w:szCs w:val="26"/>
        </w:rPr>
        <w:tab/>
      </w:r>
      <w:r w:rsidRPr="00A0677F">
        <w:rPr>
          <w:b/>
          <w:bCs/>
          <w:szCs w:val="26"/>
        </w:rPr>
        <w:tab/>
        <w:t>címzetes főjegyző</w:t>
      </w:r>
      <w:r w:rsidRPr="00A0677F">
        <w:rPr>
          <w:b/>
          <w:bCs/>
          <w:szCs w:val="26"/>
        </w:rPr>
        <w:tab/>
        <w:t>polgármester</w:t>
      </w:r>
    </w:p>
    <w:p w:rsidR="00E80B28" w:rsidRPr="00A0677F" w:rsidRDefault="00E80B28" w:rsidP="00E80B28">
      <w:pPr>
        <w:rPr>
          <w:color w:val="000000" w:themeColor="text1"/>
        </w:rPr>
      </w:pPr>
    </w:p>
    <w:p w:rsidR="00FC3726" w:rsidRDefault="00E80B28"/>
    <w:sectPr w:rsidR="00FC3726" w:rsidSect="00314E1F">
      <w:head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507203"/>
      <w:docPartObj>
        <w:docPartGallery w:val="Page Numbers (Bottom of Page)"/>
        <w:docPartUnique/>
      </w:docPartObj>
    </w:sdtPr>
    <w:sdtEndPr/>
    <w:sdtContent>
      <w:p w:rsidR="006654E4" w:rsidRDefault="00E80B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33</w:t>
        </w:r>
        <w:r>
          <w:fldChar w:fldCharType="end"/>
        </w:r>
      </w:p>
    </w:sdtContent>
  </w:sdt>
  <w:p w:rsidR="006654E4" w:rsidRDefault="00E80B28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4E4" w:rsidRDefault="00E80B2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54E4" w:rsidRDefault="00E80B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732"/>
    <w:multiLevelType w:val="hybridMultilevel"/>
    <w:tmpl w:val="8DAED1C2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788"/>
    <w:multiLevelType w:val="multilevel"/>
    <w:tmpl w:val="63DC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14714C"/>
    <w:multiLevelType w:val="hybridMultilevel"/>
    <w:tmpl w:val="776C00E2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5A22"/>
    <w:multiLevelType w:val="hybridMultilevel"/>
    <w:tmpl w:val="89DE96DC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D53F3"/>
    <w:multiLevelType w:val="hybridMultilevel"/>
    <w:tmpl w:val="C61C9E54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4BC6"/>
    <w:multiLevelType w:val="multilevel"/>
    <w:tmpl w:val="5D261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5E3774"/>
    <w:multiLevelType w:val="hybridMultilevel"/>
    <w:tmpl w:val="91CEFDB0"/>
    <w:lvl w:ilvl="0" w:tplc="6034064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70F3C"/>
    <w:multiLevelType w:val="hybridMultilevel"/>
    <w:tmpl w:val="B0B0D4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F94"/>
    <w:multiLevelType w:val="singleLevel"/>
    <w:tmpl w:val="A86E1A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5D4C97"/>
    <w:multiLevelType w:val="hybridMultilevel"/>
    <w:tmpl w:val="4EAC88D6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color w:val="000000"/>
      </w:rPr>
    </w:lvl>
    <w:lvl w:ilvl="3" w:tplc="C49C3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00000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00EF"/>
    <w:multiLevelType w:val="multilevel"/>
    <w:tmpl w:val="262CDC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9B111B"/>
    <w:multiLevelType w:val="hybridMultilevel"/>
    <w:tmpl w:val="B854F308"/>
    <w:lvl w:ilvl="0" w:tplc="91864EC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C44A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A3929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7E0E9A"/>
    <w:multiLevelType w:val="hybridMultilevel"/>
    <w:tmpl w:val="035AE35A"/>
    <w:lvl w:ilvl="0" w:tplc="8CF03B4E">
      <w:start w:val="1"/>
      <w:numFmt w:val="decimal"/>
      <w:pStyle w:val="SZMSZ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1" w:tplc="DD6613C4">
      <w:start w:val="1"/>
      <w:numFmt w:val="bullet"/>
      <w:lvlText w:val="■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71785"/>
    <w:multiLevelType w:val="multilevel"/>
    <w:tmpl w:val="84A2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E8442C"/>
    <w:multiLevelType w:val="hybridMultilevel"/>
    <w:tmpl w:val="0CE0568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B61"/>
    <w:multiLevelType w:val="hybridMultilevel"/>
    <w:tmpl w:val="3BDE430A"/>
    <w:lvl w:ilvl="0" w:tplc="1D2219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</w:rPr>
    </w:lvl>
    <w:lvl w:ilvl="3" w:tplc="3EB4E29E">
      <w:start w:val="2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90158C"/>
    <w:multiLevelType w:val="hybridMultilevel"/>
    <w:tmpl w:val="2CF07778"/>
    <w:lvl w:ilvl="0" w:tplc="B7C80AB2">
      <w:start w:val="1"/>
      <w:numFmt w:val="upperRoman"/>
      <w:pStyle w:val="TJ1"/>
      <w:lvlText w:val="%1."/>
      <w:lvlJc w:val="left"/>
      <w:pPr>
        <w:tabs>
          <w:tab w:val="num" w:pos="1700"/>
        </w:tabs>
        <w:ind w:left="1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DC0"/>
    <w:multiLevelType w:val="hybridMultilevel"/>
    <w:tmpl w:val="7D9C4A90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437E3"/>
    <w:multiLevelType w:val="hybridMultilevel"/>
    <w:tmpl w:val="ED46307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B44C6"/>
    <w:multiLevelType w:val="hybridMultilevel"/>
    <w:tmpl w:val="2E42EF5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6ACD"/>
    <w:multiLevelType w:val="hybridMultilevel"/>
    <w:tmpl w:val="6E9A72D2"/>
    <w:lvl w:ilvl="0" w:tplc="9E9AF60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2827D7"/>
    <w:multiLevelType w:val="hybridMultilevel"/>
    <w:tmpl w:val="74BE0B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32263"/>
    <w:multiLevelType w:val="hybridMultilevel"/>
    <w:tmpl w:val="BADAF7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C693E"/>
    <w:multiLevelType w:val="hybridMultilevel"/>
    <w:tmpl w:val="B4D4B6AA"/>
    <w:lvl w:ilvl="0" w:tplc="E30242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9137B0"/>
    <w:multiLevelType w:val="hybridMultilevel"/>
    <w:tmpl w:val="11FEC18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3502FB"/>
    <w:multiLevelType w:val="multilevel"/>
    <w:tmpl w:val="EFD8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494CA6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C8540EB"/>
    <w:multiLevelType w:val="singleLevel"/>
    <w:tmpl w:val="6D408FB4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 w15:restartNumberingAfterBreak="0">
    <w:nsid w:val="4CAA6DEC"/>
    <w:multiLevelType w:val="hybridMultilevel"/>
    <w:tmpl w:val="981E504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E30E9"/>
    <w:multiLevelType w:val="hybridMultilevel"/>
    <w:tmpl w:val="427E389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31008"/>
    <w:multiLevelType w:val="hybridMultilevel"/>
    <w:tmpl w:val="50C2B3E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AC"/>
    <w:multiLevelType w:val="hybridMultilevel"/>
    <w:tmpl w:val="AF76BA2C"/>
    <w:lvl w:ilvl="0" w:tplc="504A9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5476B"/>
    <w:multiLevelType w:val="hybridMultilevel"/>
    <w:tmpl w:val="22E2BC58"/>
    <w:lvl w:ilvl="0" w:tplc="E22AFB68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DD02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F1580D"/>
    <w:multiLevelType w:val="hybridMultilevel"/>
    <w:tmpl w:val="5DC6DFA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859E7"/>
    <w:multiLevelType w:val="hybridMultilevel"/>
    <w:tmpl w:val="B92A03C0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44B6E"/>
    <w:multiLevelType w:val="hybridMultilevel"/>
    <w:tmpl w:val="AAD41A8A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065D0"/>
    <w:multiLevelType w:val="hybridMultilevel"/>
    <w:tmpl w:val="94AE5112"/>
    <w:lvl w:ilvl="0" w:tplc="7B2E0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636F9"/>
    <w:multiLevelType w:val="hybridMultilevel"/>
    <w:tmpl w:val="8D9AF3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71C2F"/>
    <w:multiLevelType w:val="hybridMultilevel"/>
    <w:tmpl w:val="E97E3AE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F4E36"/>
    <w:multiLevelType w:val="hybridMultilevel"/>
    <w:tmpl w:val="EFD8D1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F46FF"/>
    <w:multiLevelType w:val="hybridMultilevel"/>
    <w:tmpl w:val="B7DE6A96"/>
    <w:lvl w:ilvl="0" w:tplc="CDA01E0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3" w15:restartNumberingAfterBreak="0">
    <w:nsid w:val="7C9951AE"/>
    <w:multiLevelType w:val="hybridMultilevel"/>
    <w:tmpl w:val="DA00B22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A10A9"/>
    <w:multiLevelType w:val="hybridMultilevel"/>
    <w:tmpl w:val="D0B8D5C6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44D84"/>
    <w:multiLevelType w:val="hybridMultilevel"/>
    <w:tmpl w:val="1D26AF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C094B"/>
    <w:multiLevelType w:val="hybridMultilevel"/>
    <w:tmpl w:val="C5D03E1E"/>
    <w:lvl w:ilvl="0" w:tplc="9684C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8"/>
  </w:num>
  <w:num w:numId="3">
    <w:abstractNumId w:val="8"/>
  </w:num>
  <w:num w:numId="4">
    <w:abstractNumId w:val="12"/>
  </w:num>
  <w:num w:numId="5">
    <w:abstractNumId w:val="27"/>
  </w:num>
  <w:num w:numId="6">
    <w:abstractNumId w:val="11"/>
  </w:num>
  <w:num w:numId="7">
    <w:abstractNumId w:val="2"/>
  </w:num>
  <w:num w:numId="8">
    <w:abstractNumId w:val="35"/>
  </w:num>
  <w:num w:numId="9">
    <w:abstractNumId w:val="33"/>
  </w:num>
  <w:num w:numId="10">
    <w:abstractNumId w:val="14"/>
  </w:num>
  <w:num w:numId="11">
    <w:abstractNumId w:val="32"/>
  </w:num>
  <w:num w:numId="12">
    <w:abstractNumId w:val="10"/>
  </w:num>
  <w:num w:numId="13">
    <w:abstractNumId w:val="37"/>
  </w:num>
  <w:num w:numId="14">
    <w:abstractNumId w:val="13"/>
  </w:num>
  <w:num w:numId="15">
    <w:abstractNumId w:val="36"/>
  </w:num>
  <w:num w:numId="16">
    <w:abstractNumId w:val="9"/>
  </w:num>
  <w:num w:numId="17">
    <w:abstractNumId w:val="7"/>
  </w:num>
  <w:num w:numId="18">
    <w:abstractNumId w:val="38"/>
  </w:num>
  <w:num w:numId="19">
    <w:abstractNumId w:val="16"/>
  </w:num>
  <w:num w:numId="20">
    <w:abstractNumId w:val="25"/>
  </w:num>
  <w:num w:numId="21">
    <w:abstractNumId w:val="24"/>
  </w:num>
  <w:num w:numId="22">
    <w:abstractNumId w:val="22"/>
  </w:num>
  <w:num w:numId="23">
    <w:abstractNumId w:val="40"/>
  </w:num>
  <w:num w:numId="24">
    <w:abstractNumId w:val="15"/>
  </w:num>
  <w:num w:numId="25">
    <w:abstractNumId w:val="45"/>
  </w:num>
  <w:num w:numId="26">
    <w:abstractNumId w:val="6"/>
  </w:num>
  <w:num w:numId="27">
    <w:abstractNumId w:val="0"/>
  </w:num>
  <w:num w:numId="28">
    <w:abstractNumId w:val="31"/>
  </w:num>
  <w:num w:numId="29">
    <w:abstractNumId w:val="19"/>
  </w:num>
  <w:num w:numId="30">
    <w:abstractNumId w:val="44"/>
  </w:num>
  <w:num w:numId="31">
    <w:abstractNumId w:val="29"/>
  </w:num>
  <w:num w:numId="32">
    <w:abstractNumId w:val="34"/>
  </w:num>
  <w:num w:numId="33">
    <w:abstractNumId w:val="39"/>
  </w:num>
  <w:num w:numId="34">
    <w:abstractNumId w:val="30"/>
  </w:num>
  <w:num w:numId="35">
    <w:abstractNumId w:val="23"/>
  </w:num>
  <w:num w:numId="36">
    <w:abstractNumId w:val="4"/>
  </w:num>
  <w:num w:numId="37">
    <w:abstractNumId w:val="20"/>
  </w:num>
  <w:num w:numId="38">
    <w:abstractNumId w:val="3"/>
  </w:num>
  <w:num w:numId="39">
    <w:abstractNumId w:val="18"/>
  </w:num>
  <w:num w:numId="40">
    <w:abstractNumId w:val="43"/>
  </w:num>
  <w:num w:numId="41">
    <w:abstractNumId w:val="17"/>
  </w:num>
  <w:num w:numId="42">
    <w:abstractNumId w:val="46"/>
  </w:num>
  <w:num w:numId="43">
    <w:abstractNumId w:val="5"/>
  </w:num>
  <w:num w:numId="44">
    <w:abstractNumId w:val="21"/>
  </w:num>
  <w:num w:numId="45">
    <w:abstractNumId w:val="41"/>
  </w:num>
  <w:num w:numId="46">
    <w:abstractNumId w:val="26"/>
  </w:num>
  <w:num w:numId="47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93"/>
    <w:rsid w:val="00170C97"/>
    <w:rsid w:val="00393B93"/>
    <w:rsid w:val="00BF497D"/>
    <w:rsid w:val="00E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9B4BB-C620-4B60-85F7-7F13BDD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0B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80B28"/>
    <w:pPr>
      <w:keepNext/>
      <w:jc w:val="center"/>
      <w:outlineLvl w:val="0"/>
    </w:pPr>
    <w:rPr>
      <w:b/>
      <w:noProof w:val="0"/>
      <w:sz w:val="22"/>
      <w:u w:val="single"/>
    </w:rPr>
  </w:style>
  <w:style w:type="paragraph" w:styleId="Cmsor2">
    <w:name w:val="heading 2"/>
    <w:basedOn w:val="Norml"/>
    <w:next w:val="Norml"/>
    <w:link w:val="Cmsor2Char"/>
    <w:unhideWhenUsed/>
    <w:qFormat/>
    <w:rsid w:val="00E80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E80B28"/>
    <w:pPr>
      <w:keepNext/>
      <w:spacing w:line="360" w:lineRule="auto"/>
      <w:ind w:left="336" w:hanging="336"/>
      <w:jc w:val="both"/>
      <w:outlineLvl w:val="2"/>
    </w:pPr>
    <w:rPr>
      <w:rFonts w:ascii="CG Times" w:hAnsi="CG Times"/>
      <w:b/>
      <w:bCs/>
      <w:noProof w:val="0"/>
      <w:sz w:val="26"/>
      <w:szCs w:val="20"/>
    </w:rPr>
  </w:style>
  <w:style w:type="paragraph" w:styleId="Cmsor4">
    <w:name w:val="heading 4"/>
    <w:basedOn w:val="Norml"/>
    <w:next w:val="Norml"/>
    <w:link w:val="Cmsor4Char"/>
    <w:qFormat/>
    <w:rsid w:val="00E80B28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noProof w:val="0"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E80B28"/>
    <w:pPr>
      <w:keepNext/>
      <w:ind w:firstLine="284"/>
      <w:jc w:val="both"/>
      <w:outlineLvl w:val="4"/>
    </w:pPr>
    <w:rPr>
      <w:b/>
      <w:i/>
      <w:iCs/>
      <w:noProof w:val="0"/>
      <w:sz w:val="26"/>
      <w:szCs w:val="20"/>
    </w:rPr>
  </w:style>
  <w:style w:type="paragraph" w:styleId="Cmsor6">
    <w:name w:val="heading 6"/>
    <w:basedOn w:val="Norml"/>
    <w:next w:val="Norml"/>
    <w:link w:val="Cmsor6Char"/>
    <w:qFormat/>
    <w:rsid w:val="00E80B28"/>
    <w:pPr>
      <w:keepNext/>
      <w:spacing w:line="360" w:lineRule="auto"/>
      <w:ind w:right="23"/>
      <w:jc w:val="both"/>
      <w:outlineLvl w:val="5"/>
    </w:pPr>
    <w:rPr>
      <w:b/>
      <w:i/>
      <w:iCs/>
      <w:noProof w:val="0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E80B28"/>
    <w:pPr>
      <w:keepNext/>
      <w:widowControl w:val="0"/>
      <w:autoSpaceDE w:val="0"/>
      <w:autoSpaceDN w:val="0"/>
      <w:adjustRightInd w:val="0"/>
      <w:spacing w:line="360" w:lineRule="auto"/>
      <w:ind w:left="168" w:firstLine="36"/>
      <w:jc w:val="both"/>
      <w:outlineLvl w:val="6"/>
    </w:pPr>
    <w:rPr>
      <w:b/>
      <w:bCs/>
      <w:i/>
      <w:iCs/>
      <w:noProof w:val="0"/>
      <w:sz w:val="26"/>
      <w:szCs w:val="20"/>
    </w:rPr>
  </w:style>
  <w:style w:type="paragraph" w:styleId="Cmsor8">
    <w:name w:val="heading 8"/>
    <w:basedOn w:val="Norml"/>
    <w:next w:val="Norml"/>
    <w:link w:val="Cmsor8Char"/>
    <w:qFormat/>
    <w:rsid w:val="00E80B28"/>
    <w:pPr>
      <w:keepNext/>
      <w:spacing w:line="360" w:lineRule="auto"/>
      <w:ind w:right="23"/>
      <w:jc w:val="both"/>
      <w:outlineLvl w:val="7"/>
    </w:pPr>
    <w:rPr>
      <w:b/>
      <w:noProof w:val="0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E80B28"/>
    <w:pPr>
      <w:keepNext/>
      <w:spacing w:line="360" w:lineRule="auto"/>
      <w:jc w:val="both"/>
      <w:outlineLvl w:val="8"/>
    </w:pPr>
    <w:rPr>
      <w:b/>
      <w:bCs/>
      <w:noProof w:val="0"/>
      <w:sz w:val="26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80B28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E80B2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E80B28"/>
    <w:rPr>
      <w:rFonts w:ascii="CG Times" w:eastAsia="Times New Roman" w:hAnsi="CG Times" w:cs="Times New Roman"/>
      <w:b/>
      <w:bCs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E80B28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E80B28"/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80B28"/>
    <w:rPr>
      <w:rFonts w:ascii="Times New Roman" w:eastAsia="Times New Roman" w:hAnsi="Times New Roman" w:cs="Times New Roman"/>
      <w:b/>
      <w:i/>
      <w:i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E80B28"/>
    <w:rPr>
      <w:rFonts w:ascii="Times New Roman" w:eastAsia="Times New Roman" w:hAnsi="Times New Roman" w:cs="Times New Roman"/>
      <w:b/>
      <w:bCs/>
      <w:i/>
      <w:iCs/>
      <w:sz w:val="26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E80B28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character" w:customStyle="1" w:styleId="Cmsor9Char">
    <w:name w:val="Címsor 9 Char"/>
    <w:basedOn w:val="Bekezdsalapbettpusa"/>
    <w:link w:val="Cmsor9"/>
    <w:rsid w:val="00E80B28"/>
    <w:rPr>
      <w:rFonts w:ascii="Times New Roman" w:eastAsia="Times New Roman" w:hAnsi="Times New Roman" w:cs="Times New Roman"/>
      <w:b/>
      <w:bCs/>
      <w:sz w:val="26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rsid w:val="00E80B28"/>
    <w:pPr>
      <w:spacing w:line="360" w:lineRule="auto"/>
      <w:jc w:val="both"/>
    </w:pPr>
    <w:rPr>
      <w:noProof w:val="0"/>
      <w:sz w:val="22"/>
    </w:rPr>
  </w:style>
  <w:style w:type="character" w:customStyle="1" w:styleId="Szvegtrzs3Char">
    <w:name w:val="Szövegtörzs 3 Char"/>
    <w:basedOn w:val="Bekezdsalapbettpusa"/>
    <w:link w:val="Szvegtrzs3"/>
    <w:rsid w:val="00E80B28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E80B28"/>
    <w:pPr>
      <w:overflowPunct w:val="0"/>
      <w:autoSpaceDE w:val="0"/>
      <w:autoSpaceDN w:val="0"/>
      <w:adjustRightInd w:val="0"/>
      <w:jc w:val="both"/>
      <w:textAlignment w:val="baseline"/>
    </w:pPr>
    <w:rPr>
      <w:noProof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E80B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E80B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0B28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Oldalszm">
    <w:name w:val="page number"/>
    <w:basedOn w:val="Bekezdsalapbettpusa"/>
    <w:rsid w:val="00E80B28"/>
  </w:style>
  <w:style w:type="paragraph" w:styleId="llb">
    <w:name w:val="footer"/>
    <w:basedOn w:val="Norml"/>
    <w:link w:val="llbChar"/>
    <w:rsid w:val="00E80B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0B28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E80B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80B28"/>
    <w:rPr>
      <w:rFonts w:ascii="Tahoma" w:eastAsia="Times New Roman" w:hAnsi="Tahoma" w:cs="Tahoma"/>
      <w:noProof/>
      <w:sz w:val="16"/>
      <w:szCs w:val="16"/>
      <w:lang w:eastAsia="hu-HU"/>
    </w:rPr>
  </w:style>
  <w:style w:type="character" w:styleId="Hiperhivatkozs">
    <w:name w:val="Hyperlink"/>
    <w:basedOn w:val="Bekezdsalapbettpusa"/>
    <w:rsid w:val="00E80B28"/>
    <w:rPr>
      <w:color w:val="0000FF"/>
      <w:u w:val="single"/>
    </w:rPr>
  </w:style>
  <w:style w:type="paragraph" w:styleId="Listaszerbekezds">
    <w:name w:val="List Paragraph"/>
    <w:basedOn w:val="Norml"/>
    <w:qFormat/>
    <w:rsid w:val="00E80B28"/>
    <w:pPr>
      <w:ind w:left="708"/>
    </w:pPr>
  </w:style>
  <w:style w:type="paragraph" w:styleId="Szvegtrzsbehzssal">
    <w:name w:val="Body Text Indent"/>
    <w:basedOn w:val="Norml"/>
    <w:link w:val="SzvegtrzsbehzssalChar"/>
    <w:rsid w:val="00E80B28"/>
    <w:pPr>
      <w:spacing w:after="120"/>
      <w:ind w:left="283"/>
    </w:pPr>
    <w:rPr>
      <w:noProof w:val="0"/>
      <w:color w:val="000000"/>
    </w:rPr>
  </w:style>
  <w:style w:type="character" w:customStyle="1" w:styleId="SzvegtrzsbehzssalChar">
    <w:name w:val="Szövegtörzs behúzással Char"/>
    <w:basedOn w:val="Bekezdsalapbettpusa"/>
    <w:link w:val="Szvegtrzsbehzssal"/>
    <w:rsid w:val="00E80B2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E80B2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80B28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E80B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E80B28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80B28"/>
    <w:pPr>
      <w:spacing w:line="360" w:lineRule="auto"/>
      <w:jc w:val="center"/>
    </w:pPr>
    <w:rPr>
      <w:b/>
      <w:noProof w:val="0"/>
      <w:sz w:val="26"/>
      <w:szCs w:val="20"/>
    </w:rPr>
  </w:style>
  <w:style w:type="character" w:customStyle="1" w:styleId="CmChar">
    <w:name w:val="Cím Char"/>
    <w:basedOn w:val="Bekezdsalapbettpusa"/>
    <w:link w:val="Cm"/>
    <w:rsid w:val="00E80B2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E80B28"/>
    <w:pPr>
      <w:spacing w:line="360" w:lineRule="auto"/>
      <w:jc w:val="center"/>
    </w:pPr>
    <w:rPr>
      <w:b/>
      <w:noProof w:val="0"/>
      <w:sz w:val="26"/>
      <w:szCs w:val="20"/>
      <w:u w:val="single"/>
    </w:rPr>
  </w:style>
  <w:style w:type="character" w:customStyle="1" w:styleId="AlcmChar">
    <w:name w:val="Alcím Char"/>
    <w:basedOn w:val="Bekezdsalapbettpusa"/>
    <w:link w:val="Alcm"/>
    <w:rsid w:val="00E80B28"/>
    <w:rPr>
      <w:rFonts w:ascii="Times New Roman" w:eastAsia="Times New Roman" w:hAnsi="Times New Roman" w:cs="Times New Roman"/>
      <w:b/>
      <w:sz w:val="26"/>
      <w:szCs w:val="20"/>
      <w:u w:val="single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E80B28"/>
    <w:pPr>
      <w:spacing w:line="360" w:lineRule="auto"/>
      <w:ind w:left="462"/>
      <w:jc w:val="both"/>
    </w:pPr>
    <w:rPr>
      <w:noProof w:val="0"/>
      <w:sz w:val="26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E80B2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E80B28"/>
    <w:pPr>
      <w:ind w:firstLine="204"/>
      <w:jc w:val="both"/>
    </w:pPr>
    <w:rPr>
      <w:noProof w:val="0"/>
      <w:szCs w:val="20"/>
    </w:rPr>
  </w:style>
  <w:style w:type="paragraph" w:customStyle="1" w:styleId="Szvegtrzsbehzssal21">
    <w:name w:val="Szövegtörzs behúzással 21"/>
    <w:basedOn w:val="Norml"/>
    <w:rsid w:val="00E80B28"/>
    <w:pPr>
      <w:spacing w:before="120"/>
      <w:ind w:left="567"/>
      <w:jc w:val="both"/>
    </w:pPr>
    <w:rPr>
      <w:noProof w:val="0"/>
      <w:sz w:val="28"/>
      <w:szCs w:val="20"/>
    </w:rPr>
  </w:style>
  <w:style w:type="character" w:styleId="Lbjegyzet-hivatkozs">
    <w:name w:val="footnote reference"/>
    <w:semiHidden/>
    <w:rsid w:val="00E80B2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80B28"/>
    <w:rPr>
      <w:noProof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0B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semiHidden/>
    <w:rsid w:val="00E80B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ormlWeb">
    <w:name w:val="Normal (Web)"/>
    <w:basedOn w:val="Norml"/>
    <w:semiHidden/>
    <w:unhideWhenUsed/>
    <w:rsid w:val="00E80B28"/>
    <w:pPr>
      <w:spacing w:after="20"/>
      <w:ind w:firstLine="180"/>
      <w:jc w:val="both"/>
    </w:pPr>
    <w:rPr>
      <w:noProof w:val="0"/>
    </w:rPr>
  </w:style>
  <w:style w:type="character" w:styleId="Sorszma">
    <w:name w:val="line number"/>
    <w:basedOn w:val="Bekezdsalapbettpusa"/>
    <w:semiHidden/>
    <w:rsid w:val="00E80B28"/>
  </w:style>
  <w:style w:type="character" w:customStyle="1" w:styleId="lfejChar1">
    <w:name w:val="Élőfej Char1"/>
    <w:basedOn w:val="Bekezdsalapbettpusa"/>
    <w:rsid w:val="00E80B28"/>
    <w:rPr>
      <w:sz w:val="26"/>
      <w:lang w:val="hu-HU" w:eastAsia="hu-HU" w:bidi="ar-SA"/>
    </w:rPr>
  </w:style>
  <w:style w:type="paragraph" w:customStyle="1" w:styleId="Listaszerbekezds1">
    <w:name w:val="Listaszerű bekezdés1"/>
    <w:basedOn w:val="Norml"/>
    <w:rsid w:val="00E80B28"/>
    <w:pPr>
      <w:ind w:left="720"/>
      <w:contextualSpacing/>
    </w:pPr>
    <w:rPr>
      <w:rFonts w:eastAsia="Calibri"/>
      <w:noProof w:val="0"/>
    </w:rPr>
  </w:style>
  <w:style w:type="paragraph" w:styleId="TJ2">
    <w:name w:val="toc 2"/>
    <w:basedOn w:val="Norml"/>
    <w:next w:val="Norml"/>
    <w:autoRedefine/>
    <w:semiHidden/>
    <w:rsid w:val="00E80B28"/>
    <w:pPr>
      <w:tabs>
        <w:tab w:val="left" w:pos="720"/>
        <w:tab w:val="right" w:leader="dot" w:pos="9062"/>
      </w:tabs>
      <w:spacing w:line="360" w:lineRule="auto"/>
      <w:ind w:left="780" w:hanging="520"/>
      <w:jc w:val="both"/>
    </w:pPr>
    <w:rPr>
      <w:noProof w:val="0"/>
      <w:sz w:val="26"/>
      <w:szCs w:val="20"/>
    </w:rPr>
  </w:style>
  <w:style w:type="paragraph" w:styleId="TJ1">
    <w:name w:val="toc 1"/>
    <w:basedOn w:val="Norml"/>
    <w:next w:val="Norml"/>
    <w:autoRedefine/>
    <w:semiHidden/>
    <w:rsid w:val="00E80B28"/>
    <w:pPr>
      <w:numPr>
        <w:numId w:val="41"/>
      </w:numPr>
      <w:tabs>
        <w:tab w:val="clear" w:pos="1700"/>
        <w:tab w:val="num" w:pos="520"/>
        <w:tab w:val="right" w:leader="dot" w:pos="9062"/>
      </w:tabs>
      <w:spacing w:line="360" w:lineRule="auto"/>
      <w:ind w:left="520" w:hanging="520"/>
      <w:jc w:val="both"/>
    </w:pPr>
    <w:rPr>
      <w:noProof w:val="0"/>
      <w:sz w:val="26"/>
      <w:szCs w:val="20"/>
    </w:rPr>
  </w:style>
  <w:style w:type="paragraph" w:styleId="TJ3">
    <w:name w:val="toc 3"/>
    <w:basedOn w:val="Norml"/>
    <w:next w:val="Norml"/>
    <w:autoRedefine/>
    <w:semiHidden/>
    <w:rsid w:val="00E80B28"/>
    <w:pPr>
      <w:spacing w:line="360" w:lineRule="auto"/>
      <w:ind w:left="520"/>
      <w:jc w:val="both"/>
    </w:pPr>
    <w:rPr>
      <w:noProof w:val="0"/>
      <w:sz w:val="26"/>
      <w:szCs w:val="20"/>
    </w:rPr>
  </w:style>
  <w:style w:type="paragraph" w:customStyle="1" w:styleId="SZMSZ1">
    <w:name w:val="SZMSZ1"/>
    <w:basedOn w:val="Cmsor1"/>
    <w:rsid w:val="00E80B28"/>
    <w:pPr>
      <w:spacing w:line="360" w:lineRule="auto"/>
    </w:pPr>
    <w:rPr>
      <w:sz w:val="26"/>
      <w:szCs w:val="26"/>
      <w:u w:val="none"/>
    </w:rPr>
  </w:style>
  <w:style w:type="paragraph" w:customStyle="1" w:styleId="SZMSZ2">
    <w:name w:val="SZMSZ2"/>
    <w:basedOn w:val="Norml"/>
    <w:link w:val="SZMSZ2Char"/>
    <w:rsid w:val="00E80B28"/>
    <w:pPr>
      <w:numPr>
        <w:numId w:val="14"/>
      </w:numPr>
      <w:tabs>
        <w:tab w:val="clear" w:pos="1440"/>
        <w:tab w:val="num" w:pos="520"/>
      </w:tabs>
      <w:spacing w:line="360" w:lineRule="auto"/>
      <w:ind w:hanging="1440"/>
      <w:jc w:val="both"/>
    </w:pPr>
    <w:rPr>
      <w:b/>
      <w:noProof w:val="0"/>
      <w:sz w:val="26"/>
      <w:szCs w:val="26"/>
    </w:rPr>
  </w:style>
  <w:style w:type="character" w:customStyle="1" w:styleId="SZMSZ2Char">
    <w:name w:val="SZMSZ2 Char"/>
    <w:basedOn w:val="Bekezdsalapbettpusa"/>
    <w:link w:val="SZMSZ2"/>
    <w:rsid w:val="00E80B28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table" w:styleId="Rcsostblzat">
    <w:name w:val="Table Grid"/>
    <w:basedOn w:val="Normltblzat"/>
    <w:uiPriority w:val="59"/>
    <w:rsid w:val="00E8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7096</Words>
  <Characters>48970</Characters>
  <Application>Microsoft Office Word</Application>
  <DocSecurity>0</DocSecurity>
  <Lines>408</Lines>
  <Paragraphs>111</Paragraphs>
  <ScaleCrop>false</ScaleCrop>
  <Company/>
  <LinksUpToDate>false</LinksUpToDate>
  <CharactersWithSpaces>55955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2019-01-03T08:19:00Z</dcterms:created>
  <dcterms:modified xsi:type="dcterms:W3CDTF">2019-01-03T08:22:00Z</dcterms:modified>
</cp:coreProperties>
</file>