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4D" w:rsidRPr="0038724D" w:rsidRDefault="0038724D" w:rsidP="0038724D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8724D">
        <w:rPr>
          <w:rFonts w:ascii="Arial Narrow" w:hAnsi="Arial Narrow"/>
          <w:b/>
          <w:sz w:val="22"/>
          <w:szCs w:val="22"/>
        </w:rPr>
        <w:t>számú függelék</w:t>
      </w:r>
    </w:p>
    <w:p w:rsidR="0038724D" w:rsidRPr="00126D74" w:rsidRDefault="0038724D" w:rsidP="0038724D">
      <w:pPr>
        <w:rPr>
          <w:rFonts w:ascii="Arial Narrow" w:hAnsi="Arial Narrow"/>
          <w:b/>
          <w:sz w:val="22"/>
          <w:szCs w:val="22"/>
        </w:rPr>
      </w:pPr>
    </w:p>
    <w:p w:rsidR="0038724D" w:rsidRPr="00126D74" w:rsidRDefault="0038724D" w:rsidP="0038724D">
      <w:pPr>
        <w:ind w:left="36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</w:p>
    <w:p w:rsidR="0038724D" w:rsidRDefault="0038724D" w:rsidP="0038724D">
      <w:pPr>
        <w:ind w:left="36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Tarpa Nagyközség tűzrendészeti előírásai</w:t>
      </w:r>
    </w:p>
    <w:p w:rsidR="0038724D" w:rsidRDefault="0038724D" w:rsidP="0038724D">
      <w:pPr>
        <w:ind w:left="360"/>
        <w:jc w:val="center"/>
        <w:rPr>
          <w:rFonts w:ascii="Arial Narrow" w:hAnsi="Arial Narrow"/>
          <w:i/>
          <w:sz w:val="22"/>
          <w:szCs w:val="22"/>
        </w:rPr>
      </w:pPr>
    </w:p>
    <w:p w:rsidR="0038724D" w:rsidRPr="00593081" w:rsidRDefault="0038724D" w:rsidP="0038724D">
      <w:pPr>
        <w:rPr>
          <w:rFonts w:ascii="Arial Narrow" w:hAnsi="Arial Narrow" w:cs="Arial"/>
          <w:b/>
          <w:iCs/>
          <w:sz w:val="22"/>
          <w:szCs w:val="22"/>
        </w:rPr>
      </w:pPr>
    </w:p>
    <w:p w:rsidR="0038724D" w:rsidRDefault="0038724D" w:rsidP="0038724D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rFonts w:ascii="Arial Narrow" w:hAnsi="Arial Narrow"/>
          <w:sz w:val="22"/>
          <w:szCs w:val="22"/>
        </w:rPr>
      </w:pPr>
      <w:r w:rsidRPr="00AA42F7">
        <w:rPr>
          <w:rFonts w:ascii="Arial Narrow" w:hAnsi="Arial Narrow"/>
          <w:sz w:val="22"/>
          <w:szCs w:val="22"/>
        </w:rPr>
        <w:t xml:space="preserve">A létesítésre kerülő tűzcsapoknál a tűzoltó gépjárművek részére úgy kell felállási helyet biztosítani, hogy azok mellett legalább egy nyomsávú közlekedési út szabadon maradjon. </w:t>
      </w:r>
    </w:p>
    <w:p w:rsidR="0038724D" w:rsidRPr="00AA42F7" w:rsidRDefault="0038724D" w:rsidP="0038724D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rFonts w:ascii="Arial Narrow" w:hAnsi="Arial Narrow"/>
          <w:sz w:val="22"/>
          <w:szCs w:val="22"/>
        </w:rPr>
      </w:pPr>
      <w:r w:rsidRPr="00AA42F7">
        <w:rPr>
          <w:rFonts w:ascii="Arial Narrow" w:hAnsi="Arial Narrow"/>
          <w:sz w:val="22"/>
          <w:szCs w:val="22"/>
        </w:rPr>
        <w:t xml:space="preserve">Új létesítmények kialakításával egy időben gondoskodni kell a megváltozott körülményeknek megfelelő oltóvíz mennyiségéről az </w:t>
      </w:r>
      <w:bookmarkStart w:id="0" w:name="pr1"/>
      <w:r w:rsidRPr="00AA42F7">
        <w:rPr>
          <w:rFonts w:ascii="Arial Narrow" w:hAnsi="Arial Narrow"/>
          <w:bCs/>
          <w:sz w:val="22"/>
          <w:szCs w:val="22"/>
        </w:rPr>
        <w:t>9/2008. (II. 22.) ÖTM rendelet</w:t>
      </w:r>
      <w:bookmarkEnd w:id="0"/>
      <w:r w:rsidRPr="00AA42F7">
        <w:rPr>
          <w:rFonts w:ascii="Arial Narrow" w:hAnsi="Arial Narrow"/>
          <w:bCs/>
          <w:sz w:val="22"/>
          <w:szCs w:val="22"/>
        </w:rPr>
        <w:t xml:space="preserve"> </w:t>
      </w:r>
      <w:r w:rsidRPr="00AA42F7">
        <w:rPr>
          <w:rFonts w:ascii="Arial Narrow" w:hAnsi="Arial Narrow"/>
          <w:sz w:val="22"/>
          <w:szCs w:val="22"/>
        </w:rPr>
        <w:t>szerint, földfeletti tűzcsapokkal.</w:t>
      </w:r>
    </w:p>
    <w:p w:rsidR="0038724D" w:rsidRDefault="0038724D" w:rsidP="0038724D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legkedvezőtlenebb helyzetű tűzcsapról 200 mm</w:t>
      </w:r>
      <w:r>
        <w:rPr>
          <w:rFonts w:ascii="Arial Narrow" w:hAnsi="Arial Narrow"/>
          <w:sz w:val="22"/>
          <w:szCs w:val="22"/>
          <w:vertAlign w:val="superscript"/>
        </w:rPr>
        <w:t xml:space="preserve">2 </w:t>
      </w:r>
      <w:r>
        <w:rPr>
          <w:rFonts w:ascii="Arial Narrow" w:hAnsi="Arial Narrow"/>
          <w:sz w:val="22"/>
          <w:szCs w:val="22"/>
        </w:rPr>
        <w:t xml:space="preserve">kiáramlási keresztmetszetnél a „D” és „E” tűzveszélyességi osztályba tartozó nem mezőgazdasági létesítményeknél legalább 200 kPa (2 bar) kifolyási nyomást kell biztosítani. </w:t>
      </w:r>
    </w:p>
    <w:p w:rsidR="0038724D" w:rsidRDefault="0038724D" w:rsidP="0038724D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gazdasági terület fejlesztése során gondoskodni kell legalább két nyomsáv szélességű, szilárd burkolattal ellátott közlekedési út kiépítéséről – amelynek alkalmasnak kell lennie tűzoltó gépjárművek nem rendszeres közlekedésére és működtetésére.</w:t>
      </w:r>
    </w:p>
    <w:p w:rsidR="0038724D" w:rsidRDefault="0038724D" w:rsidP="0038724D">
      <w:pPr>
        <w:ind w:left="360"/>
        <w:jc w:val="center"/>
        <w:rPr>
          <w:rFonts w:ascii="Arial Narrow" w:hAnsi="Arial Narrow"/>
          <w:i/>
          <w:sz w:val="22"/>
          <w:szCs w:val="22"/>
        </w:rPr>
      </w:pPr>
    </w:p>
    <w:p w:rsidR="00AD3E8F" w:rsidRDefault="0038724D"/>
    <w:sectPr w:rsidR="00AD3E8F" w:rsidSect="001D7E3D">
      <w:headerReference w:type="even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77" w:rsidRDefault="0038724D" w:rsidP="00E7383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A7577" w:rsidRDefault="0038724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77" w:rsidRDefault="0038724D" w:rsidP="00E7383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49</w:t>
    </w:r>
    <w:r>
      <w:rPr>
        <w:rStyle w:val="Oldalszm"/>
      </w:rPr>
      <w:fldChar w:fldCharType="end"/>
    </w:r>
  </w:p>
  <w:p w:rsidR="001A7577" w:rsidRPr="008F2DB2" w:rsidRDefault="0038724D">
    <w:pPr>
      <w:pStyle w:val="llb"/>
      <w:rPr>
        <w:rFonts w:ascii="Arial" w:hAnsi="Arial" w:cs="Arial"/>
        <w:sz w:val="20"/>
      </w:rPr>
    </w:pPr>
    <w:r w:rsidRPr="008F2DB2">
      <w:rPr>
        <w:rFonts w:ascii="Arial" w:hAnsi="Arial" w:cs="Arial"/>
        <w:sz w:val="20"/>
      </w:rPr>
      <w:t>Helyi Építési Szabályzat</w:t>
    </w:r>
    <w:r w:rsidRPr="008F2DB2">
      <w:rPr>
        <w:rFonts w:ascii="Arial" w:hAnsi="Arial" w:cs="Arial"/>
        <w:sz w:val="20"/>
      </w:rPr>
      <w:tab/>
    </w:r>
    <w:r w:rsidRPr="008F2DB2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Tarpa</w:t>
    </w:r>
    <w:r w:rsidRPr="008F2DB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Nagyközség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77" w:rsidRDefault="0038724D" w:rsidP="001D7E3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A7577" w:rsidRDefault="0038724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CD7"/>
    <w:multiLevelType w:val="hybridMultilevel"/>
    <w:tmpl w:val="76029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60A96"/>
    <w:multiLevelType w:val="hybridMultilevel"/>
    <w:tmpl w:val="2374A5F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38724D"/>
    <w:rsid w:val="000C25B3"/>
    <w:rsid w:val="00286209"/>
    <w:rsid w:val="0038724D"/>
    <w:rsid w:val="00645187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2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8724D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basedOn w:val="Bekezdsalapbettpusa"/>
    <w:link w:val="lfej"/>
    <w:rsid w:val="003872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3872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872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8724D"/>
  </w:style>
  <w:style w:type="paragraph" w:styleId="Listaszerbekezds">
    <w:name w:val="List Paragraph"/>
    <w:basedOn w:val="Norml"/>
    <w:uiPriority w:val="34"/>
    <w:qFormat/>
    <w:rsid w:val="00387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2016-08-30T09:40:00Z</dcterms:created>
  <dcterms:modified xsi:type="dcterms:W3CDTF">2016-08-30T09:41:00Z</dcterms:modified>
</cp:coreProperties>
</file>