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12AE" w:rsidRPr="00100741" w:rsidRDefault="009312AE" w:rsidP="009312AE">
      <w:pPr>
        <w:pStyle w:val="Listaszerbekezds"/>
        <w:numPr>
          <w:ilvl w:val="0"/>
          <w:numId w:val="3"/>
        </w:numPr>
        <w:spacing w:after="0" w:line="276" w:lineRule="auto"/>
        <w:jc w:val="right"/>
        <w:rPr>
          <w:rFonts w:ascii="Times New Roman" w:hAnsi="Times New Roman"/>
          <w:lang w:eastAsia="hu-HU"/>
        </w:rPr>
      </w:pPr>
      <w:r w:rsidRPr="00100741">
        <w:rPr>
          <w:rFonts w:ascii="Times New Roman" w:hAnsi="Times New Roman"/>
          <w:b/>
          <w:lang w:eastAsia="hu-HU"/>
        </w:rPr>
        <w:t>számú</w:t>
      </w:r>
      <w:r w:rsidRPr="00100741">
        <w:rPr>
          <w:rFonts w:ascii="Times New Roman" w:hAnsi="Times New Roman"/>
          <w:lang w:eastAsia="hu-HU"/>
        </w:rPr>
        <w:t xml:space="preserve"> </w:t>
      </w:r>
      <w:r w:rsidRPr="00100741">
        <w:rPr>
          <w:rFonts w:ascii="Times New Roman" w:hAnsi="Times New Roman"/>
          <w:b/>
          <w:lang w:eastAsia="hu-HU"/>
        </w:rPr>
        <w:t>melléklet</w:t>
      </w:r>
      <w:r w:rsidRPr="00100741">
        <w:rPr>
          <w:rFonts w:ascii="Times New Roman" w:hAnsi="Times New Roman"/>
          <w:lang w:eastAsia="hu-HU"/>
        </w:rPr>
        <w:t xml:space="preserve"> </w:t>
      </w:r>
    </w:p>
    <w:p w:rsidR="009312AE" w:rsidRPr="00100741" w:rsidRDefault="009312AE" w:rsidP="009312AE">
      <w:pPr>
        <w:pStyle w:val="Listaszerbekezds"/>
        <w:spacing w:after="0" w:line="276" w:lineRule="auto"/>
        <w:jc w:val="right"/>
        <w:rPr>
          <w:rFonts w:ascii="Times New Roman" w:hAnsi="Times New Roman"/>
          <w:lang w:eastAsia="hu-HU"/>
        </w:rPr>
      </w:pPr>
      <w:proofErr w:type="gramStart"/>
      <w:r w:rsidRPr="00100741">
        <w:rPr>
          <w:rFonts w:ascii="Times New Roman" w:hAnsi="Times New Roman"/>
          <w:lang w:eastAsia="hu-HU"/>
        </w:rPr>
        <w:t>a</w:t>
      </w:r>
      <w:proofErr w:type="gramEnd"/>
      <w:r w:rsidRPr="00100741">
        <w:rPr>
          <w:rFonts w:ascii="Times New Roman" w:hAnsi="Times New Roman"/>
          <w:lang w:eastAsia="hu-HU"/>
        </w:rPr>
        <w:t xml:space="preserve"> …./2017. (…………….) önkormányzati rendelethez</w:t>
      </w:r>
    </w:p>
    <w:p w:rsidR="009312AE" w:rsidRPr="006E7023" w:rsidRDefault="009312AE" w:rsidP="009312AE">
      <w:pPr>
        <w:spacing w:after="0" w:line="276" w:lineRule="auto"/>
        <w:rPr>
          <w:rFonts w:ascii="Times New Roman" w:hAnsi="Times New Roman"/>
          <w:b/>
          <w:lang w:eastAsia="hu-HU"/>
        </w:rPr>
      </w:pPr>
    </w:p>
    <w:p w:rsidR="009312AE" w:rsidRPr="006E7023" w:rsidRDefault="009312AE" w:rsidP="009312AE">
      <w:pPr>
        <w:spacing w:after="0" w:line="276" w:lineRule="auto"/>
        <w:jc w:val="center"/>
        <w:rPr>
          <w:rFonts w:ascii="Times New Roman" w:hAnsi="Times New Roman"/>
          <w:b/>
          <w:lang w:eastAsia="hu-HU"/>
        </w:rPr>
      </w:pPr>
      <w:r w:rsidRPr="006E7023">
        <w:rPr>
          <w:rFonts w:ascii="Times New Roman" w:hAnsi="Times New Roman"/>
          <w:b/>
          <w:lang w:eastAsia="hu-HU"/>
        </w:rPr>
        <w:t>Építményekre vonatkozó általános építészeti követelmények</w:t>
      </w:r>
    </w:p>
    <w:p w:rsidR="009312AE" w:rsidRPr="006E7023" w:rsidRDefault="009312AE" w:rsidP="009312AE">
      <w:pPr>
        <w:tabs>
          <w:tab w:val="left" w:pos="6430"/>
        </w:tabs>
        <w:spacing w:after="0" w:line="276" w:lineRule="auto"/>
        <w:contextualSpacing/>
        <w:jc w:val="both"/>
        <w:rPr>
          <w:rFonts w:ascii="Times New Roman" w:hAnsi="Times New Roman"/>
        </w:rPr>
      </w:pPr>
    </w:p>
    <w:p w:rsidR="009312AE" w:rsidRPr="006E7023" w:rsidRDefault="009312AE" w:rsidP="009312AE">
      <w:pPr>
        <w:tabs>
          <w:tab w:val="left" w:pos="6430"/>
        </w:tabs>
        <w:spacing w:after="0" w:line="276" w:lineRule="auto"/>
        <w:contextualSpacing/>
        <w:jc w:val="both"/>
        <w:rPr>
          <w:rFonts w:ascii="Times New Roman" w:hAnsi="Times New Roman"/>
          <w:b/>
        </w:rPr>
      </w:pPr>
      <w:r w:rsidRPr="006E7023">
        <w:rPr>
          <w:rFonts w:ascii="Times New Roman" w:hAnsi="Times New Roman"/>
          <w:b/>
        </w:rPr>
        <w:t>1. Az épületek telepítése</w:t>
      </w:r>
    </w:p>
    <w:p w:rsidR="009312AE" w:rsidRPr="006E7023" w:rsidRDefault="009312AE" w:rsidP="009312AE">
      <w:pPr>
        <w:tabs>
          <w:tab w:val="left" w:pos="6430"/>
        </w:tabs>
        <w:spacing w:after="0" w:line="276" w:lineRule="auto"/>
        <w:contextualSpacing/>
        <w:jc w:val="both"/>
        <w:rPr>
          <w:rFonts w:ascii="Times New Roman" w:hAnsi="Times New Roman"/>
          <w:b/>
          <w:bCs/>
          <w:color w:val="000000"/>
        </w:rPr>
      </w:pPr>
      <w:r w:rsidRPr="006E7023">
        <w:rPr>
          <w:rFonts w:ascii="Times New Roman" w:hAnsi="Times New Roman"/>
          <w:b/>
          <w:bCs/>
          <w:color w:val="000000"/>
        </w:rPr>
        <w:t xml:space="preserve">Az épületek telepítésének </w:t>
      </w:r>
      <w:r w:rsidRPr="00F01F0D">
        <w:rPr>
          <w:rFonts w:ascii="Times New Roman" w:hAnsi="Times New Roman"/>
          <w:b/>
          <w:bCs/>
          <w:color w:val="000000"/>
        </w:rPr>
        <w:t>javasolt</w:t>
      </w:r>
      <w:r w:rsidRPr="006E7023">
        <w:rPr>
          <w:rFonts w:ascii="Times New Roman" w:hAnsi="Times New Roman"/>
          <w:b/>
          <w:bCs/>
          <w:color w:val="000000"/>
        </w:rPr>
        <w:t xml:space="preserve"> jellemzői:</w:t>
      </w:r>
    </w:p>
    <w:p w:rsidR="009312AE" w:rsidRPr="006E7023" w:rsidRDefault="009312AE" w:rsidP="009312AE">
      <w:pPr>
        <w:pStyle w:val="Listaszerbekezds"/>
        <w:tabs>
          <w:tab w:val="left" w:pos="6430"/>
        </w:tabs>
        <w:spacing w:after="0" w:line="276" w:lineRule="auto"/>
        <w:ind w:left="360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  <w:bCs/>
          <w:color w:val="000000"/>
        </w:rPr>
        <w:t>-</w:t>
      </w:r>
      <w:r w:rsidRPr="006E7023">
        <w:rPr>
          <w:rFonts w:ascii="Times New Roman" w:hAnsi="Times New Roman"/>
          <w:bCs/>
          <w:color w:val="000000"/>
        </w:rPr>
        <w:t>utcára</w:t>
      </w:r>
      <w:proofErr w:type="spellEnd"/>
      <w:r w:rsidRPr="006E7023">
        <w:rPr>
          <w:rFonts w:ascii="Times New Roman" w:hAnsi="Times New Roman"/>
          <w:bCs/>
          <w:color w:val="000000"/>
        </w:rPr>
        <w:t xml:space="preserve"> merőle</w:t>
      </w:r>
      <w:r w:rsidRPr="006E7023">
        <w:rPr>
          <w:rFonts w:ascii="Times New Roman" w:hAnsi="Times New Roman"/>
          <w:bCs/>
          <w:color w:val="000000"/>
        </w:rPr>
        <w:softHyphen/>
        <w:t>ges tetőgerinc kialakítású épület,</w:t>
      </w:r>
    </w:p>
    <w:p w:rsidR="009312AE" w:rsidRPr="006E7023" w:rsidRDefault="009312AE" w:rsidP="009312AE">
      <w:pPr>
        <w:pStyle w:val="Listaszerbekezds"/>
        <w:tabs>
          <w:tab w:val="left" w:pos="6430"/>
        </w:tabs>
        <w:spacing w:after="0" w:line="276" w:lineRule="auto"/>
        <w:ind w:left="360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  <w:bCs/>
          <w:color w:val="000000"/>
        </w:rPr>
        <w:t>-</w:t>
      </w:r>
      <w:r w:rsidRPr="006E7023">
        <w:rPr>
          <w:rFonts w:ascii="Times New Roman" w:hAnsi="Times New Roman"/>
          <w:bCs/>
          <w:color w:val="000000"/>
        </w:rPr>
        <w:t>a</w:t>
      </w:r>
      <w:proofErr w:type="spellEnd"/>
      <w:r w:rsidRPr="006E7023">
        <w:rPr>
          <w:rFonts w:ascii="Times New Roman" w:hAnsi="Times New Roman"/>
          <w:bCs/>
          <w:color w:val="000000"/>
        </w:rPr>
        <w:t xml:space="preserve"> közterülethez a rövidebb homlok</w:t>
      </w:r>
      <w:r w:rsidRPr="006E7023">
        <w:rPr>
          <w:rFonts w:ascii="Times New Roman" w:hAnsi="Times New Roman"/>
          <w:bCs/>
          <w:color w:val="000000"/>
        </w:rPr>
        <w:softHyphen/>
        <w:t>zattal kapcsolódó épülettájolás,</w:t>
      </w:r>
    </w:p>
    <w:p w:rsidR="009312AE" w:rsidRPr="006E7023" w:rsidRDefault="009312AE" w:rsidP="009312AE">
      <w:pPr>
        <w:pStyle w:val="Listaszerbekezds"/>
        <w:tabs>
          <w:tab w:val="left" w:pos="6430"/>
        </w:tabs>
        <w:spacing w:after="0" w:line="276" w:lineRule="auto"/>
        <w:ind w:left="360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  <w:bCs/>
          <w:color w:val="000000"/>
        </w:rPr>
        <w:t>-</w:t>
      </w:r>
      <w:r w:rsidRPr="006E7023">
        <w:rPr>
          <w:rFonts w:ascii="Times New Roman" w:hAnsi="Times New Roman"/>
          <w:bCs/>
          <w:color w:val="000000"/>
        </w:rPr>
        <w:t>a</w:t>
      </w:r>
      <w:proofErr w:type="spellEnd"/>
      <w:r w:rsidRPr="006E7023">
        <w:rPr>
          <w:rFonts w:ascii="Times New Roman" w:hAnsi="Times New Roman"/>
          <w:bCs/>
          <w:color w:val="000000"/>
        </w:rPr>
        <w:t xml:space="preserve"> tel</w:t>
      </w:r>
      <w:r w:rsidRPr="006E7023">
        <w:rPr>
          <w:rFonts w:ascii="Times New Roman" w:hAnsi="Times New Roman"/>
          <w:bCs/>
          <w:color w:val="000000"/>
        </w:rPr>
        <w:softHyphen/>
        <w:t xml:space="preserve">kek belseje felé hosszanti irányban futó épülettömeg </w:t>
      </w:r>
    </w:p>
    <w:p w:rsidR="009312AE" w:rsidRPr="006E7023" w:rsidRDefault="009312AE" w:rsidP="009312AE">
      <w:pPr>
        <w:pStyle w:val="Listaszerbekezds"/>
        <w:tabs>
          <w:tab w:val="left" w:pos="6430"/>
        </w:tabs>
        <w:spacing w:after="0" w:line="276" w:lineRule="auto"/>
        <w:ind w:left="360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  <w:bCs/>
          <w:color w:val="000000"/>
        </w:rPr>
        <w:t>-</w:t>
      </w:r>
      <w:r w:rsidRPr="006E7023">
        <w:rPr>
          <w:rFonts w:ascii="Times New Roman" w:hAnsi="Times New Roman"/>
          <w:bCs/>
          <w:color w:val="000000"/>
        </w:rPr>
        <w:t>közvetlenül</w:t>
      </w:r>
      <w:proofErr w:type="spellEnd"/>
      <w:r w:rsidRPr="006E7023">
        <w:rPr>
          <w:rFonts w:ascii="Times New Roman" w:hAnsi="Times New Roman"/>
          <w:bCs/>
          <w:color w:val="000000"/>
        </w:rPr>
        <w:t xml:space="preserve"> az utcafrontra, esetleg attól kissé beljebb, kerí</w:t>
      </w:r>
      <w:r w:rsidRPr="006E7023">
        <w:rPr>
          <w:rFonts w:ascii="Times New Roman" w:hAnsi="Times New Roman"/>
          <w:bCs/>
          <w:color w:val="000000"/>
        </w:rPr>
        <w:softHyphen/>
        <w:t>tés és kis előkert mögé épült a lakó</w:t>
      </w:r>
      <w:r w:rsidRPr="006E7023">
        <w:rPr>
          <w:rFonts w:ascii="Times New Roman" w:hAnsi="Times New Roman"/>
          <w:bCs/>
          <w:color w:val="000000"/>
        </w:rPr>
        <w:softHyphen/>
        <w:t>házak</w:t>
      </w:r>
    </w:p>
    <w:p w:rsidR="009312AE" w:rsidRPr="006E7023" w:rsidRDefault="009312AE" w:rsidP="009312AE">
      <w:pPr>
        <w:pStyle w:val="Listaszerbekezds"/>
        <w:tabs>
          <w:tab w:val="left" w:pos="6430"/>
        </w:tabs>
        <w:spacing w:after="0" w:line="276" w:lineRule="auto"/>
        <w:ind w:left="360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  <w:bCs/>
          <w:color w:val="000000"/>
        </w:rPr>
        <w:t>-</w:t>
      </w:r>
      <w:r w:rsidRPr="006E7023">
        <w:rPr>
          <w:rFonts w:ascii="Times New Roman" w:hAnsi="Times New Roman"/>
          <w:bCs/>
          <w:color w:val="000000"/>
        </w:rPr>
        <w:t>az</w:t>
      </w:r>
      <w:proofErr w:type="spellEnd"/>
      <w:r w:rsidRPr="006E7023">
        <w:rPr>
          <w:rFonts w:ascii="Times New Roman" w:hAnsi="Times New Roman"/>
          <w:bCs/>
          <w:color w:val="000000"/>
        </w:rPr>
        <w:t xml:space="preserve"> épület mögött védett kertrész növényzettel, vagy alacsony kerítéssel határolva</w:t>
      </w:r>
    </w:p>
    <w:p w:rsidR="009312AE" w:rsidRPr="006E7023" w:rsidRDefault="009312AE" w:rsidP="009312AE">
      <w:pPr>
        <w:tabs>
          <w:tab w:val="left" w:pos="6430"/>
        </w:tabs>
        <w:spacing w:after="0" w:line="276" w:lineRule="auto"/>
        <w:jc w:val="both"/>
        <w:rPr>
          <w:rFonts w:ascii="Times New Roman" w:hAnsi="Times New Roman"/>
          <w:b/>
        </w:rPr>
      </w:pPr>
      <w:r w:rsidRPr="006E7023">
        <w:rPr>
          <w:rFonts w:ascii="Times New Roman" w:hAnsi="Times New Roman"/>
          <w:b/>
        </w:rPr>
        <w:t>Személtető ábra: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70"/>
        <w:gridCol w:w="3096"/>
        <w:gridCol w:w="3071"/>
      </w:tblGrid>
      <w:tr w:rsidR="009312AE" w:rsidRPr="004C6E90" w:rsidTr="00A54548">
        <w:tc>
          <w:tcPr>
            <w:tcW w:w="3070" w:type="dxa"/>
            <w:vAlign w:val="center"/>
          </w:tcPr>
          <w:p w:rsidR="009312AE" w:rsidRPr="004C6E90" w:rsidRDefault="009312AE" w:rsidP="00A54548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noProof/>
                <w:sz w:val="18"/>
                <w:szCs w:val="18"/>
                <w:lang w:eastAsia="hu-HU"/>
              </w:rPr>
              <w:drawing>
                <wp:inline distT="0" distB="0" distL="0" distR="0">
                  <wp:extent cx="1800225" cy="2047875"/>
                  <wp:effectExtent l="0" t="0" r="9525" b="9525"/>
                  <wp:docPr id="1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</w:tcPr>
          <w:p w:rsidR="009312AE" w:rsidRPr="004C6E90" w:rsidRDefault="009312AE" w:rsidP="00A54548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noProof/>
                <w:sz w:val="18"/>
                <w:szCs w:val="18"/>
                <w:lang w:eastAsia="hu-HU"/>
              </w:rPr>
              <w:drawing>
                <wp:inline distT="0" distB="0" distL="0" distR="0">
                  <wp:extent cx="1828800" cy="2085975"/>
                  <wp:effectExtent l="0" t="0" r="0" b="9525"/>
                  <wp:docPr id="2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</w:tcPr>
          <w:p w:rsidR="009312AE" w:rsidRPr="004C6E90" w:rsidRDefault="009312AE" w:rsidP="00A54548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noProof/>
                <w:sz w:val="18"/>
                <w:szCs w:val="18"/>
                <w:lang w:eastAsia="hu-HU"/>
              </w:rPr>
              <w:drawing>
                <wp:inline distT="0" distB="0" distL="0" distR="0">
                  <wp:extent cx="1800225" cy="1905000"/>
                  <wp:effectExtent l="0" t="0" r="9525" b="0"/>
                  <wp:docPr id="3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12AE" w:rsidRPr="006E7023" w:rsidRDefault="009312AE" w:rsidP="009312AE">
      <w:pPr>
        <w:tabs>
          <w:tab w:val="left" w:pos="6430"/>
        </w:tabs>
        <w:spacing w:after="0" w:line="276" w:lineRule="auto"/>
        <w:jc w:val="both"/>
        <w:rPr>
          <w:rFonts w:ascii="Times New Roman" w:hAnsi="Times New Roman"/>
        </w:rPr>
      </w:pPr>
    </w:p>
    <w:p w:rsidR="009312AE" w:rsidRPr="006E7023" w:rsidRDefault="009312AE" w:rsidP="009312AE">
      <w:pPr>
        <w:tabs>
          <w:tab w:val="left" w:pos="6430"/>
        </w:tabs>
        <w:spacing w:after="0" w:line="276" w:lineRule="auto"/>
        <w:contextualSpacing/>
        <w:jc w:val="both"/>
        <w:rPr>
          <w:rFonts w:ascii="Times New Roman" w:hAnsi="Times New Roman"/>
          <w:b/>
        </w:rPr>
      </w:pPr>
      <w:r w:rsidRPr="006E7023">
        <w:rPr>
          <w:rFonts w:ascii="Times New Roman" w:hAnsi="Times New Roman"/>
          <w:b/>
        </w:rPr>
        <w:t>2. Az épületek magassága</w:t>
      </w:r>
    </w:p>
    <w:p w:rsidR="009312AE" w:rsidRPr="006E7023" w:rsidRDefault="009312AE" w:rsidP="009312AE">
      <w:pPr>
        <w:tabs>
          <w:tab w:val="left" w:pos="6430"/>
        </w:tabs>
        <w:spacing w:after="0" w:line="276" w:lineRule="auto"/>
        <w:contextualSpacing/>
        <w:jc w:val="both"/>
        <w:rPr>
          <w:rFonts w:ascii="Times New Roman" w:hAnsi="Times New Roman"/>
          <w:b/>
          <w:bCs/>
          <w:color w:val="000000"/>
        </w:rPr>
      </w:pPr>
      <w:r w:rsidRPr="006E7023">
        <w:rPr>
          <w:rFonts w:ascii="Times New Roman" w:hAnsi="Times New Roman"/>
          <w:b/>
          <w:bCs/>
          <w:color w:val="000000"/>
        </w:rPr>
        <w:t xml:space="preserve">Az épületek </w:t>
      </w:r>
      <w:r w:rsidRPr="006E6715">
        <w:rPr>
          <w:rFonts w:ascii="Times New Roman" w:hAnsi="Times New Roman"/>
          <w:b/>
          <w:bCs/>
          <w:color w:val="000000"/>
          <w:highlight w:val="yellow"/>
        </w:rPr>
        <w:t>j</w:t>
      </w:r>
      <w:r w:rsidRPr="00F01F0D">
        <w:rPr>
          <w:rFonts w:ascii="Times New Roman" w:hAnsi="Times New Roman"/>
          <w:b/>
          <w:bCs/>
          <w:color w:val="000000"/>
        </w:rPr>
        <w:t>avasolt</w:t>
      </w:r>
      <w:r w:rsidRPr="006E7023">
        <w:rPr>
          <w:rFonts w:ascii="Times New Roman" w:hAnsi="Times New Roman"/>
          <w:b/>
          <w:bCs/>
          <w:color w:val="000000"/>
        </w:rPr>
        <w:t xml:space="preserve"> magassága:</w:t>
      </w:r>
    </w:p>
    <w:p w:rsidR="009312AE" w:rsidRPr="006E7023" w:rsidRDefault="009312AE" w:rsidP="009312AE">
      <w:pPr>
        <w:pStyle w:val="Listaszerbekezds"/>
        <w:tabs>
          <w:tab w:val="left" w:pos="6430"/>
        </w:tabs>
        <w:spacing w:after="0" w:line="276" w:lineRule="auto"/>
        <w:ind w:left="360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  <w:bCs/>
          <w:color w:val="000000"/>
        </w:rPr>
        <w:t>-</w:t>
      </w:r>
      <w:r w:rsidRPr="006E7023">
        <w:rPr>
          <w:rFonts w:ascii="Times New Roman" w:hAnsi="Times New Roman"/>
          <w:bCs/>
          <w:color w:val="000000"/>
        </w:rPr>
        <w:t>családi</w:t>
      </w:r>
      <w:proofErr w:type="spellEnd"/>
      <w:r w:rsidRPr="006E7023">
        <w:rPr>
          <w:rFonts w:ascii="Times New Roman" w:hAnsi="Times New Roman"/>
          <w:bCs/>
          <w:color w:val="000000"/>
        </w:rPr>
        <w:t xml:space="preserve"> házak esetében a környező házakéval alap</w:t>
      </w:r>
      <w:r w:rsidRPr="006E7023">
        <w:rPr>
          <w:rFonts w:ascii="Times New Roman" w:hAnsi="Times New Roman"/>
          <w:bCs/>
          <w:color w:val="000000"/>
        </w:rPr>
        <w:softHyphen/>
        <w:t xml:space="preserve">vetően azonos magasság, </w:t>
      </w:r>
    </w:p>
    <w:p w:rsidR="009312AE" w:rsidRPr="006E7023" w:rsidRDefault="009312AE" w:rsidP="009312AE">
      <w:pPr>
        <w:pStyle w:val="Listaszerbekezds"/>
        <w:tabs>
          <w:tab w:val="left" w:pos="6430"/>
        </w:tabs>
        <w:spacing w:after="0" w:line="276" w:lineRule="auto"/>
        <w:ind w:left="360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  <w:bCs/>
          <w:color w:val="000000"/>
        </w:rPr>
        <w:t>-</w:t>
      </w:r>
      <w:r w:rsidRPr="006E7023">
        <w:rPr>
          <w:rFonts w:ascii="Times New Roman" w:hAnsi="Times New Roman"/>
          <w:bCs/>
          <w:color w:val="000000"/>
        </w:rPr>
        <w:t>jellemzően</w:t>
      </w:r>
      <w:proofErr w:type="spellEnd"/>
      <w:r w:rsidRPr="006E7023">
        <w:rPr>
          <w:rFonts w:ascii="Times New Roman" w:hAnsi="Times New Roman"/>
          <w:bCs/>
          <w:color w:val="000000"/>
        </w:rPr>
        <w:t xml:space="preserve"> egyszintes, vagy tetőtér-beépítésű, ritkán kétszintes kialakítású ingatlanok,</w:t>
      </w:r>
    </w:p>
    <w:p w:rsidR="009312AE" w:rsidRPr="006E7023" w:rsidRDefault="009312AE" w:rsidP="009312AE">
      <w:pPr>
        <w:pStyle w:val="Listaszerbekezds"/>
        <w:tabs>
          <w:tab w:val="left" w:pos="6430"/>
        </w:tabs>
        <w:spacing w:after="0" w:line="276" w:lineRule="auto"/>
        <w:ind w:left="360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  <w:bCs/>
          <w:color w:val="000000"/>
        </w:rPr>
        <w:t>-</w:t>
      </w:r>
      <w:r w:rsidRPr="006E7023">
        <w:rPr>
          <w:rFonts w:ascii="Times New Roman" w:hAnsi="Times New Roman"/>
          <w:bCs/>
          <w:color w:val="000000"/>
        </w:rPr>
        <w:t>kivételek</w:t>
      </w:r>
      <w:proofErr w:type="spellEnd"/>
      <w:r w:rsidRPr="006E7023">
        <w:rPr>
          <w:rFonts w:ascii="Times New Roman" w:hAnsi="Times New Roman"/>
          <w:bCs/>
          <w:color w:val="000000"/>
        </w:rPr>
        <w:t xml:space="preserve"> a fenti jellemzők alól:</w:t>
      </w:r>
      <w:r>
        <w:rPr>
          <w:rFonts w:ascii="Times New Roman" w:hAnsi="Times New Roman"/>
          <w:bCs/>
          <w:color w:val="000000"/>
        </w:rPr>
        <w:t xml:space="preserve"> a templom tornya,</w:t>
      </w:r>
      <w:r w:rsidRPr="006E7023">
        <w:rPr>
          <w:rFonts w:ascii="Times New Roman" w:hAnsi="Times New Roman"/>
          <w:bCs/>
          <w:color w:val="000000"/>
        </w:rPr>
        <w:t xml:space="preserve"> az </w:t>
      </w:r>
      <w:r>
        <w:rPr>
          <w:rFonts w:ascii="Times New Roman" w:hAnsi="Times New Roman"/>
          <w:bCs/>
          <w:color w:val="000000"/>
        </w:rPr>
        <w:t>ipari létesítmények, középületek,</w:t>
      </w:r>
      <w:r w:rsidRPr="006E7023">
        <w:rPr>
          <w:rFonts w:ascii="Times New Roman" w:hAnsi="Times New Roman"/>
          <w:bCs/>
          <w:color w:val="000000"/>
        </w:rPr>
        <w:t xml:space="preserve"> az iskolák. </w:t>
      </w:r>
    </w:p>
    <w:p w:rsidR="009312AE" w:rsidRPr="006E7023" w:rsidRDefault="009312AE" w:rsidP="009312AE">
      <w:pPr>
        <w:pStyle w:val="Listaszerbekezds"/>
        <w:tabs>
          <w:tab w:val="left" w:pos="6430"/>
        </w:tabs>
        <w:spacing w:after="0" w:line="276" w:lineRule="auto"/>
        <w:ind w:left="360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  <w:bCs/>
          <w:color w:val="000000"/>
        </w:rPr>
        <w:t>-</w:t>
      </w:r>
      <w:r w:rsidRPr="006E7023">
        <w:rPr>
          <w:rFonts w:ascii="Times New Roman" w:hAnsi="Times New Roman"/>
          <w:bCs/>
          <w:color w:val="000000"/>
        </w:rPr>
        <w:t>a</w:t>
      </w:r>
      <w:proofErr w:type="spellEnd"/>
      <w:r w:rsidRPr="006E7023">
        <w:rPr>
          <w:rFonts w:ascii="Times New Roman" w:hAnsi="Times New Roman"/>
          <w:bCs/>
          <w:color w:val="000000"/>
        </w:rPr>
        <w:t xml:space="preserve"> jövőben esedékes építkezéseknél is érdemes meg</w:t>
      </w:r>
      <w:r w:rsidRPr="006E7023">
        <w:rPr>
          <w:rFonts w:ascii="Times New Roman" w:hAnsi="Times New Roman"/>
          <w:bCs/>
          <w:color w:val="000000"/>
        </w:rPr>
        <w:softHyphen/>
        <w:t>tartani a visszafogott, lehetőleg egyszintes kialakítást,</w:t>
      </w:r>
    </w:p>
    <w:p w:rsidR="009312AE" w:rsidRPr="006E7023" w:rsidRDefault="009312AE" w:rsidP="009312AE">
      <w:pPr>
        <w:pStyle w:val="Listaszerbekezds"/>
        <w:tabs>
          <w:tab w:val="left" w:pos="6430"/>
        </w:tabs>
        <w:spacing w:after="0" w:line="276" w:lineRule="auto"/>
        <w:ind w:left="360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  <w:bCs/>
          <w:color w:val="000000"/>
        </w:rPr>
        <w:t>-</w:t>
      </w:r>
      <w:r w:rsidRPr="006E7023">
        <w:rPr>
          <w:rFonts w:ascii="Times New Roman" w:hAnsi="Times New Roman"/>
          <w:bCs/>
          <w:color w:val="000000"/>
        </w:rPr>
        <w:t>az</w:t>
      </w:r>
      <w:proofErr w:type="spellEnd"/>
      <w:r w:rsidRPr="006E7023">
        <w:rPr>
          <w:rFonts w:ascii="Times New Roman" w:hAnsi="Times New Roman"/>
          <w:bCs/>
          <w:color w:val="000000"/>
        </w:rPr>
        <w:t xml:space="preserve"> épületmagasságon általában túlnyúlnak a fák, így</w:t>
      </w:r>
      <w:r>
        <w:rPr>
          <w:rFonts w:ascii="Times New Roman" w:hAnsi="Times New Roman"/>
          <w:bCs/>
          <w:color w:val="000000"/>
        </w:rPr>
        <w:t xml:space="preserve"> ezt a jellegzetes, falusias</w:t>
      </w:r>
      <w:r w:rsidRPr="006E7023">
        <w:rPr>
          <w:rFonts w:ascii="Times New Roman" w:hAnsi="Times New Roman"/>
          <w:bCs/>
          <w:color w:val="000000"/>
        </w:rPr>
        <w:t xml:space="preserve"> képet ajánlatos megőrizni.</w:t>
      </w:r>
    </w:p>
    <w:p w:rsidR="009312AE" w:rsidRPr="006E7023" w:rsidRDefault="009312AE" w:rsidP="009312AE">
      <w:pPr>
        <w:tabs>
          <w:tab w:val="left" w:pos="6430"/>
        </w:tabs>
        <w:spacing w:after="0" w:line="276" w:lineRule="auto"/>
        <w:contextualSpacing/>
        <w:jc w:val="both"/>
        <w:rPr>
          <w:rFonts w:ascii="Times New Roman" w:hAnsi="Times New Roman"/>
          <w:b/>
        </w:rPr>
      </w:pPr>
      <w:r w:rsidRPr="006E7023">
        <w:rPr>
          <w:rFonts w:ascii="Times New Roman" w:hAnsi="Times New Roman"/>
          <w:b/>
        </w:rPr>
        <w:t>Szemléltető ábra: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70"/>
        <w:gridCol w:w="3071"/>
        <w:gridCol w:w="3071"/>
      </w:tblGrid>
      <w:tr w:rsidR="009312AE" w:rsidRPr="004C6E90" w:rsidTr="00A54548">
        <w:tc>
          <w:tcPr>
            <w:tcW w:w="3070" w:type="dxa"/>
            <w:vAlign w:val="center"/>
          </w:tcPr>
          <w:p w:rsidR="009312AE" w:rsidRPr="004C6E90" w:rsidRDefault="009312AE" w:rsidP="00A54548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noProof/>
                <w:sz w:val="18"/>
                <w:szCs w:val="18"/>
                <w:lang w:eastAsia="hu-HU"/>
              </w:rPr>
              <w:drawing>
                <wp:inline distT="0" distB="0" distL="0" distR="0">
                  <wp:extent cx="1809750" cy="1809750"/>
                  <wp:effectExtent l="0" t="0" r="0" b="0"/>
                  <wp:docPr id="4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</w:tcPr>
          <w:p w:rsidR="009312AE" w:rsidRPr="004C6E90" w:rsidRDefault="009312AE" w:rsidP="00A54548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noProof/>
                <w:sz w:val="18"/>
                <w:szCs w:val="18"/>
                <w:lang w:eastAsia="hu-HU"/>
              </w:rPr>
              <w:drawing>
                <wp:inline distT="0" distB="0" distL="0" distR="0">
                  <wp:extent cx="1609725" cy="1609725"/>
                  <wp:effectExtent l="0" t="0" r="9525" b="9525"/>
                  <wp:docPr id="5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</w:tcPr>
          <w:p w:rsidR="009312AE" w:rsidRPr="004C6E90" w:rsidRDefault="009312AE" w:rsidP="00A54548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noProof/>
                <w:sz w:val="18"/>
                <w:szCs w:val="18"/>
                <w:lang w:eastAsia="hu-HU"/>
              </w:rPr>
              <w:drawing>
                <wp:inline distT="0" distB="0" distL="0" distR="0">
                  <wp:extent cx="1600200" cy="200025"/>
                  <wp:effectExtent l="0" t="0" r="0" b="9525"/>
                  <wp:docPr id="6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12AE" w:rsidRPr="006E7023" w:rsidRDefault="009312AE" w:rsidP="009312AE">
      <w:pPr>
        <w:tabs>
          <w:tab w:val="left" w:pos="6430"/>
        </w:tabs>
        <w:spacing w:after="0" w:line="276" w:lineRule="auto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                                                                       -</w:t>
      </w:r>
    </w:p>
    <w:p w:rsidR="009312AE" w:rsidRDefault="009312AE" w:rsidP="009312AE">
      <w:pPr>
        <w:tabs>
          <w:tab w:val="left" w:pos="6430"/>
        </w:tabs>
        <w:spacing w:after="0" w:line="276" w:lineRule="auto"/>
        <w:contextualSpacing/>
        <w:jc w:val="both"/>
        <w:rPr>
          <w:rFonts w:ascii="Times New Roman" w:hAnsi="Times New Roman"/>
          <w:b/>
        </w:rPr>
      </w:pPr>
    </w:p>
    <w:p w:rsidR="009312AE" w:rsidRPr="006E7023" w:rsidRDefault="009312AE" w:rsidP="009312AE">
      <w:pPr>
        <w:tabs>
          <w:tab w:val="left" w:pos="6430"/>
        </w:tabs>
        <w:spacing w:after="0" w:line="276" w:lineRule="auto"/>
        <w:contextualSpacing/>
        <w:jc w:val="both"/>
        <w:rPr>
          <w:rFonts w:ascii="Times New Roman" w:hAnsi="Times New Roman"/>
          <w:b/>
        </w:rPr>
      </w:pPr>
      <w:r w:rsidRPr="006E7023">
        <w:rPr>
          <w:rFonts w:ascii="Times New Roman" w:hAnsi="Times New Roman"/>
          <w:b/>
        </w:rPr>
        <w:t>3. Az épületek tetőidomának formája, a tető hajlásszöge</w:t>
      </w:r>
    </w:p>
    <w:p w:rsidR="009312AE" w:rsidRPr="006E7023" w:rsidRDefault="009312AE" w:rsidP="009312AE">
      <w:pPr>
        <w:tabs>
          <w:tab w:val="left" w:pos="6430"/>
        </w:tabs>
        <w:spacing w:after="0" w:line="276" w:lineRule="auto"/>
        <w:contextualSpacing/>
        <w:jc w:val="both"/>
        <w:rPr>
          <w:rFonts w:ascii="Times New Roman" w:hAnsi="Times New Roman"/>
          <w:b/>
          <w:bCs/>
          <w:color w:val="000000"/>
        </w:rPr>
      </w:pPr>
      <w:r w:rsidRPr="006E7023">
        <w:rPr>
          <w:rFonts w:ascii="Times New Roman" w:hAnsi="Times New Roman"/>
          <w:b/>
          <w:bCs/>
          <w:color w:val="000000"/>
        </w:rPr>
        <w:t>3.1. A tetők hajlásszöge</w:t>
      </w:r>
    </w:p>
    <w:p w:rsidR="009312AE" w:rsidRPr="006E7023" w:rsidRDefault="009312AE" w:rsidP="009312AE">
      <w:pPr>
        <w:tabs>
          <w:tab w:val="left" w:pos="6430"/>
        </w:tabs>
        <w:spacing w:after="0" w:line="276" w:lineRule="auto"/>
        <w:contextualSpacing/>
        <w:jc w:val="both"/>
        <w:rPr>
          <w:rFonts w:ascii="Times New Roman" w:hAnsi="Times New Roman"/>
          <w:b/>
          <w:bCs/>
          <w:color w:val="000000"/>
        </w:rPr>
      </w:pPr>
      <w:r w:rsidRPr="00F01F0D">
        <w:rPr>
          <w:rFonts w:ascii="Times New Roman" w:hAnsi="Times New Roman"/>
          <w:b/>
          <w:bCs/>
          <w:color w:val="000000"/>
        </w:rPr>
        <w:t>Javasolt</w:t>
      </w:r>
      <w:r w:rsidRPr="006E7023">
        <w:rPr>
          <w:rFonts w:ascii="Times New Roman" w:hAnsi="Times New Roman"/>
          <w:b/>
          <w:bCs/>
          <w:color w:val="000000"/>
        </w:rPr>
        <w:t xml:space="preserve"> tetőhajlásszög:</w:t>
      </w:r>
    </w:p>
    <w:p w:rsidR="009312AE" w:rsidRPr="006E7023" w:rsidRDefault="009312AE" w:rsidP="009312AE">
      <w:pPr>
        <w:pStyle w:val="Listaszerbekezds"/>
        <w:tabs>
          <w:tab w:val="left" w:pos="6430"/>
        </w:tabs>
        <w:spacing w:after="0" w:line="276" w:lineRule="auto"/>
        <w:ind w:left="360"/>
        <w:jc w:val="both"/>
        <w:rPr>
          <w:rFonts w:ascii="Times New Roman" w:hAnsi="Times New Roman"/>
          <w:bCs/>
          <w:color w:val="000000"/>
        </w:rPr>
      </w:pPr>
      <w:proofErr w:type="spellStart"/>
      <w:r>
        <w:rPr>
          <w:rFonts w:ascii="Times New Roman" w:hAnsi="Times New Roman"/>
          <w:bCs/>
          <w:color w:val="000000"/>
        </w:rPr>
        <w:t>-</w:t>
      </w:r>
      <w:r w:rsidRPr="006E7023">
        <w:rPr>
          <w:rFonts w:ascii="Times New Roman" w:hAnsi="Times New Roman"/>
          <w:bCs/>
          <w:color w:val="000000"/>
        </w:rPr>
        <w:t>lakóházak</w:t>
      </w:r>
      <w:proofErr w:type="spellEnd"/>
      <w:r w:rsidRPr="006E7023">
        <w:rPr>
          <w:rFonts w:ascii="Times New Roman" w:hAnsi="Times New Roman"/>
          <w:bCs/>
          <w:color w:val="000000"/>
        </w:rPr>
        <w:t xml:space="preserve"> (mind a nye</w:t>
      </w:r>
      <w:r w:rsidRPr="006E7023">
        <w:rPr>
          <w:rFonts w:ascii="Times New Roman" w:hAnsi="Times New Roman"/>
          <w:bCs/>
          <w:color w:val="000000"/>
        </w:rPr>
        <w:softHyphen/>
        <w:t>regtetős parasztházak, mind a sátortetős kockaházak) esetében a tető hajlásszöge a környező házakéval alapvetően azonos,</w:t>
      </w:r>
    </w:p>
    <w:p w:rsidR="009312AE" w:rsidRPr="006E7023" w:rsidRDefault="009312AE" w:rsidP="009312AE">
      <w:pPr>
        <w:pStyle w:val="Listaszerbekezds"/>
        <w:tabs>
          <w:tab w:val="left" w:pos="6430"/>
        </w:tabs>
        <w:spacing w:after="0" w:line="276" w:lineRule="auto"/>
        <w:ind w:left="360"/>
        <w:jc w:val="both"/>
        <w:rPr>
          <w:rFonts w:ascii="Times New Roman" w:hAnsi="Times New Roman"/>
          <w:bCs/>
          <w:color w:val="000000"/>
        </w:rPr>
      </w:pPr>
      <w:proofErr w:type="spellStart"/>
      <w:r>
        <w:rPr>
          <w:rFonts w:ascii="Times New Roman" w:hAnsi="Times New Roman"/>
          <w:bCs/>
          <w:color w:val="000000"/>
        </w:rPr>
        <w:t>-</w:t>
      </w:r>
      <w:r w:rsidRPr="006E7023">
        <w:rPr>
          <w:rFonts w:ascii="Times New Roman" w:hAnsi="Times New Roman"/>
          <w:bCs/>
          <w:color w:val="000000"/>
        </w:rPr>
        <w:t>jellegzetes</w:t>
      </w:r>
      <w:proofErr w:type="spellEnd"/>
      <w:r w:rsidRPr="006E7023">
        <w:rPr>
          <w:rFonts w:ascii="Times New Roman" w:hAnsi="Times New Roman"/>
          <w:bCs/>
          <w:color w:val="000000"/>
        </w:rPr>
        <w:t xml:space="preserve"> – így megengedett – forma még az egyik irányban, a nyitott vagy zárt tornác felett való aszimmetrikus elhúzás,</w:t>
      </w:r>
    </w:p>
    <w:p w:rsidR="009312AE" w:rsidRPr="006E7023" w:rsidRDefault="009312AE" w:rsidP="009312AE">
      <w:pPr>
        <w:pStyle w:val="Listaszerbekezds"/>
        <w:tabs>
          <w:tab w:val="left" w:pos="6430"/>
        </w:tabs>
        <w:spacing w:after="0" w:line="276" w:lineRule="auto"/>
        <w:ind w:left="360"/>
        <w:jc w:val="both"/>
        <w:rPr>
          <w:rFonts w:ascii="Times New Roman" w:hAnsi="Times New Roman"/>
          <w:bCs/>
          <w:color w:val="000000"/>
        </w:rPr>
      </w:pPr>
      <w:proofErr w:type="spellStart"/>
      <w:r>
        <w:rPr>
          <w:rFonts w:ascii="Times New Roman" w:hAnsi="Times New Roman"/>
          <w:bCs/>
          <w:color w:val="000000"/>
        </w:rPr>
        <w:t>-</w:t>
      </w:r>
      <w:r w:rsidRPr="006E7023">
        <w:rPr>
          <w:rFonts w:ascii="Times New Roman" w:hAnsi="Times New Roman"/>
          <w:bCs/>
          <w:color w:val="000000"/>
        </w:rPr>
        <w:t>ajánlatos</w:t>
      </w:r>
      <w:proofErr w:type="spellEnd"/>
      <w:r w:rsidRPr="006E7023">
        <w:rPr>
          <w:rFonts w:ascii="Times New Roman" w:hAnsi="Times New Roman"/>
          <w:bCs/>
          <w:color w:val="000000"/>
        </w:rPr>
        <w:t xml:space="preserve"> a meglévő, hagyományos épü</w:t>
      </w:r>
      <w:r w:rsidRPr="006E7023">
        <w:rPr>
          <w:rFonts w:ascii="Times New Roman" w:hAnsi="Times New Roman"/>
          <w:bCs/>
          <w:color w:val="000000"/>
        </w:rPr>
        <w:softHyphen/>
        <w:t>letek tetejének hajlásszögéhez igazodni.</w:t>
      </w:r>
    </w:p>
    <w:p w:rsidR="009312AE" w:rsidRPr="006E7023" w:rsidRDefault="009312AE" w:rsidP="009312AE">
      <w:pPr>
        <w:tabs>
          <w:tab w:val="left" w:pos="6430"/>
        </w:tabs>
        <w:spacing w:after="0" w:line="276" w:lineRule="auto"/>
        <w:jc w:val="both"/>
        <w:rPr>
          <w:rFonts w:ascii="Times New Roman" w:hAnsi="Times New Roman"/>
          <w:b/>
          <w:bCs/>
          <w:color w:val="000000"/>
        </w:rPr>
      </w:pPr>
      <w:r w:rsidRPr="006E7023">
        <w:rPr>
          <w:rFonts w:ascii="Times New Roman" w:hAnsi="Times New Roman"/>
          <w:b/>
          <w:bCs/>
          <w:color w:val="000000"/>
        </w:rPr>
        <w:t>Szemléltető ábra: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47"/>
        <w:gridCol w:w="3195"/>
        <w:gridCol w:w="3046"/>
      </w:tblGrid>
      <w:tr w:rsidR="009312AE" w:rsidRPr="004C6E90" w:rsidTr="00A54548">
        <w:tc>
          <w:tcPr>
            <w:tcW w:w="3070" w:type="dxa"/>
            <w:vAlign w:val="center"/>
          </w:tcPr>
          <w:p w:rsidR="009312AE" w:rsidRPr="004C6E90" w:rsidRDefault="009312AE" w:rsidP="00A54548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noProof/>
                <w:sz w:val="18"/>
                <w:szCs w:val="18"/>
                <w:lang w:eastAsia="hu-HU"/>
              </w:rPr>
              <w:drawing>
                <wp:inline distT="0" distB="0" distL="0" distR="0">
                  <wp:extent cx="1809750" cy="542925"/>
                  <wp:effectExtent l="0" t="0" r="0" b="9525"/>
                  <wp:docPr id="7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</w:tcPr>
          <w:p w:rsidR="009312AE" w:rsidRPr="004C6E90" w:rsidRDefault="009312AE" w:rsidP="00A54548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noProof/>
                <w:sz w:val="18"/>
                <w:szCs w:val="18"/>
                <w:lang w:eastAsia="hu-HU"/>
              </w:rPr>
              <w:drawing>
                <wp:inline distT="0" distB="0" distL="0" distR="0">
                  <wp:extent cx="1895475" cy="571500"/>
                  <wp:effectExtent l="0" t="0" r="9525" b="0"/>
                  <wp:docPr id="8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</w:tcPr>
          <w:p w:rsidR="009312AE" w:rsidRPr="004C6E90" w:rsidRDefault="009312AE" w:rsidP="00A54548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noProof/>
                <w:sz w:val="18"/>
                <w:szCs w:val="18"/>
                <w:lang w:eastAsia="hu-HU"/>
              </w:rPr>
              <w:drawing>
                <wp:inline distT="0" distB="0" distL="0" distR="0">
                  <wp:extent cx="1800225" cy="542925"/>
                  <wp:effectExtent l="0" t="0" r="9525" b="9525"/>
                  <wp:docPr id="9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12AE" w:rsidRPr="006E7023" w:rsidRDefault="009312AE" w:rsidP="009312AE">
      <w:pPr>
        <w:tabs>
          <w:tab w:val="left" w:pos="6430"/>
        </w:tabs>
        <w:spacing w:after="0" w:line="276" w:lineRule="auto"/>
        <w:ind w:left="360"/>
        <w:jc w:val="both"/>
        <w:rPr>
          <w:rFonts w:cs="Titillium Lt"/>
          <w:b/>
          <w:bCs/>
          <w:color w:val="000000"/>
          <w:sz w:val="18"/>
          <w:szCs w:val="18"/>
        </w:rPr>
      </w:pPr>
    </w:p>
    <w:p w:rsidR="009312AE" w:rsidRPr="006E7023" w:rsidRDefault="009312AE" w:rsidP="009312AE">
      <w:pPr>
        <w:spacing w:after="0" w:line="276" w:lineRule="auto"/>
        <w:rPr>
          <w:rFonts w:ascii="Times New Roman" w:hAnsi="Times New Roman"/>
          <w:b/>
          <w:lang w:eastAsia="hu-HU"/>
        </w:rPr>
      </w:pPr>
    </w:p>
    <w:p w:rsidR="009312AE" w:rsidRPr="006E7023" w:rsidRDefault="009312AE" w:rsidP="009312AE">
      <w:pPr>
        <w:spacing w:after="0" w:line="276" w:lineRule="auto"/>
        <w:rPr>
          <w:rFonts w:ascii="Times New Roman" w:hAnsi="Times New Roman"/>
          <w:b/>
          <w:lang w:eastAsia="hu-HU"/>
        </w:rPr>
      </w:pPr>
      <w:r w:rsidRPr="006E7023">
        <w:rPr>
          <w:rFonts w:ascii="Times New Roman" w:hAnsi="Times New Roman"/>
          <w:b/>
          <w:lang w:eastAsia="hu-HU"/>
        </w:rPr>
        <w:t>3.2. A tetőidomok formái</w:t>
      </w:r>
    </w:p>
    <w:p w:rsidR="009312AE" w:rsidRPr="006E7023" w:rsidRDefault="009312AE" w:rsidP="009312AE">
      <w:pPr>
        <w:spacing w:after="0" w:line="276" w:lineRule="auto"/>
        <w:rPr>
          <w:rFonts w:ascii="Times New Roman" w:hAnsi="Times New Roman"/>
          <w:b/>
          <w:bCs/>
          <w:color w:val="000000"/>
        </w:rPr>
      </w:pPr>
      <w:r w:rsidRPr="00F01F0D">
        <w:rPr>
          <w:rFonts w:ascii="Times New Roman" w:hAnsi="Times New Roman"/>
          <w:b/>
          <w:bCs/>
          <w:color w:val="000000"/>
        </w:rPr>
        <w:t>Javasolt</w:t>
      </w:r>
      <w:r w:rsidRPr="006E7023">
        <w:rPr>
          <w:rFonts w:ascii="Times New Roman" w:hAnsi="Times New Roman"/>
          <w:b/>
          <w:bCs/>
          <w:color w:val="000000"/>
        </w:rPr>
        <w:t xml:space="preserve"> tetőidomok:</w:t>
      </w:r>
    </w:p>
    <w:p w:rsidR="009312AE" w:rsidRPr="006E7023" w:rsidRDefault="009312AE" w:rsidP="009312AE">
      <w:pPr>
        <w:pStyle w:val="Listaszerbekezds"/>
        <w:numPr>
          <w:ilvl w:val="0"/>
          <w:numId w:val="1"/>
        </w:numPr>
        <w:spacing w:after="0" w:line="276" w:lineRule="auto"/>
        <w:rPr>
          <w:rFonts w:ascii="Times New Roman" w:hAnsi="Times New Roman"/>
          <w:lang w:eastAsia="hu-HU"/>
        </w:rPr>
      </w:pPr>
      <w:r w:rsidRPr="006E7023">
        <w:rPr>
          <w:rFonts w:ascii="Times New Roman" w:hAnsi="Times New Roman"/>
          <w:bCs/>
          <w:color w:val="000000"/>
        </w:rPr>
        <w:t>a háztí</w:t>
      </w:r>
      <w:r w:rsidRPr="006E7023">
        <w:rPr>
          <w:rFonts w:ascii="Times New Roman" w:hAnsi="Times New Roman"/>
          <w:bCs/>
          <w:color w:val="000000"/>
        </w:rPr>
        <w:softHyphen/>
        <w:t xml:space="preserve">pusokat követő tetőkialakítások, </w:t>
      </w:r>
    </w:p>
    <w:p w:rsidR="009312AE" w:rsidRPr="006E7023" w:rsidRDefault="009312AE" w:rsidP="009312AE">
      <w:pPr>
        <w:pStyle w:val="Listaszerbekezds"/>
        <w:numPr>
          <w:ilvl w:val="0"/>
          <w:numId w:val="1"/>
        </w:numPr>
        <w:spacing w:after="0" w:line="276" w:lineRule="auto"/>
        <w:rPr>
          <w:rFonts w:ascii="Times New Roman" w:hAnsi="Times New Roman"/>
          <w:lang w:eastAsia="hu-HU"/>
        </w:rPr>
      </w:pPr>
      <w:r w:rsidRPr="006E7023">
        <w:rPr>
          <w:rFonts w:ascii="Times New Roman" w:hAnsi="Times New Roman"/>
          <w:bCs/>
          <w:color w:val="000000"/>
        </w:rPr>
        <w:t>a környezetében méreteivel kirívó</w:t>
      </w:r>
      <w:r w:rsidRPr="006E7023">
        <w:rPr>
          <w:rFonts w:ascii="Times New Roman" w:hAnsi="Times New Roman"/>
          <w:bCs/>
          <w:color w:val="000000"/>
        </w:rPr>
        <w:softHyphen/>
        <w:t>an túlzónak ható összetettebb, tördelt for</w:t>
      </w:r>
      <w:r w:rsidRPr="006E7023">
        <w:rPr>
          <w:rFonts w:ascii="Times New Roman" w:hAnsi="Times New Roman"/>
          <w:bCs/>
          <w:color w:val="000000"/>
        </w:rPr>
        <w:softHyphen/>
        <w:t>májú tetők építése nem ajánlott,</w:t>
      </w:r>
    </w:p>
    <w:p w:rsidR="009312AE" w:rsidRPr="006E7023" w:rsidRDefault="009312AE" w:rsidP="009312AE">
      <w:pPr>
        <w:pStyle w:val="Listaszerbekezds"/>
        <w:numPr>
          <w:ilvl w:val="0"/>
          <w:numId w:val="1"/>
        </w:numPr>
        <w:spacing w:after="0" w:line="276" w:lineRule="auto"/>
        <w:rPr>
          <w:rFonts w:ascii="Times New Roman" w:hAnsi="Times New Roman"/>
          <w:lang w:eastAsia="hu-HU"/>
        </w:rPr>
      </w:pPr>
      <w:r w:rsidRPr="006E7023">
        <w:rPr>
          <w:rFonts w:ascii="Times New Roman" w:hAnsi="Times New Roman"/>
          <w:bCs/>
          <w:color w:val="000000"/>
        </w:rPr>
        <w:t>ajánlatos nyereg-vagy sátortetős megoldásokat alkalmazni.</w:t>
      </w:r>
    </w:p>
    <w:p w:rsidR="009312AE" w:rsidRPr="006E7023" w:rsidRDefault="009312AE" w:rsidP="009312AE">
      <w:pPr>
        <w:spacing w:after="0" w:line="276" w:lineRule="auto"/>
        <w:rPr>
          <w:rFonts w:ascii="Times New Roman" w:hAnsi="Times New Roman"/>
          <w:b/>
          <w:lang w:eastAsia="hu-HU"/>
        </w:rPr>
      </w:pPr>
      <w:r w:rsidRPr="006E7023">
        <w:rPr>
          <w:rFonts w:ascii="Times New Roman" w:hAnsi="Times New Roman"/>
          <w:b/>
          <w:lang w:eastAsia="hu-HU"/>
        </w:rPr>
        <w:t>Szemléltető ábra: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96"/>
        <w:gridCol w:w="3071"/>
        <w:gridCol w:w="3071"/>
      </w:tblGrid>
      <w:tr w:rsidR="009312AE" w:rsidRPr="004C6E90" w:rsidTr="00A54548">
        <w:tc>
          <w:tcPr>
            <w:tcW w:w="3070" w:type="dxa"/>
            <w:vAlign w:val="center"/>
          </w:tcPr>
          <w:p w:rsidR="009312AE" w:rsidRPr="004C6E90" w:rsidRDefault="009312AE" w:rsidP="00A54548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noProof/>
                <w:sz w:val="18"/>
                <w:szCs w:val="18"/>
                <w:lang w:eastAsia="hu-HU"/>
              </w:rPr>
              <w:drawing>
                <wp:inline distT="0" distB="0" distL="0" distR="0">
                  <wp:extent cx="1828800" cy="1619250"/>
                  <wp:effectExtent l="0" t="0" r="0" b="0"/>
                  <wp:docPr id="10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</w:tcPr>
          <w:p w:rsidR="009312AE" w:rsidRPr="004C6E90" w:rsidRDefault="009312AE" w:rsidP="00A54548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noProof/>
                <w:sz w:val="18"/>
                <w:szCs w:val="18"/>
                <w:lang w:eastAsia="hu-HU"/>
              </w:rPr>
              <w:drawing>
                <wp:inline distT="0" distB="0" distL="0" distR="0">
                  <wp:extent cx="1790700" cy="1781175"/>
                  <wp:effectExtent l="0" t="0" r="0" b="9525"/>
                  <wp:docPr id="11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</w:tcPr>
          <w:p w:rsidR="009312AE" w:rsidRPr="004C6E90" w:rsidRDefault="009312AE" w:rsidP="00A54548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noProof/>
                <w:sz w:val="18"/>
                <w:szCs w:val="18"/>
                <w:lang w:eastAsia="hu-HU"/>
              </w:rPr>
              <w:drawing>
                <wp:inline distT="0" distB="0" distL="0" distR="0">
                  <wp:extent cx="1647825" cy="1276350"/>
                  <wp:effectExtent l="0" t="0" r="9525" b="0"/>
                  <wp:docPr id="12" name="Kép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12AE" w:rsidRPr="006E7023" w:rsidRDefault="009312AE" w:rsidP="009312AE">
      <w:pPr>
        <w:spacing w:after="0" w:line="276" w:lineRule="auto"/>
        <w:rPr>
          <w:rFonts w:ascii="Times New Roman" w:hAnsi="Times New Roman"/>
          <w:b/>
          <w:lang w:eastAsia="hu-HU"/>
        </w:rPr>
      </w:pPr>
    </w:p>
    <w:p w:rsidR="009312AE" w:rsidRPr="006E7023" w:rsidRDefault="009312AE" w:rsidP="009312AE">
      <w:pPr>
        <w:tabs>
          <w:tab w:val="left" w:pos="6430"/>
        </w:tabs>
        <w:spacing w:after="0" w:line="276" w:lineRule="auto"/>
        <w:contextualSpacing/>
        <w:jc w:val="both"/>
        <w:rPr>
          <w:rFonts w:ascii="Times New Roman" w:hAnsi="Times New Roman"/>
          <w:b/>
        </w:rPr>
      </w:pPr>
      <w:r w:rsidRPr="006E7023">
        <w:rPr>
          <w:rFonts w:ascii="Times New Roman" w:hAnsi="Times New Roman"/>
          <w:b/>
        </w:rPr>
        <w:t>4. Anyag- és színhasználat</w:t>
      </w:r>
    </w:p>
    <w:p w:rsidR="009312AE" w:rsidRPr="006E7023" w:rsidRDefault="009312AE" w:rsidP="009312AE">
      <w:pPr>
        <w:tabs>
          <w:tab w:val="left" w:pos="6430"/>
        </w:tabs>
        <w:spacing w:after="0" w:line="276" w:lineRule="auto"/>
        <w:contextualSpacing/>
        <w:jc w:val="both"/>
        <w:rPr>
          <w:rFonts w:ascii="Times New Roman" w:hAnsi="Times New Roman"/>
          <w:b/>
        </w:rPr>
      </w:pPr>
      <w:r w:rsidRPr="00F01F0D">
        <w:rPr>
          <w:rFonts w:ascii="Times New Roman" w:hAnsi="Times New Roman"/>
          <w:b/>
        </w:rPr>
        <w:t>Javasolt</w:t>
      </w:r>
      <w:r w:rsidRPr="006E7023">
        <w:rPr>
          <w:rFonts w:ascii="Times New Roman" w:hAnsi="Times New Roman"/>
          <w:b/>
        </w:rPr>
        <w:t xml:space="preserve"> anyag- és színhasználat:</w:t>
      </w:r>
    </w:p>
    <w:p w:rsidR="009312AE" w:rsidRPr="006E7023" w:rsidRDefault="009312AE" w:rsidP="009312AE">
      <w:pPr>
        <w:pStyle w:val="Listaszerbekezds"/>
        <w:tabs>
          <w:tab w:val="left" w:pos="6430"/>
        </w:tabs>
        <w:spacing w:after="0" w:line="276" w:lineRule="auto"/>
        <w:ind w:left="360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  <w:bCs/>
          <w:color w:val="000000"/>
        </w:rPr>
        <w:t>-</w:t>
      </w:r>
      <w:r w:rsidRPr="006E7023">
        <w:rPr>
          <w:rFonts w:ascii="Times New Roman" w:hAnsi="Times New Roman"/>
          <w:bCs/>
          <w:color w:val="000000"/>
        </w:rPr>
        <w:t>a</w:t>
      </w:r>
      <w:proofErr w:type="spellEnd"/>
      <w:r w:rsidRPr="006E7023">
        <w:rPr>
          <w:rFonts w:ascii="Times New Roman" w:hAnsi="Times New Roman"/>
          <w:bCs/>
          <w:color w:val="000000"/>
        </w:rPr>
        <w:t xml:space="preserve"> település kialakult színvilágához igazodó halványabb – fe</w:t>
      </w:r>
      <w:r w:rsidRPr="006E7023">
        <w:rPr>
          <w:rFonts w:ascii="Times New Roman" w:hAnsi="Times New Roman"/>
          <w:bCs/>
          <w:color w:val="000000"/>
        </w:rPr>
        <w:softHyphen/>
        <w:t>hér, sárga, terrakotta – pasztellszínek hasz</w:t>
      </w:r>
      <w:r w:rsidRPr="006E7023">
        <w:rPr>
          <w:rFonts w:ascii="Times New Roman" w:hAnsi="Times New Roman"/>
          <w:bCs/>
          <w:color w:val="000000"/>
        </w:rPr>
        <w:softHyphen/>
        <w:t>nálata ajánlott</w:t>
      </w:r>
    </w:p>
    <w:p w:rsidR="009312AE" w:rsidRPr="006E7023" w:rsidRDefault="009312AE" w:rsidP="009312AE">
      <w:pPr>
        <w:pStyle w:val="Listaszerbekezds"/>
        <w:tabs>
          <w:tab w:val="left" w:pos="6430"/>
        </w:tabs>
        <w:spacing w:after="0" w:line="276" w:lineRule="auto"/>
        <w:ind w:left="360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  <w:bCs/>
          <w:color w:val="000000"/>
        </w:rPr>
        <w:t>-</w:t>
      </w:r>
      <w:r w:rsidRPr="006E7023">
        <w:rPr>
          <w:rFonts w:ascii="Times New Roman" w:hAnsi="Times New Roman"/>
          <w:bCs/>
          <w:color w:val="000000"/>
        </w:rPr>
        <w:t>az</w:t>
      </w:r>
      <w:proofErr w:type="spellEnd"/>
      <w:r w:rsidRPr="006E7023">
        <w:rPr>
          <w:rFonts w:ascii="Times New Roman" w:hAnsi="Times New Roman"/>
          <w:bCs/>
          <w:color w:val="000000"/>
        </w:rPr>
        <w:t xml:space="preserve"> élénkebb színek, illetve a sárga erősebb árnyalatai kerü</w:t>
      </w:r>
      <w:r w:rsidRPr="006E7023">
        <w:rPr>
          <w:rFonts w:ascii="Times New Roman" w:hAnsi="Times New Roman"/>
          <w:bCs/>
          <w:color w:val="000000"/>
        </w:rPr>
        <w:softHyphen/>
        <w:t xml:space="preserve">lendők. </w:t>
      </w:r>
    </w:p>
    <w:p w:rsidR="009312AE" w:rsidRDefault="009312AE" w:rsidP="009312AE">
      <w:pPr>
        <w:pStyle w:val="Listaszerbekezds"/>
        <w:tabs>
          <w:tab w:val="left" w:pos="6430"/>
        </w:tabs>
        <w:spacing w:after="0" w:line="276" w:lineRule="auto"/>
        <w:ind w:left="360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  <w:bCs/>
          <w:color w:val="000000"/>
        </w:rPr>
        <w:t>-</w:t>
      </w:r>
      <w:r w:rsidRPr="006E7023">
        <w:rPr>
          <w:rFonts w:ascii="Times New Roman" w:hAnsi="Times New Roman"/>
          <w:bCs/>
          <w:color w:val="000000"/>
        </w:rPr>
        <w:t>ajánlott</w:t>
      </w:r>
      <w:proofErr w:type="spellEnd"/>
      <w:r w:rsidRPr="006E7023">
        <w:rPr>
          <w:rFonts w:ascii="Times New Roman" w:hAnsi="Times New Roman"/>
          <w:bCs/>
          <w:color w:val="000000"/>
        </w:rPr>
        <w:t xml:space="preserve"> a településre jellemző homlokzatképzési megoldás, a fal rakásának módjával díszí</w:t>
      </w:r>
      <w:r w:rsidRPr="006E7023">
        <w:rPr>
          <w:rFonts w:ascii="Times New Roman" w:hAnsi="Times New Roman"/>
          <w:bCs/>
          <w:color w:val="000000"/>
        </w:rPr>
        <w:softHyphen/>
        <w:t>tett, látszó tégla alkalmazása, ezt érde</w:t>
      </w:r>
      <w:r w:rsidRPr="006E7023">
        <w:rPr>
          <w:rFonts w:ascii="Times New Roman" w:hAnsi="Times New Roman"/>
          <w:bCs/>
          <w:color w:val="000000"/>
        </w:rPr>
        <w:softHyphen/>
        <w:t>mes lehet új épületeken is megjeleníteni</w:t>
      </w:r>
      <w:r>
        <w:rPr>
          <w:rFonts w:ascii="Times New Roman" w:hAnsi="Times New Roman"/>
          <w:bCs/>
          <w:color w:val="000000"/>
        </w:rPr>
        <w:t>.</w:t>
      </w:r>
    </w:p>
    <w:p w:rsidR="009312AE" w:rsidRDefault="009312AE" w:rsidP="009312AE">
      <w:pPr>
        <w:tabs>
          <w:tab w:val="left" w:pos="6430"/>
        </w:tabs>
        <w:spacing w:after="0" w:line="276" w:lineRule="auto"/>
        <w:jc w:val="both"/>
        <w:rPr>
          <w:rFonts w:ascii="Times New Roman" w:hAnsi="Times New Roman"/>
        </w:rPr>
      </w:pPr>
      <w:r w:rsidRPr="00913B7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                                              </w:t>
      </w:r>
    </w:p>
    <w:p w:rsidR="009312AE" w:rsidRDefault="009312AE" w:rsidP="009312AE">
      <w:pPr>
        <w:tabs>
          <w:tab w:val="left" w:pos="6430"/>
        </w:tabs>
        <w:spacing w:after="0" w:line="276" w:lineRule="auto"/>
        <w:jc w:val="both"/>
        <w:rPr>
          <w:rFonts w:ascii="Times New Roman" w:hAnsi="Times New Roman"/>
        </w:rPr>
      </w:pPr>
    </w:p>
    <w:p w:rsidR="009312AE" w:rsidRDefault="009312AE" w:rsidP="009312AE">
      <w:pPr>
        <w:tabs>
          <w:tab w:val="left" w:pos="6430"/>
        </w:tabs>
        <w:spacing w:after="0" w:line="276" w:lineRule="auto"/>
        <w:jc w:val="both"/>
        <w:rPr>
          <w:rFonts w:ascii="Times New Roman" w:hAnsi="Times New Roman"/>
        </w:rPr>
      </w:pPr>
    </w:p>
    <w:p w:rsidR="009312AE" w:rsidRDefault="009312AE" w:rsidP="009312AE">
      <w:pPr>
        <w:tabs>
          <w:tab w:val="left" w:pos="6430"/>
        </w:tabs>
        <w:spacing w:after="0" w:line="276" w:lineRule="auto"/>
        <w:jc w:val="both"/>
        <w:rPr>
          <w:rFonts w:ascii="Times New Roman" w:hAnsi="Times New Roman"/>
        </w:rPr>
      </w:pPr>
    </w:p>
    <w:p w:rsidR="009312AE" w:rsidRDefault="009312AE" w:rsidP="009312AE">
      <w:pPr>
        <w:tabs>
          <w:tab w:val="left" w:pos="6430"/>
        </w:tabs>
        <w:spacing w:after="0" w:line="276" w:lineRule="auto"/>
        <w:jc w:val="both"/>
        <w:rPr>
          <w:rFonts w:ascii="Times New Roman" w:hAnsi="Times New Roman"/>
        </w:rPr>
      </w:pPr>
    </w:p>
    <w:p w:rsidR="009312AE" w:rsidRDefault="009312AE" w:rsidP="009312AE">
      <w:pPr>
        <w:tabs>
          <w:tab w:val="left" w:pos="6430"/>
        </w:tabs>
        <w:spacing w:after="0" w:line="276" w:lineRule="auto"/>
        <w:jc w:val="both"/>
        <w:rPr>
          <w:rFonts w:ascii="Times New Roman" w:hAnsi="Times New Roman"/>
        </w:rPr>
      </w:pPr>
    </w:p>
    <w:p w:rsidR="009312AE" w:rsidRDefault="009312AE" w:rsidP="009312AE">
      <w:pPr>
        <w:tabs>
          <w:tab w:val="left" w:pos="6430"/>
        </w:tabs>
        <w:spacing w:after="0" w:line="276" w:lineRule="auto"/>
        <w:jc w:val="both"/>
        <w:rPr>
          <w:rFonts w:ascii="Times New Roman" w:hAnsi="Times New Roman"/>
        </w:rPr>
      </w:pPr>
    </w:p>
    <w:p w:rsidR="009312AE" w:rsidRDefault="009312AE" w:rsidP="009312AE">
      <w:pPr>
        <w:tabs>
          <w:tab w:val="left" w:pos="6430"/>
        </w:tabs>
        <w:spacing w:after="0" w:line="276" w:lineRule="auto"/>
        <w:jc w:val="both"/>
        <w:rPr>
          <w:rFonts w:ascii="Times New Roman" w:hAnsi="Times New Roman"/>
        </w:rPr>
      </w:pPr>
    </w:p>
    <w:p w:rsidR="009312AE" w:rsidRDefault="009312AE" w:rsidP="009312AE">
      <w:pPr>
        <w:tabs>
          <w:tab w:val="left" w:pos="6430"/>
        </w:tabs>
        <w:spacing w:after="0" w:line="276" w:lineRule="auto"/>
        <w:jc w:val="both"/>
        <w:rPr>
          <w:rFonts w:ascii="Times New Roman" w:hAnsi="Times New Roman"/>
        </w:rPr>
      </w:pPr>
    </w:p>
    <w:p w:rsidR="009312AE" w:rsidRPr="00913B71" w:rsidRDefault="009312AE" w:rsidP="009312AE">
      <w:pPr>
        <w:tabs>
          <w:tab w:val="left" w:pos="6430"/>
        </w:tabs>
        <w:spacing w:after="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</w:t>
      </w:r>
    </w:p>
    <w:p w:rsidR="009312AE" w:rsidRPr="006E7023" w:rsidRDefault="009312AE" w:rsidP="009312AE">
      <w:pPr>
        <w:tabs>
          <w:tab w:val="left" w:pos="6430"/>
        </w:tabs>
        <w:spacing w:after="0" w:line="276" w:lineRule="auto"/>
        <w:jc w:val="both"/>
        <w:rPr>
          <w:rFonts w:ascii="Times New Roman" w:hAnsi="Times New Roman"/>
          <w:b/>
        </w:rPr>
      </w:pPr>
      <w:r w:rsidRPr="006E7023">
        <w:rPr>
          <w:rFonts w:ascii="Times New Roman" w:hAnsi="Times New Roman"/>
          <w:b/>
        </w:rPr>
        <w:t>A színhasználatot szemléltető ábra: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04"/>
        <w:gridCol w:w="3175"/>
        <w:gridCol w:w="2909"/>
      </w:tblGrid>
      <w:tr w:rsidR="009312AE" w:rsidRPr="004C6E90" w:rsidTr="00A54548">
        <w:tc>
          <w:tcPr>
            <w:tcW w:w="3070" w:type="dxa"/>
            <w:vAlign w:val="center"/>
          </w:tcPr>
          <w:p w:rsidR="009312AE" w:rsidRPr="004C6E90" w:rsidRDefault="009312AE" w:rsidP="00A54548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noProof/>
                <w:sz w:val="18"/>
                <w:szCs w:val="18"/>
                <w:lang w:eastAsia="hu-HU"/>
              </w:rPr>
              <w:drawing>
                <wp:inline distT="0" distB="0" distL="0" distR="0">
                  <wp:extent cx="1924050" cy="1285875"/>
                  <wp:effectExtent l="0" t="0" r="0" b="9525"/>
                  <wp:docPr id="13" name="Kép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</w:tcPr>
          <w:p w:rsidR="009312AE" w:rsidRPr="004C6E90" w:rsidRDefault="009312AE" w:rsidP="00A54548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noProof/>
                <w:sz w:val="18"/>
                <w:szCs w:val="18"/>
                <w:lang w:eastAsia="hu-HU"/>
              </w:rPr>
              <w:drawing>
                <wp:inline distT="0" distB="0" distL="0" distR="0">
                  <wp:extent cx="1905000" cy="1314450"/>
                  <wp:effectExtent l="0" t="0" r="0" b="0"/>
                  <wp:docPr id="14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</w:tcPr>
          <w:p w:rsidR="009312AE" w:rsidRPr="004C6E90" w:rsidRDefault="009312AE" w:rsidP="00A54548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noProof/>
                <w:sz w:val="18"/>
                <w:szCs w:val="18"/>
                <w:lang w:eastAsia="hu-HU"/>
              </w:rPr>
              <w:drawing>
                <wp:inline distT="0" distB="0" distL="0" distR="0">
                  <wp:extent cx="1733550" cy="1219200"/>
                  <wp:effectExtent l="0" t="0" r="0" b="0"/>
                  <wp:docPr id="15" name="Kép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12AE" w:rsidRPr="006E7023" w:rsidRDefault="009312AE" w:rsidP="009312AE">
      <w:pPr>
        <w:tabs>
          <w:tab w:val="left" w:pos="6430"/>
        </w:tabs>
        <w:spacing w:after="0" w:line="276" w:lineRule="auto"/>
        <w:jc w:val="both"/>
        <w:rPr>
          <w:rFonts w:ascii="Times New Roman" w:hAnsi="Times New Roman"/>
        </w:rPr>
      </w:pPr>
    </w:p>
    <w:p w:rsidR="009312AE" w:rsidRPr="006E7023" w:rsidRDefault="009312AE" w:rsidP="009312AE">
      <w:pPr>
        <w:tabs>
          <w:tab w:val="left" w:pos="6430"/>
        </w:tabs>
        <w:spacing w:after="0" w:line="276" w:lineRule="auto"/>
        <w:contextualSpacing/>
        <w:jc w:val="both"/>
        <w:rPr>
          <w:rFonts w:ascii="Times New Roman" w:hAnsi="Times New Roman"/>
          <w:b/>
        </w:rPr>
      </w:pPr>
      <w:r w:rsidRPr="006E7023">
        <w:rPr>
          <w:rFonts w:ascii="Times New Roman" w:hAnsi="Times New Roman"/>
          <w:b/>
        </w:rPr>
        <w:t>5. Utcai kerítések és ezek nyílásainak megoldásai, természetes térelhatárolások</w:t>
      </w:r>
    </w:p>
    <w:p w:rsidR="009312AE" w:rsidRPr="006E7023" w:rsidRDefault="009312AE" w:rsidP="009312AE">
      <w:pPr>
        <w:tabs>
          <w:tab w:val="left" w:pos="6430"/>
        </w:tabs>
        <w:spacing w:after="0" w:line="276" w:lineRule="auto"/>
        <w:contextualSpacing/>
        <w:jc w:val="both"/>
        <w:rPr>
          <w:rFonts w:ascii="Times New Roman" w:hAnsi="Times New Roman"/>
          <w:b/>
          <w:bCs/>
          <w:color w:val="000000"/>
        </w:rPr>
      </w:pPr>
      <w:r w:rsidRPr="006E7023">
        <w:rPr>
          <w:rFonts w:ascii="Times New Roman" w:hAnsi="Times New Roman"/>
          <w:b/>
          <w:bCs/>
          <w:color w:val="000000"/>
        </w:rPr>
        <w:t xml:space="preserve">Térelhatárolások, kerítések, kapuk </w:t>
      </w:r>
      <w:r w:rsidRPr="00F01F0D">
        <w:rPr>
          <w:rFonts w:ascii="Times New Roman" w:hAnsi="Times New Roman"/>
          <w:b/>
          <w:bCs/>
          <w:color w:val="000000"/>
        </w:rPr>
        <w:t>javasolt</w:t>
      </w:r>
      <w:r w:rsidRPr="006E7023">
        <w:rPr>
          <w:rFonts w:ascii="Times New Roman" w:hAnsi="Times New Roman"/>
          <w:b/>
          <w:bCs/>
          <w:color w:val="000000"/>
        </w:rPr>
        <w:t xml:space="preserve"> megoldásai:</w:t>
      </w:r>
    </w:p>
    <w:p w:rsidR="009312AE" w:rsidRPr="006E7023" w:rsidRDefault="009312AE" w:rsidP="009312AE">
      <w:pPr>
        <w:pStyle w:val="Listaszerbekezds"/>
        <w:tabs>
          <w:tab w:val="left" w:pos="6430"/>
        </w:tabs>
        <w:spacing w:after="0" w:line="276" w:lineRule="auto"/>
        <w:ind w:left="360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  <w:bCs/>
          <w:color w:val="000000"/>
        </w:rPr>
        <w:t>-</w:t>
      </w:r>
      <w:r w:rsidRPr="006E7023">
        <w:rPr>
          <w:rFonts w:ascii="Times New Roman" w:hAnsi="Times New Roman"/>
          <w:bCs/>
          <w:color w:val="000000"/>
        </w:rPr>
        <w:t>javasolt</w:t>
      </w:r>
      <w:proofErr w:type="spellEnd"/>
      <w:r w:rsidRPr="006E7023">
        <w:rPr>
          <w:rFonts w:ascii="Times New Roman" w:hAnsi="Times New Roman"/>
          <w:bCs/>
          <w:color w:val="000000"/>
        </w:rPr>
        <w:t xml:space="preserve"> térelválasztó a zöld bokor- vagy fasor, vagy az utcafronti hom</w:t>
      </w:r>
      <w:r w:rsidRPr="006E7023">
        <w:rPr>
          <w:rFonts w:ascii="Times New Roman" w:hAnsi="Times New Roman"/>
          <w:bCs/>
          <w:color w:val="000000"/>
        </w:rPr>
        <w:softHyphen/>
        <w:t>lokzat előtt futó, vagy a homlokzat oldalán elhelyezkedő kerítést,</w:t>
      </w:r>
    </w:p>
    <w:p w:rsidR="009312AE" w:rsidRPr="006E7023" w:rsidRDefault="009312AE" w:rsidP="009312AE">
      <w:pPr>
        <w:pStyle w:val="Listaszerbekezds"/>
        <w:tabs>
          <w:tab w:val="left" w:pos="6430"/>
        </w:tabs>
        <w:spacing w:after="0" w:line="276" w:lineRule="auto"/>
        <w:ind w:left="360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  <w:bCs/>
          <w:color w:val="000000"/>
        </w:rPr>
        <w:t>-</w:t>
      </w:r>
      <w:r w:rsidRPr="006E7023">
        <w:rPr>
          <w:rFonts w:ascii="Times New Roman" w:hAnsi="Times New Roman"/>
          <w:bCs/>
          <w:color w:val="000000"/>
        </w:rPr>
        <w:t>az</w:t>
      </w:r>
      <w:proofErr w:type="spellEnd"/>
      <w:r w:rsidRPr="006E7023">
        <w:rPr>
          <w:rFonts w:ascii="Times New Roman" w:hAnsi="Times New Roman"/>
          <w:bCs/>
          <w:color w:val="000000"/>
        </w:rPr>
        <w:t xml:space="preserve"> újonnan épült házak esetében is ajánlott a zöldnövényzet természetes térelhatároló szerepének kihasználása mellett az áttört, alacsonyabb kerítéstípu</w:t>
      </w:r>
      <w:r w:rsidRPr="006E7023">
        <w:rPr>
          <w:rFonts w:ascii="Times New Roman" w:hAnsi="Times New Roman"/>
          <w:bCs/>
          <w:color w:val="000000"/>
        </w:rPr>
        <w:softHyphen/>
        <w:t>sokat alkalmazni a tömör falazású, illetve az egyszerű, de nem megfelelően zárt drótfonatos kerítéssel szemben</w:t>
      </w:r>
    </w:p>
    <w:p w:rsidR="009312AE" w:rsidRPr="006E7023" w:rsidRDefault="009312AE" w:rsidP="009312AE">
      <w:pPr>
        <w:tabs>
          <w:tab w:val="left" w:pos="6430"/>
        </w:tabs>
        <w:spacing w:after="0" w:line="276" w:lineRule="auto"/>
        <w:jc w:val="both"/>
        <w:rPr>
          <w:rFonts w:ascii="Times New Roman" w:hAnsi="Times New Roman"/>
          <w:b/>
        </w:rPr>
      </w:pPr>
      <w:r w:rsidRPr="006E7023">
        <w:rPr>
          <w:rFonts w:ascii="Times New Roman" w:hAnsi="Times New Roman"/>
          <w:b/>
        </w:rPr>
        <w:t>Szemléltető ábra: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06"/>
        <w:gridCol w:w="4606"/>
      </w:tblGrid>
      <w:tr w:rsidR="009312AE" w:rsidRPr="004C6E90" w:rsidTr="00A54548">
        <w:tc>
          <w:tcPr>
            <w:tcW w:w="4606" w:type="dxa"/>
            <w:vAlign w:val="center"/>
          </w:tcPr>
          <w:p w:rsidR="009312AE" w:rsidRPr="004C6E90" w:rsidRDefault="009312AE" w:rsidP="00A54548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noProof/>
                <w:sz w:val="18"/>
                <w:szCs w:val="18"/>
                <w:lang w:eastAsia="hu-HU"/>
              </w:rPr>
              <w:drawing>
                <wp:inline distT="0" distB="0" distL="0" distR="0">
                  <wp:extent cx="2743200" cy="809625"/>
                  <wp:effectExtent l="0" t="0" r="0" b="9525"/>
                  <wp:docPr id="16" name="Kép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9312AE" w:rsidRPr="004C6E90" w:rsidRDefault="009312AE" w:rsidP="00A54548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noProof/>
                <w:sz w:val="18"/>
                <w:szCs w:val="18"/>
                <w:lang w:eastAsia="hu-HU"/>
              </w:rPr>
              <w:drawing>
                <wp:inline distT="0" distB="0" distL="0" distR="0">
                  <wp:extent cx="2743200" cy="790575"/>
                  <wp:effectExtent l="0" t="0" r="0" b="9525"/>
                  <wp:docPr id="17" name="Kép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2AE" w:rsidRPr="004C6E90" w:rsidTr="00A54548">
        <w:tc>
          <w:tcPr>
            <w:tcW w:w="4606" w:type="dxa"/>
            <w:vAlign w:val="center"/>
          </w:tcPr>
          <w:p w:rsidR="009312AE" w:rsidRPr="004C6E90" w:rsidRDefault="009312AE" w:rsidP="00A54548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noProof/>
                <w:sz w:val="18"/>
                <w:szCs w:val="18"/>
                <w:lang w:eastAsia="hu-HU"/>
              </w:rPr>
              <w:drawing>
                <wp:inline distT="0" distB="0" distL="0" distR="0">
                  <wp:extent cx="2695575" cy="800100"/>
                  <wp:effectExtent l="0" t="0" r="9525" b="0"/>
                  <wp:docPr id="18" name="Kép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9312AE" w:rsidRPr="004C6E90" w:rsidRDefault="009312AE" w:rsidP="00A54548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noProof/>
                <w:sz w:val="18"/>
                <w:szCs w:val="18"/>
                <w:lang w:eastAsia="hu-HU"/>
              </w:rPr>
              <w:drawing>
                <wp:inline distT="0" distB="0" distL="0" distR="0">
                  <wp:extent cx="2695575" cy="790575"/>
                  <wp:effectExtent l="0" t="0" r="9525" b="9525"/>
                  <wp:docPr id="19" name="Kép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12AE" w:rsidRPr="006E7023" w:rsidRDefault="009312AE" w:rsidP="009312AE">
      <w:pPr>
        <w:tabs>
          <w:tab w:val="left" w:pos="6430"/>
        </w:tabs>
        <w:spacing w:after="0" w:line="276" w:lineRule="auto"/>
        <w:jc w:val="both"/>
        <w:rPr>
          <w:rFonts w:ascii="Times New Roman" w:hAnsi="Times New Roman"/>
        </w:rPr>
      </w:pPr>
    </w:p>
    <w:p w:rsidR="009312AE" w:rsidRPr="006E7023" w:rsidRDefault="009312AE" w:rsidP="009312AE">
      <w:pPr>
        <w:rPr>
          <w:rFonts w:ascii="Times New Roman" w:hAnsi="Times New Roman"/>
          <w:b/>
          <w:lang w:eastAsia="hu-HU"/>
        </w:rPr>
      </w:pPr>
      <w:r w:rsidRPr="006E7023">
        <w:rPr>
          <w:rFonts w:ascii="Times New Roman" w:hAnsi="Times New Roman"/>
          <w:b/>
          <w:lang w:eastAsia="hu-HU"/>
        </w:rPr>
        <w:br w:type="page"/>
      </w:r>
    </w:p>
    <w:p w:rsidR="00F7480A" w:rsidRDefault="00F7480A"/>
    <w:sectPr w:rsidR="00F7480A" w:rsidSect="00F748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tillium 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A64400"/>
    <w:multiLevelType w:val="hybridMultilevel"/>
    <w:tmpl w:val="F604A36C"/>
    <w:lvl w:ilvl="0" w:tplc="3F307E0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  <w:b/>
        <w:color w:val="000000"/>
        <w:sz w:val="18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2E5BB7"/>
    <w:multiLevelType w:val="hybridMultilevel"/>
    <w:tmpl w:val="CE4237AE"/>
    <w:lvl w:ilvl="0" w:tplc="F6B89FCC">
      <w:start w:val="3"/>
      <w:numFmt w:val="decimal"/>
      <w:lvlText w:val="%1."/>
      <w:lvlJc w:val="left"/>
      <w:pPr>
        <w:ind w:left="405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4770" w:hanging="360"/>
      </w:pPr>
    </w:lvl>
    <w:lvl w:ilvl="2" w:tplc="040E001B" w:tentative="1">
      <w:start w:val="1"/>
      <w:numFmt w:val="lowerRoman"/>
      <w:lvlText w:val="%3."/>
      <w:lvlJc w:val="right"/>
      <w:pPr>
        <w:ind w:left="5490" w:hanging="180"/>
      </w:pPr>
    </w:lvl>
    <w:lvl w:ilvl="3" w:tplc="040E000F" w:tentative="1">
      <w:start w:val="1"/>
      <w:numFmt w:val="decimal"/>
      <w:lvlText w:val="%4."/>
      <w:lvlJc w:val="left"/>
      <w:pPr>
        <w:ind w:left="6210" w:hanging="360"/>
      </w:pPr>
    </w:lvl>
    <w:lvl w:ilvl="4" w:tplc="040E0019" w:tentative="1">
      <w:start w:val="1"/>
      <w:numFmt w:val="lowerLetter"/>
      <w:lvlText w:val="%5."/>
      <w:lvlJc w:val="left"/>
      <w:pPr>
        <w:ind w:left="6930" w:hanging="360"/>
      </w:pPr>
    </w:lvl>
    <w:lvl w:ilvl="5" w:tplc="040E001B" w:tentative="1">
      <w:start w:val="1"/>
      <w:numFmt w:val="lowerRoman"/>
      <w:lvlText w:val="%6."/>
      <w:lvlJc w:val="right"/>
      <w:pPr>
        <w:ind w:left="7650" w:hanging="180"/>
      </w:pPr>
    </w:lvl>
    <w:lvl w:ilvl="6" w:tplc="040E000F" w:tentative="1">
      <w:start w:val="1"/>
      <w:numFmt w:val="decimal"/>
      <w:lvlText w:val="%7."/>
      <w:lvlJc w:val="left"/>
      <w:pPr>
        <w:ind w:left="8370" w:hanging="360"/>
      </w:pPr>
    </w:lvl>
    <w:lvl w:ilvl="7" w:tplc="040E0019" w:tentative="1">
      <w:start w:val="1"/>
      <w:numFmt w:val="lowerLetter"/>
      <w:lvlText w:val="%8."/>
      <w:lvlJc w:val="left"/>
      <w:pPr>
        <w:ind w:left="9090" w:hanging="360"/>
      </w:pPr>
    </w:lvl>
    <w:lvl w:ilvl="8" w:tplc="040E001B" w:tentative="1">
      <w:start w:val="1"/>
      <w:numFmt w:val="lowerRoman"/>
      <w:lvlText w:val="%9."/>
      <w:lvlJc w:val="right"/>
      <w:pPr>
        <w:ind w:left="9810" w:hanging="180"/>
      </w:pPr>
    </w:lvl>
  </w:abstractNum>
  <w:abstractNum w:abstractNumId="2">
    <w:nsid w:val="760F657A"/>
    <w:multiLevelType w:val="hybridMultilevel"/>
    <w:tmpl w:val="ED64A0DE"/>
    <w:lvl w:ilvl="0" w:tplc="DE8C64BC">
      <w:start w:val="1"/>
      <w:numFmt w:val="decimal"/>
      <w:lvlText w:val="%1."/>
      <w:lvlJc w:val="left"/>
      <w:pPr>
        <w:tabs>
          <w:tab w:val="num" w:pos="3690"/>
        </w:tabs>
        <w:ind w:left="369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4410"/>
        </w:tabs>
        <w:ind w:left="441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5130"/>
        </w:tabs>
        <w:ind w:left="513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5850"/>
        </w:tabs>
        <w:ind w:left="585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6570"/>
        </w:tabs>
        <w:ind w:left="657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7290"/>
        </w:tabs>
        <w:ind w:left="729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8010"/>
        </w:tabs>
        <w:ind w:left="801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8730"/>
        </w:tabs>
        <w:ind w:left="873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9450"/>
        </w:tabs>
        <w:ind w:left="945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312AE"/>
    <w:rsid w:val="009312AE"/>
    <w:rsid w:val="00F748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312AE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99"/>
    <w:qFormat/>
    <w:rsid w:val="009312AE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931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312A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394</Words>
  <Characters>2720</Characters>
  <Application>Microsoft Office Word</Application>
  <DocSecurity>0</DocSecurity>
  <Lines>22</Lines>
  <Paragraphs>6</Paragraphs>
  <ScaleCrop>false</ScaleCrop>
  <Company/>
  <LinksUpToDate>false</LinksUpToDate>
  <CharactersWithSpaces>3108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Igazgatas</dc:creator>
  <cp:lastModifiedBy>Igazgatas</cp:lastModifiedBy>
  <cp:revision>1</cp:revision>
  <dcterms:created xsi:type="dcterms:W3CDTF">2017-12-28T14:52:00Z</dcterms:created>
  <dcterms:modified xsi:type="dcterms:W3CDTF">2017-12-28T14:52:00Z</dcterms:modified>
</cp:coreProperties>
</file>