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8DA" w:rsidRPr="008C6C68" w:rsidRDefault="00B558DA" w:rsidP="008C6C6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8C6C68">
        <w:rPr>
          <w:rFonts w:ascii="Times New Roman" w:hAnsi="Times New Roman" w:cs="Times New Roman"/>
          <w:color w:val="000000"/>
        </w:rPr>
        <w:t xml:space="preserve">függelék a </w:t>
      </w:r>
      <w:r w:rsidRPr="008C6C68">
        <w:rPr>
          <w:rFonts w:ascii="Times New Roman" w:hAnsi="Times New Roman" w:cs="Times New Roman"/>
          <w:bCs/>
        </w:rPr>
        <w:t>2/2013.(II.20.)</w:t>
      </w:r>
      <w:r w:rsidRPr="008C6C68">
        <w:rPr>
          <w:bCs/>
          <w:sz w:val="24"/>
          <w:szCs w:val="24"/>
        </w:rPr>
        <w:t xml:space="preserve"> </w:t>
      </w:r>
      <w:r w:rsidRPr="008C6C68">
        <w:rPr>
          <w:rFonts w:ascii="Times New Roman" w:hAnsi="Times New Roman" w:cs="Times New Roman"/>
          <w:color w:val="000000"/>
        </w:rPr>
        <w:t>önkormányzati rendelethez</w:t>
      </w:r>
    </w:p>
    <w:p w:rsidR="00B558DA" w:rsidRPr="00B558DA" w:rsidRDefault="00B558DA" w:rsidP="00B55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8DA">
        <w:rPr>
          <w:rFonts w:ascii="Times New Roman" w:hAnsi="Times New Roman" w:cs="Times New Roman"/>
          <w:b/>
          <w:bCs/>
          <w:sz w:val="24"/>
          <w:szCs w:val="24"/>
        </w:rPr>
        <w:t>Nadap Község Önkormányzat önkormányzati közfeladat átadásának és a hozzá kapcsolódó vagyonkezel</w:t>
      </w:r>
      <w:r w:rsidRPr="00B558D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B558DA">
        <w:rPr>
          <w:rFonts w:ascii="Times New Roman" w:hAnsi="Times New Roman" w:cs="Times New Roman"/>
          <w:b/>
          <w:bCs/>
          <w:sz w:val="24"/>
          <w:szCs w:val="24"/>
        </w:rPr>
        <w:t>i jog átruházásának pályázati eljárásáról szóló szabályzat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8DA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proofErr w:type="gramStart"/>
      <w:r w:rsidRPr="00B558DA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B558DA">
        <w:rPr>
          <w:rFonts w:ascii="Times New Roman" w:hAnsi="Times New Roman" w:cs="Times New Roman"/>
          <w:b/>
          <w:bCs/>
          <w:sz w:val="24"/>
          <w:szCs w:val="24"/>
        </w:rPr>
        <w:t xml:space="preserve"> PÁLYÁZAT KIÍRÁSA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>1. A pályázat - tárgyalásos vagy tárgyalás nélküli - nyilvános eljárás, amelyet legalább egy országos és egy helyi lapban, valamint szükség esetén a közfeladatot érint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B558DA">
        <w:rPr>
          <w:rFonts w:ascii="Times New Roman" w:hAnsi="Times New Roman" w:cs="Times New Roman"/>
          <w:sz w:val="24"/>
          <w:szCs w:val="24"/>
        </w:rPr>
        <w:t xml:space="preserve">ágazati közlönyben kell meghirdetni, amelyben meg kell jelölni a pályázati </w:t>
      </w:r>
      <w:proofErr w:type="gramStart"/>
      <w:r w:rsidRPr="00B558DA">
        <w:rPr>
          <w:rFonts w:ascii="Times New Roman" w:hAnsi="Times New Roman" w:cs="Times New Roman"/>
          <w:sz w:val="24"/>
          <w:szCs w:val="24"/>
        </w:rPr>
        <w:t>dokumentáció rendelkezésre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 xml:space="preserve"> bocsájtásának helyét, id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B558DA">
        <w:rPr>
          <w:rFonts w:ascii="Times New Roman" w:hAnsi="Times New Roman" w:cs="Times New Roman"/>
          <w:sz w:val="24"/>
          <w:szCs w:val="24"/>
        </w:rPr>
        <w:t>szakát és egyéb feltételeit, továbbá az elektronikusan megküldhet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B558DA">
        <w:rPr>
          <w:rFonts w:ascii="Times New Roman" w:hAnsi="Times New Roman" w:cs="Times New Roman"/>
          <w:sz w:val="24"/>
          <w:szCs w:val="24"/>
        </w:rPr>
        <w:t>dokumentumok körét, valamint a rendelkezésre bocsátásának esetleges pénzügyi ellenértékét és annak pénzügyi feltételeit.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>2. A pályázati felhívásnak tartalmaznia kell: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8D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>. A pályázatot kiíró szervezet nevét, címét, telefon- és telefaxszámát (email)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>b. Az átadandó közfeladat leírását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8DA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 xml:space="preserve"> Az átadandó közfeladat ellátásának helyét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>d. A pályázó, közös pályázók és az alvállalkozók személyi és szakmai felkészültségével kapcsolatos alkalmassági feltételeket és azok igazolási módját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8DA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>. A pályázati dokumentáció átvételének helyét, módját és feltételeit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8DA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>. A pályázat benyújtásának módját, határidejét és helyét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8DA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>. A pályázatok bontásának helyét, id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B558DA">
        <w:rPr>
          <w:rFonts w:ascii="Times New Roman" w:hAnsi="Times New Roman" w:cs="Times New Roman"/>
          <w:sz w:val="24"/>
          <w:szCs w:val="24"/>
        </w:rPr>
        <w:t>pontját és a bontás nyilvánosságára történ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B558DA">
        <w:rPr>
          <w:rFonts w:ascii="Times New Roman" w:hAnsi="Times New Roman" w:cs="Times New Roman"/>
          <w:sz w:val="24"/>
          <w:szCs w:val="24"/>
        </w:rPr>
        <w:t>utalást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8DA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>. A pályázatok elbírálásának módját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8DA">
        <w:rPr>
          <w:rFonts w:ascii="Times New Roman" w:hAnsi="Times New Roman" w:cs="Times New Roman"/>
          <w:sz w:val="24"/>
          <w:szCs w:val="24"/>
        </w:rPr>
        <w:t>i.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 xml:space="preserve"> A Kiíró azon jogának fenntartását, hogy a pályázatot indokolás nélkül eredménytelennek nyilvánítsa vagy pályázati felhívását - az ajánlatok benyújtására nyitva álló határid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 l</w:t>
      </w:r>
      <w:r w:rsidRPr="00B558DA">
        <w:rPr>
          <w:rFonts w:ascii="Times New Roman" w:hAnsi="Times New Roman" w:cs="Times New Roman"/>
          <w:sz w:val="24"/>
          <w:szCs w:val="24"/>
        </w:rPr>
        <w:t>ejártáig - jogkövetkezmények nélkül visszavonja, vagy tartalmát módosítsa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>j. A pályázattal kapcsolatban tájékoztatást nyújtó személy nevét és telefonszámát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8DA">
        <w:rPr>
          <w:rFonts w:ascii="Times New Roman" w:hAnsi="Times New Roman" w:cs="Times New Roman"/>
          <w:b/>
          <w:bCs/>
          <w:sz w:val="24"/>
          <w:szCs w:val="24"/>
        </w:rPr>
        <w:t>II. PÁLYÁZATI BIZTOSÍTÉK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>1. A pályázaton való részvétel pályázati biztosíték adásához köthet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B558DA">
        <w:rPr>
          <w:rFonts w:ascii="Times New Roman" w:hAnsi="Times New Roman" w:cs="Times New Roman"/>
          <w:sz w:val="24"/>
          <w:szCs w:val="24"/>
        </w:rPr>
        <w:t>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>2. A biztosítékot vissza kell fizetni: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8D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558D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558DA">
        <w:rPr>
          <w:rFonts w:ascii="Times New Roman" w:hAnsi="Times New Roman" w:cs="Times New Roman"/>
          <w:sz w:val="24"/>
          <w:szCs w:val="24"/>
        </w:rPr>
        <w:t xml:space="preserve"> pályázók részére a pályázati felhívás visszavonását, a pályázatok érvénytelenségének vagy az eljárás eredménytelenségének megállapítását követ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B558DA">
        <w:rPr>
          <w:rFonts w:ascii="Times New Roman" w:hAnsi="Times New Roman" w:cs="Times New Roman"/>
          <w:sz w:val="24"/>
          <w:szCs w:val="24"/>
        </w:rPr>
        <w:t>10 napon belül.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B558D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 xml:space="preserve"> nyertes pályázó, valamint a második legkedvez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B558DA">
        <w:rPr>
          <w:rFonts w:ascii="Times New Roman" w:hAnsi="Times New Roman" w:cs="Times New Roman"/>
          <w:sz w:val="24"/>
          <w:szCs w:val="24"/>
        </w:rPr>
        <w:t>bb pályázatot tev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B558DA">
        <w:rPr>
          <w:rFonts w:ascii="Times New Roman" w:hAnsi="Times New Roman" w:cs="Times New Roman"/>
          <w:sz w:val="24"/>
          <w:szCs w:val="24"/>
        </w:rPr>
        <w:t>részére, a szerz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B558DA">
        <w:rPr>
          <w:rFonts w:ascii="Times New Roman" w:hAnsi="Times New Roman" w:cs="Times New Roman"/>
          <w:sz w:val="24"/>
          <w:szCs w:val="24"/>
        </w:rPr>
        <w:t>déskötést követ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B558DA">
        <w:rPr>
          <w:rFonts w:ascii="Times New Roman" w:hAnsi="Times New Roman" w:cs="Times New Roman"/>
          <w:sz w:val="24"/>
          <w:szCs w:val="24"/>
        </w:rPr>
        <w:t>10 napon belül, a többi pályázó részére az eredményhirdetést követ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B558DA">
        <w:rPr>
          <w:rFonts w:ascii="Times New Roman" w:hAnsi="Times New Roman" w:cs="Times New Roman"/>
          <w:sz w:val="24"/>
          <w:szCs w:val="24"/>
        </w:rPr>
        <w:t>10 napon belül.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>3. Nem jár vissza a biztosíték, ha: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8D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558D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558DA">
        <w:rPr>
          <w:rFonts w:ascii="Times New Roman" w:hAnsi="Times New Roman" w:cs="Times New Roman"/>
          <w:sz w:val="24"/>
          <w:szCs w:val="24"/>
        </w:rPr>
        <w:t xml:space="preserve"> pályázati felhívás szerint az a megkötött szerz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B558DA">
        <w:rPr>
          <w:rFonts w:ascii="Times New Roman" w:hAnsi="Times New Roman" w:cs="Times New Roman"/>
          <w:sz w:val="24"/>
          <w:szCs w:val="24"/>
        </w:rPr>
        <w:t>dést biztosító mellékkötelezettséggé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8DA">
        <w:rPr>
          <w:rFonts w:ascii="Times New Roman" w:hAnsi="Times New Roman" w:cs="Times New Roman"/>
          <w:sz w:val="24"/>
          <w:szCs w:val="24"/>
        </w:rPr>
        <w:t>alakul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 xml:space="preserve"> át.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B558D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 xml:space="preserve"> pályázó az ajánlati kötöttség id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B558DA">
        <w:rPr>
          <w:rFonts w:ascii="Times New Roman" w:hAnsi="Times New Roman" w:cs="Times New Roman"/>
          <w:sz w:val="24"/>
          <w:szCs w:val="24"/>
        </w:rPr>
        <w:t>tartama alatt pályázatát visszavonta.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B558D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 xml:space="preserve"> szerz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B558DA">
        <w:rPr>
          <w:rFonts w:ascii="Times New Roman" w:hAnsi="Times New Roman" w:cs="Times New Roman"/>
          <w:sz w:val="24"/>
          <w:szCs w:val="24"/>
        </w:rPr>
        <w:t xml:space="preserve">dés megkötése a pályázónak felróható vagy az 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B558DA">
        <w:rPr>
          <w:rFonts w:ascii="Times New Roman" w:hAnsi="Times New Roman" w:cs="Times New Roman"/>
          <w:sz w:val="24"/>
          <w:szCs w:val="24"/>
        </w:rPr>
        <w:t>érdekkörében felmerült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8DA">
        <w:rPr>
          <w:rFonts w:ascii="Times New Roman" w:hAnsi="Times New Roman" w:cs="Times New Roman"/>
          <w:sz w:val="24"/>
          <w:szCs w:val="24"/>
        </w:rPr>
        <w:t>más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 xml:space="preserve"> okból hiúsult meg.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8DA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proofErr w:type="gramStart"/>
      <w:r w:rsidRPr="00B558DA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B558DA">
        <w:rPr>
          <w:rFonts w:ascii="Times New Roman" w:hAnsi="Times New Roman" w:cs="Times New Roman"/>
          <w:b/>
          <w:bCs/>
          <w:sz w:val="24"/>
          <w:szCs w:val="24"/>
        </w:rPr>
        <w:t xml:space="preserve"> PÁLYÁZATOK BENYÚJTÁSÁRA NYITVA ÁLLÓ HATÁRIDŐ, KIEGÉSZÍTÕ TÁJÉKOZTATÁS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>1. A pályázatok benyújtására a hirdetmény els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B558DA">
        <w:rPr>
          <w:rFonts w:ascii="Times New Roman" w:hAnsi="Times New Roman" w:cs="Times New Roman"/>
          <w:sz w:val="24"/>
          <w:szCs w:val="24"/>
        </w:rPr>
        <w:t>megjelenését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B558DA">
        <w:rPr>
          <w:rFonts w:ascii="Times New Roman" w:hAnsi="Times New Roman" w:cs="Times New Roman"/>
          <w:sz w:val="24"/>
          <w:szCs w:val="24"/>
        </w:rPr>
        <w:t>l számított legalább 20 naptári nap álljon rendelkezésre.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>2. A pályázó részére a megalapozott pályázat benyújtása érdekében a pályázó kezdeményezésére a Kiíró kiegészít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B558DA">
        <w:rPr>
          <w:rFonts w:ascii="Times New Roman" w:hAnsi="Times New Roman" w:cs="Times New Roman"/>
          <w:sz w:val="24"/>
          <w:szCs w:val="24"/>
        </w:rPr>
        <w:t>felvilágosítást nyújt. Ennek formája lehet: írásbeli, helyszíni bejárás és konzultáció. Ennek során az esélyegyenl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B558DA">
        <w:rPr>
          <w:rFonts w:ascii="Times New Roman" w:hAnsi="Times New Roman" w:cs="Times New Roman"/>
          <w:sz w:val="24"/>
          <w:szCs w:val="24"/>
        </w:rPr>
        <w:t>séget a Kiírónak biztosítani kell.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8DA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proofErr w:type="gramStart"/>
      <w:r w:rsidRPr="00B558DA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B558DA">
        <w:rPr>
          <w:rFonts w:ascii="Times New Roman" w:hAnsi="Times New Roman" w:cs="Times New Roman"/>
          <w:b/>
          <w:bCs/>
          <w:sz w:val="24"/>
          <w:szCs w:val="24"/>
        </w:rPr>
        <w:t xml:space="preserve"> PÁLYÁZATI FELHÍVÁS ÉS AZ AJÁNLAT VISSZAVONÁSA, MÓDOSÍTÁSA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lastRenderedPageBreak/>
        <w:t>1. Ha a Kiíró a pályázati kiírásban fenntartotta a pályázat tartalmának módosítására vonatkozó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8DA">
        <w:rPr>
          <w:rFonts w:ascii="Times New Roman" w:hAnsi="Times New Roman" w:cs="Times New Roman"/>
          <w:sz w:val="24"/>
          <w:szCs w:val="24"/>
        </w:rPr>
        <w:t>jogát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>, és azzal él, akkor az ajánlattételi határid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B558DA">
        <w:rPr>
          <w:rFonts w:ascii="Times New Roman" w:hAnsi="Times New Roman" w:cs="Times New Roman"/>
          <w:sz w:val="24"/>
          <w:szCs w:val="24"/>
        </w:rPr>
        <w:t>t legalább 10 naptári nappal meg kell hosszabbítani.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>2. A Kiíró jogosult a pályázati felhívást a pályázatok benyújtására nyitva álló határid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 l</w:t>
      </w:r>
      <w:r w:rsidRPr="00B558DA">
        <w:rPr>
          <w:rFonts w:ascii="Times New Roman" w:hAnsi="Times New Roman" w:cs="Times New Roman"/>
          <w:sz w:val="24"/>
          <w:szCs w:val="24"/>
        </w:rPr>
        <w:t>ejártáig jogkövetkezmények nélkül visszavonni.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>3. A pályázó a benyújtásra nyitva álló határid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 l</w:t>
      </w:r>
      <w:r w:rsidRPr="00B558DA">
        <w:rPr>
          <w:rFonts w:ascii="Times New Roman" w:hAnsi="Times New Roman" w:cs="Times New Roman"/>
          <w:sz w:val="24"/>
          <w:szCs w:val="24"/>
        </w:rPr>
        <w:t>ejártáig a pályázatát bármikor visszavonhatja.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8DA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proofErr w:type="gramStart"/>
      <w:r w:rsidRPr="00B558DA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B558DA">
        <w:rPr>
          <w:rFonts w:ascii="Times New Roman" w:hAnsi="Times New Roman" w:cs="Times New Roman"/>
          <w:b/>
          <w:bCs/>
          <w:sz w:val="24"/>
          <w:szCs w:val="24"/>
        </w:rPr>
        <w:t xml:space="preserve"> PÁLYÁZAT BENYÚJTÁSA, BONTÁSA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 xml:space="preserve">1. A pályázat összeállításának költségei a pályázót terhelik, postázási késedelem vagy egyéb </w:t>
      </w:r>
      <w:proofErr w:type="gramStart"/>
      <w:r w:rsidRPr="00B558DA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8DA">
        <w:rPr>
          <w:rFonts w:ascii="Times New Roman" w:hAnsi="Times New Roman" w:cs="Times New Roman"/>
          <w:sz w:val="24"/>
          <w:szCs w:val="24"/>
        </w:rPr>
        <w:t>pályázón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 xml:space="preserve"> kívüli okból ered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B558DA">
        <w:rPr>
          <w:rFonts w:ascii="Times New Roman" w:hAnsi="Times New Roman" w:cs="Times New Roman"/>
          <w:sz w:val="24"/>
          <w:szCs w:val="24"/>
        </w:rPr>
        <w:t>késedelem kockázatát a pályázó viseli.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>2. A pályázatok bontása nyilvános, a pályázók és meghatalmazottjaik részvételének biztosításával.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>3. A pályázó a pályázatában - kifejezetten és elkülönített módon, mellékletben - közölt üzleti titok nyilvánosságra hozatalát megtilthatja. A pályázó azonban nem tilthatja meg az alábbi adatok, tények nyilvánosságra hozatalát: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>- név (cégnév),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>- lakóhely (székhely),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>- olyan tény vagy információ, amely az ajánlat elbírálásánál értékelésre kerül.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>4. A pályázatok bontásáról jegyz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B558DA">
        <w:rPr>
          <w:rFonts w:ascii="Times New Roman" w:hAnsi="Times New Roman" w:cs="Times New Roman"/>
          <w:sz w:val="24"/>
          <w:szCs w:val="24"/>
        </w:rPr>
        <w:t>könyvet kell készíteni, amelyet 5 munkanapon belül meg kell küldeni az összes pályázónak.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8DA"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proofErr w:type="gramStart"/>
      <w:r w:rsidRPr="00B558DA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B558DA">
        <w:rPr>
          <w:rFonts w:ascii="Times New Roman" w:hAnsi="Times New Roman" w:cs="Times New Roman"/>
          <w:b/>
          <w:bCs/>
          <w:sz w:val="24"/>
          <w:szCs w:val="24"/>
        </w:rPr>
        <w:t xml:space="preserve"> PÁLYÁZATOK ÉRTÉKELÉSE, ELBÍRÁLÁSA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>1. A pályázat érvénytelenné nyilvánításának esetei: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8D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558D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558DA">
        <w:rPr>
          <w:rFonts w:ascii="Times New Roman" w:hAnsi="Times New Roman" w:cs="Times New Roman"/>
          <w:sz w:val="24"/>
          <w:szCs w:val="24"/>
        </w:rPr>
        <w:t xml:space="preserve"> részletes pályázati kiírásban meghatározott pályázat benyújtási határidejének lejárta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8DA">
        <w:rPr>
          <w:rFonts w:ascii="Times New Roman" w:hAnsi="Times New Roman" w:cs="Times New Roman"/>
          <w:sz w:val="24"/>
          <w:szCs w:val="24"/>
        </w:rPr>
        <w:t>után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 xml:space="preserve"> benyújtott pályázat.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B558D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 xml:space="preserve"> pályázati biztosíték nem vagy nem az el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B558DA">
        <w:rPr>
          <w:rFonts w:ascii="Times New Roman" w:hAnsi="Times New Roman" w:cs="Times New Roman"/>
          <w:sz w:val="24"/>
          <w:szCs w:val="24"/>
        </w:rPr>
        <w:t>írtaknak megfelel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 t</w:t>
      </w:r>
      <w:r w:rsidRPr="00B558DA">
        <w:rPr>
          <w:rFonts w:ascii="Times New Roman" w:hAnsi="Times New Roman" w:cs="Times New Roman"/>
          <w:sz w:val="24"/>
          <w:szCs w:val="24"/>
        </w:rPr>
        <w:t>eljesítése.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B558D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 xml:space="preserve"> pályázó, a közös pályázók, alvállalkozó az el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B558DA">
        <w:rPr>
          <w:rFonts w:ascii="Times New Roman" w:hAnsi="Times New Roman" w:cs="Times New Roman"/>
          <w:sz w:val="24"/>
          <w:szCs w:val="24"/>
        </w:rPr>
        <w:t>írt alkalmassági feltételeknek nem felel meg.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B558D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 xml:space="preserve"> pályázat a pályázati felhívásban, a pályázati dokumentációban vagy a jogszabályokban meghatározott feltételeknek nem felel meg.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8DA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>) A pályázaton való részvétel kizáró okainak teljesülése.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8DA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>) Az eljárás id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B558DA">
        <w:rPr>
          <w:rFonts w:ascii="Times New Roman" w:hAnsi="Times New Roman" w:cs="Times New Roman"/>
          <w:sz w:val="24"/>
          <w:szCs w:val="24"/>
        </w:rPr>
        <w:t>tartamának indokolatlan elnyújtása, nem egyértelm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 xml:space="preserve">ű </w:t>
      </w:r>
      <w:r w:rsidRPr="00B558DA">
        <w:rPr>
          <w:rFonts w:ascii="Times New Roman" w:hAnsi="Times New Roman" w:cs="Times New Roman"/>
          <w:sz w:val="24"/>
          <w:szCs w:val="24"/>
        </w:rPr>
        <w:t>ajánlatok megadása, nem rendeltetésszer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 xml:space="preserve">ű </w:t>
      </w:r>
      <w:r w:rsidRPr="00B558DA">
        <w:rPr>
          <w:rFonts w:ascii="Times New Roman" w:hAnsi="Times New Roman" w:cs="Times New Roman"/>
          <w:sz w:val="24"/>
          <w:szCs w:val="24"/>
        </w:rPr>
        <w:t>joggyakorlás.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>2. A benyújtott pályázatokat a Kiíró által felkért Bíráló Bizottság véleményezi és köteles a Kiírónak döntési javaslatot tenni. A Bíráló Bizottság tagjait titoktartási kötelezettség terheli.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>3. A Bíráló Bizottság tagja, illetve közeli hozzátartozója nem lehet: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8D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558D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558DA">
        <w:rPr>
          <w:rFonts w:ascii="Times New Roman" w:hAnsi="Times New Roman" w:cs="Times New Roman"/>
          <w:sz w:val="24"/>
          <w:szCs w:val="24"/>
        </w:rPr>
        <w:t xml:space="preserve"> pályázó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B558D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 xml:space="preserve"> pályázó alkalmazottja vagy más szerz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B558DA">
        <w:rPr>
          <w:rFonts w:ascii="Times New Roman" w:hAnsi="Times New Roman" w:cs="Times New Roman"/>
          <w:sz w:val="24"/>
          <w:szCs w:val="24"/>
        </w:rPr>
        <w:t>déses jogviszony keretében foglalkoztatottja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B558D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 xml:space="preserve"> pályázó tulajdonosa, résztulajdonosa vagy tagja, vezet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B558DA">
        <w:rPr>
          <w:rFonts w:ascii="Times New Roman" w:hAnsi="Times New Roman" w:cs="Times New Roman"/>
          <w:sz w:val="24"/>
          <w:szCs w:val="24"/>
        </w:rPr>
        <w:t>tisztségvisel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B558DA">
        <w:rPr>
          <w:rFonts w:ascii="Times New Roman" w:hAnsi="Times New Roman" w:cs="Times New Roman"/>
          <w:sz w:val="24"/>
          <w:szCs w:val="24"/>
        </w:rPr>
        <w:t>je, amennyiben a pályázó jogi személy vagy jogi személyiséggel nem rendelkez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B558DA">
        <w:rPr>
          <w:rFonts w:ascii="Times New Roman" w:hAnsi="Times New Roman" w:cs="Times New Roman"/>
          <w:sz w:val="24"/>
          <w:szCs w:val="24"/>
        </w:rPr>
        <w:t>gazdasági társaság.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>d) Az, aki vezet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B558DA">
        <w:rPr>
          <w:rFonts w:ascii="Times New Roman" w:hAnsi="Times New Roman" w:cs="Times New Roman"/>
          <w:sz w:val="24"/>
          <w:szCs w:val="24"/>
        </w:rPr>
        <w:t>tisztségvisel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B558DA">
        <w:rPr>
          <w:rFonts w:ascii="Times New Roman" w:hAnsi="Times New Roman" w:cs="Times New Roman"/>
          <w:sz w:val="24"/>
          <w:szCs w:val="24"/>
        </w:rPr>
        <w:t>je vagy tulajdonosa, résztulajdonosa olyan gazdasági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8DA">
        <w:rPr>
          <w:rFonts w:ascii="Times New Roman" w:hAnsi="Times New Roman" w:cs="Times New Roman"/>
          <w:sz w:val="24"/>
          <w:szCs w:val="24"/>
        </w:rPr>
        <w:t>társaságnak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>, amelynek a pályázó a tulajdonosa (résztulajdonosa) vagy vezet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B558DA">
        <w:rPr>
          <w:rFonts w:ascii="Times New Roman" w:hAnsi="Times New Roman" w:cs="Times New Roman"/>
          <w:sz w:val="24"/>
          <w:szCs w:val="24"/>
        </w:rPr>
        <w:t>tisztségvisel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B558DA">
        <w:rPr>
          <w:rFonts w:ascii="Times New Roman" w:hAnsi="Times New Roman" w:cs="Times New Roman"/>
          <w:sz w:val="24"/>
          <w:szCs w:val="24"/>
        </w:rPr>
        <w:t>je.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>4. Az összeférhetetlenségi ok fennállását az érintett haladéktalanul köteles a Kiíró felé jelezni.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>5. A Bíráló Bizottság a pályázatok értékelése során, felvilágosítást kérhet a pályázóktól a nem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8DA">
        <w:rPr>
          <w:rFonts w:ascii="Times New Roman" w:hAnsi="Times New Roman" w:cs="Times New Roman"/>
          <w:sz w:val="24"/>
          <w:szCs w:val="24"/>
        </w:rPr>
        <w:t>egyértelm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ű</w:t>
      </w:r>
      <w:proofErr w:type="gramEnd"/>
      <w:r w:rsidRPr="00B558DA">
        <w:rPr>
          <w:rFonts w:ascii="Times New Roman" w:eastAsia="MSMincho-WinCharSetFFFF-H" w:hAnsi="Times New Roman" w:cs="Times New Roman"/>
          <w:sz w:val="24"/>
          <w:szCs w:val="24"/>
        </w:rPr>
        <w:t xml:space="preserve"> </w:t>
      </w:r>
      <w:r w:rsidRPr="00B558DA">
        <w:rPr>
          <w:rFonts w:ascii="Times New Roman" w:hAnsi="Times New Roman" w:cs="Times New Roman"/>
          <w:sz w:val="24"/>
          <w:szCs w:val="24"/>
        </w:rPr>
        <w:t>pályázati kijelentések tisztázása érdekében, a többi pályázó egyidej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ű ér</w:t>
      </w:r>
      <w:r w:rsidRPr="00B558DA">
        <w:rPr>
          <w:rFonts w:ascii="Times New Roman" w:hAnsi="Times New Roman" w:cs="Times New Roman"/>
          <w:sz w:val="24"/>
          <w:szCs w:val="24"/>
        </w:rPr>
        <w:t>tesítése mellett.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>Ez nem eredményezheti a pályázat tartalmi elemeinek módosítását, csak azok értelmezését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8DA">
        <w:rPr>
          <w:rFonts w:ascii="Times New Roman" w:hAnsi="Times New Roman" w:cs="Times New Roman"/>
          <w:sz w:val="24"/>
          <w:szCs w:val="24"/>
        </w:rPr>
        <w:t>szolgálhatja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>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 xml:space="preserve">6. Érvényes az a pályázat, amely mind formai, mind pedig tartalmi szempontból megfelel </w:t>
      </w:r>
      <w:proofErr w:type="gramStart"/>
      <w:r w:rsidRPr="00B558DA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8DA">
        <w:rPr>
          <w:rFonts w:ascii="Times New Roman" w:hAnsi="Times New Roman" w:cs="Times New Roman"/>
          <w:sz w:val="24"/>
          <w:szCs w:val="24"/>
        </w:rPr>
        <w:t>pályázati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 xml:space="preserve"> felhívásban és a pályázati dokumentációban foglalt feltételeknek, alkalmassági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8DA">
        <w:rPr>
          <w:rFonts w:ascii="Times New Roman" w:hAnsi="Times New Roman" w:cs="Times New Roman"/>
          <w:sz w:val="24"/>
          <w:szCs w:val="24"/>
        </w:rPr>
        <w:t>el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B558DA">
        <w:rPr>
          <w:rFonts w:ascii="Times New Roman" w:hAnsi="Times New Roman" w:cs="Times New Roman"/>
          <w:sz w:val="24"/>
          <w:szCs w:val="24"/>
        </w:rPr>
        <w:t>írásoknak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>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>7. A benyújtott pályázatok közül a pályázati dokumentációban foglalt elbírálási részszempontok alapján, az összességében legel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B558DA">
        <w:rPr>
          <w:rFonts w:ascii="Times New Roman" w:hAnsi="Times New Roman" w:cs="Times New Roman"/>
          <w:sz w:val="24"/>
          <w:szCs w:val="24"/>
        </w:rPr>
        <w:t>nyösebb ajánlatot tev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B558DA">
        <w:rPr>
          <w:rFonts w:ascii="Times New Roman" w:hAnsi="Times New Roman" w:cs="Times New Roman"/>
          <w:sz w:val="24"/>
          <w:szCs w:val="24"/>
        </w:rPr>
        <w:t>pályázót kell az eljárás nyertesének kihirdetni. A Kiíró döntése szerinti azon jogának fenntartását, hogy a nyertes ajánlattev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B558DA">
        <w:rPr>
          <w:rFonts w:ascii="Times New Roman" w:hAnsi="Times New Roman" w:cs="Times New Roman"/>
          <w:sz w:val="24"/>
          <w:szCs w:val="24"/>
        </w:rPr>
        <w:t>visszalépése, vagy a vele történ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B558DA">
        <w:rPr>
          <w:rFonts w:ascii="Times New Roman" w:hAnsi="Times New Roman" w:cs="Times New Roman"/>
          <w:sz w:val="24"/>
          <w:szCs w:val="24"/>
        </w:rPr>
        <w:t>szerz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B558DA">
        <w:rPr>
          <w:rFonts w:ascii="Times New Roman" w:hAnsi="Times New Roman" w:cs="Times New Roman"/>
          <w:sz w:val="24"/>
          <w:szCs w:val="24"/>
        </w:rPr>
        <w:t>déskötés meghiúsulása esetén jogosult a soron következ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B558DA">
        <w:rPr>
          <w:rFonts w:ascii="Times New Roman" w:hAnsi="Times New Roman" w:cs="Times New Roman"/>
          <w:sz w:val="24"/>
          <w:szCs w:val="24"/>
        </w:rPr>
        <w:t>legel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B558DA">
        <w:rPr>
          <w:rFonts w:ascii="Times New Roman" w:hAnsi="Times New Roman" w:cs="Times New Roman"/>
          <w:sz w:val="24"/>
          <w:szCs w:val="24"/>
        </w:rPr>
        <w:t>nyösebb ajánlatot tev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B558DA">
        <w:rPr>
          <w:rFonts w:ascii="Times New Roman" w:hAnsi="Times New Roman" w:cs="Times New Roman"/>
          <w:sz w:val="24"/>
          <w:szCs w:val="24"/>
        </w:rPr>
        <w:t>vel szerz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B558DA">
        <w:rPr>
          <w:rFonts w:ascii="Times New Roman" w:hAnsi="Times New Roman" w:cs="Times New Roman"/>
          <w:sz w:val="24"/>
          <w:szCs w:val="24"/>
        </w:rPr>
        <w:t>dést kötni.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>8. A pályázatok elbírálásáról, a pályázati eljárás eredményességér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B558DA">
        <w:rPr>
          <w:rFonts w:ascii="Times New Roman" w:hAnsi="Times New Roman" w:cs="Times New Roman"/>
          <w:sz w:val="24"/>
          <w:szCs w:val="24"/>
        </w:rPr>
        <w:t>l vagy eredménytelenségér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B558DA">
        <w:rPr>
          <w:rFonts w:ascii="Times New Roman" w:hAnsi="Times New Roman" w:cs="Times New Roman"/>
          <w:sz w:val="24"/>
          <w:szCs w:val="24"/>
        </w:rPr>
        <w:t>l Nadap Község Önkormányzat Képviselő-testülete dönt.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>9. Az eljárás eredményér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B558DA">
        <w:rPr>
          <w:rFonts w:ascii="Times New Roman" w:hAnsi="Times New Roman" w:cs="Times New Roman"/>
          <w:sz w:val="24"/>
          <w:szCs w:val="24"/>
        </w:rPr>
        <w:t>l való döntésr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>ő</w:t>
      </w:r>
      <w:r w:rsidRPr="00B558DA">
        <w:rPr>
          <w:rFonts w:ascii="Times New Roman" w:hAnsi="Times New Roman" w:cs="Times New Roman"/>
          <w:sz w:val="24"/>
          <w:szCs w:val="24"/>
        </w:rPr>
        <w:t>l a Kiíró valamennyi pályázót köteles értesíteni a döntést követ</w:t>
      </w:r>
      <w:r w:rsidRPr="00B558DA">
        <w:rPr>
          <w:rFonts w:ascii="Times New Roman" w:eastAsia="MSMincho-WinCharSetFFFF-H" w:hAnsi="Times New Roman" w:cs="Times New Roman"/>
          <w:sz w:val="24"/>
          <w:szCs w:val="24"/>
        </w:rPr>
        <w:t xml:space="preserve">ő </w:t>
      </w:r>
      <w:r w:rsidRPr="00B558DA">
        <w:rPr>
          <w:rFonts w:ascii="Times New Roman" w:hAnsi="Times New Roman" w:cs="Times New Roman"/>
          <w:sz w:val="24"/>
          <w:szCs w:val="24"/>
        </w:rPr>
        <w:t>15 napon belül.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8DA" w:rsidRPr="00B558DA" w:rsidRDefault="00B558DA" w:rsidP="00B55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8DA" w:rsidRPr="00B558DA" w:rsidRDefault="00B558DA" w:rsidP="00B55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8DA" w:rsidRPr="00B558DA" w:rsidRDefault="00B558DA" w:rsidP="00B55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8DA" w:rsidRPr="00B558DA" w:rsidRDefault="00B558DA" w:rsidP="00B55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 xml:space="preserve">Nadap, 2013. </w:t>
      </w:r>
      <w:proofErr w:type="gramStart"/>
      <w:r w:rsidRPr="00B558DA">
        <w:rPr>
          <w:rFonts w:ascii="Times New Roman" w:hAnsi="Times New Roman" w:cs="Times New Roman"/>
          <w:sz w:val="24"/>
          <w:szCs w:val="24"/>
        </w:rPr>
        <w:t>február  20</w:t>
      </w:r>
      <w:proofErr w:type="gramEnd"/>
      <w:r w:rsidRPr="00B558DA">
        <w:rPr>
          <w:rFonts w:ascii="Times New Roman" w:hAnsi="Times New Roman" w:cs="Times New Roman"/>
          <w:sz w:val="24"/>
          <w:szCs w:val="24"/>
        </w:rPr>
        <w:t>.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 xml:space="preserve">  Wagner Péter</w:t>
      </w: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58D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558DA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198E" w:rsidRPr="00B558DA" w:rsidRDefault="008E198E" w:rsidP="00B558DA"/>
    <w:sectPr w:rsidR="008E198E" w:rsidRPr="00B55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Mincho-WinCharSetFFFF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2AE"/>
    <w:multiLevelType w:val="hybridMultilevel"/>
    <w:tmpl w:val="C442B2B8"/>
    <w:lvl w:ilvl="0" w:tplc="040E0017">
      <w:start w:val="3"/>
      <w:numFmt w:val="lowerLetter"/>
      <w:lvlText w:val="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086332"/>
    <w:multiLevelType w:val="hybridMultilevel"/>
    <w:tmpl w:val="0EA057C6"/>
    <w:lvl w:ilvl="0" w:tplc="C8C6F924">
      <w:start w:val="1"/>
      <w:numFmt w:val="lowerLetter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648" w:hanging="360"/>
      </w:pPr>
    </w:lvl>
    <w:lvl w:ilvl="2" w:tplc="040E001B">
      <w:start w:val="1"/>
      <w:numFmt w:val="lowerRoman"/>
      <w:lvlText w:val="%3."/>
      <w:lvlJc w:val="right"/>
      <w:pPr>
        <w:ind w:left="2368" w:hanging="180"/>
      </w:pPr>
    </w:lvl>
    <w:lvl w:ilvl="3" w:tplc="040E000F">
      <w:start w:val="1"/>
      <w:numFmt w:val="decimal"/>
      <w:lvlText w:val="%4."/>
      <w:lvlJc w:val="left"/>
      <w:pPr>
        <w:ind w:left="3088" w:hanging="360"/>
      </w:pPr>
    </w:lvl>
    <w:lvl w:ilvl="4" w:tplc="040E0019">
      <w:start w:val="1"/>
      <w:numFmt w:val="lowerLetter"/>
      <w:lvlText w:val="%5."/>
      <w:lvlJc w:val="left"/>
      <w:pPr>
        <w:ind w:left="3808" w:hanging="360"/>
      </w:pPr>
    </w:lvl>
    <w:lvl w:ilvl="5" w:tplc="040E001B">
      <w:start w:val="1"/>
      <w:numFmt w:val="lowerRoman"/>
      <w:lvlText w:val="%6."/>
      <w:lvlJc w:val="right"/>
      <w:pPr>
        <w:ind w:left="4528" w:hanging="180"/>
      </w:pPr>
    </w:lvl>
    <w:lvl w:ilvl="6" w:tplc="040E000F">
      <w:start w:val="1"/>
      <w:numFmt w:val="decimal"/>
      <w:lvlText w:val="%7."/>
      <w:lvlJc w:val="left"/>
      <w:pPr>
        <w:ind w:left="5248" w:hanging="360"/>
      </w:pPr>
    </w:lvl>
    <w:lvl w:ilvl="7" w:tplc="040E0019">
      <w:start w:val="1"/>
      <w:numFmt w:val="lowerLetter"/>
      <w:lvlText w:val="%8."/>
      <w:lvlJc w:val="left"/>
      <w:pPr>
        <w:ind w:left="5968" w:hanging="360"/>
      </w:pPr>
    </w:lvl>
    <w:lvl w:ilvl="8" w:tplc="040E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5E77EBE"/>
    <w:multiLevelType w:val="hybridMultilevel"/>
    <w:tmpl w:val="47D40630"/>
    <w:lvl w:ilvl="0" w:tplc="0600735E">
      <w:start w:val="2"/>
      <w:numFmt w:val="decimal"/>
      <w:lvlText w:val="%1."/>
      <w:lvlJc w:val="left"/>
      <w:pPr>
        <w:ind w:left="3448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4168" w:hanging="360"/>
      </w:pPr>
    </w:lvl>
    <w:lvl w:ilvl="2" w:tplc="040E001B" w:tentative="1">
      <w:start w:val="1"/>
      <w:numFmt w:val="lowerRoman"/>
      <w:lvlText w:val="%3."/>
      <w:lvlJc w:val="right"/>
      <w:pPr>
        <w:ind w:left="4888" w:hanging="180"/>
      </w:pPr>
    </w:lvl>
    <w:lvl w:ilvl="3" w:tplc="040E000F" w:tentative="1">
      <w:start w:val="1"/>
      <w:numFmt w:val="decimal"/>
      <w:lvlText w:val="%4."/>
      <w:lvlJc w:val="left"/>
      <w:pPr>
        <w:ind w:left="5608" w:hanging="360"/>
      </w:pPr>
    </w:lvl>
    <w:lvl w:ilvl="4" w:tplc="040E0019" w:tentative="1">
      <w:start w:val="1"/>
      <w:numFmt w:val="lowerLetter"/>
      <w:lvlText w:val="%5."/>
      <w:lvlJc w:val="left"/>
      <w:pPr>
        <w:ind w:left="6328" w:hanging="360"/>
      </w:pPr>
    </w:lvl>
    <w:lvl w:ilvl="5" w:tplc="040E001B" w:tentative="1">
      <w:start w:val="1"/>
      <w:numFmt w:val="lowerRoman"/>
      <w:lvlText w:val="%6."/>
      <w:lvlJc w:val="right"/>
      <w:pPr>
        <w:ind w:left="7048" w:hanging="180"/>
      </w:pPr>
    </w:lvl>
    <w:lvl w:ilvl="6" w:tplc="040E000F" w:tentative="1">
      <w:start w:val="1"/>
      <w:numFmt w:val="decimal"/>
      <w:lvlText w:val="%7."/>
      <w:lvlJc w:val="left"/>
      <w:pPr>
        <w:ind w:left="7768" w:hanging="360"/>
      </w:pPr>
    </w:lvl>
    <w:lvl w:ilvl="7" w:tplc="040E0019" w:tentative="1">
      <w:start w:val="1"/>
      <w:numFmt w:val="lowerLetter"/>
      <w:lvlText w:val="%8."/>
      <w:lvlJc w:val="left"/>
      <w:pPr>
        <w:ind w:left="8488" w:hanging="360"/>
      </w:pPr>
    </w:lvl>
    <w:lvl w:ilvl="8" w:tplc="040E001B" w:tentative="1">
      <w:start w:val="1"/>
      <w:numFmt w:val="lowerRoman"/>
      <w:lvlText w:val="%9."/>
      <w:lvlJc w:val="right"/>
      <w:pPr>
        <w:ind w:left="9208" w:hanging="180"/>
      </w:pPr>
    </w:lvl>
  </w:abstractNum>
  <w:abstractNum w:abstractNumId="3">
    <w:nsid w:val="7A67100E"/>
    <w:multiLevelType w:val="hybridMultilevel"/>
    <w:tmpl w:val="47D29630"/>
    <w:lvl w:ilvl="0" w:tplc="8BA8548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8E"/>
    <w:rsid w:val="002A5714"/>
    <w:rsid w:val="008C6C68"/>
    <w:rsid w:val="008E198E"/>
    <w:rsid w:val="009B3797"/>
    <w:rsid w:val="00A339EE"/>
    <w:rsid w:val="00B558DA"/>
    <w:rsid w:val="00B96481"/>
    <w:rsid w:val="00E1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E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198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C6C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E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198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C6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6070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2014-01-02T16:57:00Z</dcterms:created>
  <dcterms:modified xsi:type="dcterms:W3CDTF">2014-01-02T16:57:00Z</dcterms:modified>
</cp:coreProperties>
</file>