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63" w:rsidRDefault="005F7663" w:rsidP="005F7663">
      <w:pPr>
        <w:jc w:val="right"/>
        <w:rPr>
          <w:sz w:val="24"/>
          <w:szCs w:val="24"/>
        </w:rPr>
      </w:pPr>
      <w:r>
        <w:rPr>
          <w:sz w:val="24"/>
          <w:szCs w:val="24"/>
        </w:rPr>
        <w:t>1. melléklet a 3/2015.(III.31.) önkormányzati rendelethez</w:t>
      </w:r>
    </w:p>
    <w:p w:rsidR="005F7663" w:rsidRDefault="005F7663" w:rsidP="005F7663">
      <w:pPr>
        <w:jc w:val="both"/>
        <w:rPr>
          <w:sz w:val="24"/>
          <w:szCs w:val="24"/>
        </w:rPr>
      </w:pPr>
    </w:p>
    <w:p w:rsidR="005F7663" w:rsidRDefault="005F7663" w:rsidP="005F7663">
      <w:pPr>
        <w:tabs>
          <w:tab w:val="left" w:pos="8385"/>
        </w:tabs>
        <w:spacing w:line="360" w:lineRule="auto"/>
        <w:jc w:val="center"/>
        <w:rPr>
          <w:b/>
          <w:sz w:val="24"/>
          <w:szCs w:val="24"/>
        </w:rPr>
      </w:pPr>
    </w:p>
    <w:p w:rsidR="005F7663" w:rsidRDefault="005F7663" w:rsidP="005F7663">
      <w:pPr>
        <w:tabs>
          <w:tab w:val="left" w:pos="8385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nem közművel összegyűjtött háztartási szennyvíz</w:t>
      </w:r>
    </w:p>
    <w:p w:rsidR="005F7663" w:rsidRDefault="005F7663" w:rsidP="005F7663">
      <w:pPr>
        <w:tabs>
          <w:tab w:val="left" w:pos="8385"/>
        </w:tabs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gyűjtésére</w:t>
      </w:r>
      <w:proofErr w:type="gramEnd"/>
      <w:r>
        <w:rPr>
          <w:b/>
          <w:sz w:val="24"/>
          <w:szCs w:val="24"/>
        </w:rPr>
        <w:t xml:space="preserve"> vonatkozó közszolgáltatás alkalmazható díjának mértéke</w:t>
      </w:r>
    </w:p>
    <w:p w:rsidR="005F7663" w:rsidRDefault="005F7663" w:rsidP="005F7663">
      <w:pPr>
        <w:tabs>
          <w:tab w:val="left" w:pos="8385"/>
        </w:tabs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egységnyi</w:t>
      </w:r>
      <w:proofErr w:type="gramEnd"/>
      <w:r>
        <w:rPr>
          <w:b/>
          <w:sz w:val="24"/>
          <w:szCs w:val="24"/>
        </w:rPr>
        <w:t xml:space="preserve"> díjtételek alapján 2015. április 1-jétől:</w:t>
      </w:r>
    </w:p>
    <w:p w:rsidR="005F7663" w:rsidRDefault="005F7663" w:rsidP="005F7663">
      <w:pPr>
        <w:tabs>
          <w:tab w:val="left" w:pos="8385"/>
        </w:tabs>
        <w:spacing w:line="360" w:lineRule="auto"/>
        <w:jc w:val="both"/>
        <w:rPr>
          <w:b/>
          <w:sz w:val="24"/>
          <w:szCs w:val="24"/>
        </w:rPr>
      </w:pPr>
    </w:p>
    <w:p w:rsidR="005F7663" w:rsidRDefault="005F7663" w:rsidP="005F7663">
      <w:pPr>
        <w:tabs>
          <w:tab w:val="left" w:pos="8385"/>
        </w:tabs>
        <w:spacing w:line="360" w:lineRule="auto"/>
        <w:jc w:val="both"/>
        <w:rPr>
          <w:b/>
          <w:sz w:val="24"/>
          <w:szCs w:val="24"/>
        </w:rPr>
      </w:pPr>
    </w:p>
    <w:p w:rsidR="005F7663" w:rsidRDefault="005F7663" w:rsidP="005F7663">
      <w:pPr>
        <w:tabs>
          <w:tab w:val="left" w:pos="8385"/>
        </w:tabs>
        <w:spacing w:line="360" w:lineRule="auto"/>
        <w:jc w:val="both"/>
      </w:pPr>
    </w:p>
    <w:p w:rsidR="005F7663" w:rsidRDefault="005F7663" w:rsidP="005F7663">
      <w:pPr>
        <w:tabs>
          <w:tab w:val="left" w:pos="83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1. A nem közművel összegyűjtött háztartási szennyvíz gyűjtésének alapdíja:</w:t>
      </w:r>
    </w:p>
    <w:p w:rsidR="005F7663" w:rsidRDefault="005F7663" w:rsidP="005F7663">
      <w:pPr>
        <w:tabs>
          <w:tab w:val="left" w:pos="8385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10.000,- Ft / alkalom+ ÁFA</w:t>
      </w:r>
    </w:p>
    <w:p w:rsidR="005F7663" w:rsidRDefault="005F7663" w:rsidP="005F7663">
      <w:pPr>
        <w:tabs>
          <w:tab w:val="left" w:pos="838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2. A nem közművel összegyűjtött háztartási szennyvíz gyűjtésének ürítési díja:</w:t>
      </w:r>
    </w:p>
    <w:p w:rsidR="005F7663" w:rsidRDefault="005F7663" w:rsidP="005F7663">
      <w:pPr>
        <w:tabs>
          <w:tab w:val="left" w:pos="8385"/>
        </w:tabs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1.000,- Ft / </w:t>
      </w:r>
      <w:proofErr w:type="gramStart"/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 +</w:t>
      </w:r>
      <w:proofErr w:type="gramEnd"/>
      <w:r>
        <w:rPr>
          <w:sz w:val="24"/>
          <w:szCs w:val="24"/>
        </w:rPr>
        <w:t xml:space="preserve"> ÁFA</w:t>
      </w:r>
    </w:p>
    <w:p w:rsidR="005F7663" w:rsidRDefault="005F7663" w:rsidP="005F7663">
      <w:pPr>
        <w:tabs>
          <w:tab w:val="left" w:pos="8385"/>
        </w:tabs>
        <w:spacing w:line="360" w:lineRule="auto"/>
        <w:rPr>
          <w:b/>
          <w:sz w:val="24"/>
          <w:szCs w:val="24"/>
        </w:rPr>
      </w:pPr>
    </w:p>
    <w:p w:rsidR="005F7663" w:rsidRDefault="005F7663" w:rsidP="005F7663">
      <w:pPr>
        <w:tabs>
          <w:tab w:val="left" w:pos="8385"/>
        </w:tabs>
        <w:spacing w:line="360" w:lineRule="auto"/>
        <w:rPr>
          <w:b/>
          <w:sz w:val="24"/>
          <w:szCs w:val="24"/>
        </w:rPr>
      </w:pPr>
    </w:p>
    <w:p w:rsidR="005F7663" w:rsidRDefault="005F7663" w:rsidP="005F7663">
      <w:pPr>
        <w:tabs>
          <w:tab w:val="left" w:pos="8385"/>
        </w:tabs>
        <w:spacing w:line="360" w:lineRule="auto"/>
        <w:rPr>
          <w:b/>
        </w:rPr>
      </w:pPr>
    </w:p>
    <w:p w:rsidR="005F7663" w:rsidRDefault="005F7663" w:rsidP="005F7663">
      <w:pPr>
        <w:jc w:val="both"/>
      </w:pPr>
    </w:p>
    <w:p w:rsidR="005F7663" w:rsidRDefault="005F7663" w:rsidP="005F7663">
      <w:pPr>
        <w:jc w:val="both"/>
      </w:pPr>
    </w:p>
    <w:p w:rsidR="005F7663" w:rsidRDefault="005F7663" w:rsidP="005F7663"/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F7663"/>
    <w:rsid w:val="005F7663"/>
    <w:rsid w:val="00632F15"/>
    <w:rsid w:val="00803304"/>
    <w:rsid w:val="00BA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7663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409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2015-04-01T12:05:00Z</dcterms:created>
  <dcterms:modified xsi:type="dcterms:W3CDTF">2015-04-01T12:06:00Z</dcterms:modified>
</cp:coreProperties>
</file>