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E2FE4" w14:textId="77777777" w:rsidR="00C65614" w:rsidRDefault="00C65614" w:rsidP="00C65614">
      <w:pPr>
        <w:ind w:left="360"/>
      </w:pPr>
      <w:r>
        <w:t>5. melléklet a 3/2015.(IV.28.) önkormányzati rendelethez</w:t>
      </w:r>
      <w:r>
        <w:rPr>
          <w:rStyle w:val="Lbjegyzet-hivatkozs"/>
        </w:rPr>
        <w:footnoteReference w:id="1"/>
      </w:r>
    </w:p>
    <w:p w14:paraId="7A2FEE27" w14:textId="77777777" w:rsidR="00C65614" w:rsidRDefault="00C65614" w:rsidP="00C65614">
      <w:pPr>
        <w:ind w:left="360"/>
      </w:pPr>
    </w:p>
    <w:p w14:paraId="1BD05471" w14:textId="77777777" w:rsidR="00C65614" w:rsidRPr="008B4AB2" w:rsidRDefault="00C65614" w:rsidP="00C65614">
      <w:pPr>
        <w:jc w:val="center"/>
      </w:pPr>
      <w:r w:rsidRPr="008B4AB2">
        <w:t>Kismányok Község Önkormányzata alaptevékenységének a kormányzati funkciók, államháztartási szakfeladatok és szakágazatok osztályozási rendjéről szóló 68/2013. (XII. 29.) NGM rendelet szerinti meghatározása</w:t>
      </w:r>
    </w:p>
    <w:p w14:paraId="224439B6" w14:textId="77777777" w:rsidR="00C65614" w:rsidRDefault="00C65614" w:rsidP="00C65614">
      <w:pPr>
        <w:pStyle w:val="Listaszerbekezds"/>
      </w:pPr>
    </w:p>
    <w:p w14:paraId="2E66B99C" w14:textId="77777777" w:rsidR="00C65614" w:rsidRDefault="00C65614" w:rsidP="00C65614">
      <w:pPr>
        <w:jc w:val="both"/>
      </w:pPr>
      <w:r w:rsidRPr="008B4AB2">
        <w:rPr>
          <w:b/>
        </w:rPr>
        <w:t xml:space="preserve">Kismányok </w:t>
      </w:r>
      <w:r>
        <w:t xml:space="preserve">Község Önkormányzatának Képviselő-testülete </w:t>
      </w:r>
      <w:r w:rsidRPr="008B4AB2">
        <w:rPr>
          <w:bCs/>
        </w:rPr>
        <w:t>Magyarország helyi önkormányzatairól szóló 2011. évi CLXXXIX. törvény, az államháztartásról szóló 2011. évi CXCV. törvény</w:t>
      </w:r>
      <w:r>
        <w:t xml:space="preserve"> és </w:t>
      </w:r>
      <w:r w:rsidRPr="008B4AB2">
        <w:rPr>
          <w:bCs/>
        </w:rPr>
        <w:t>az államháztartásról szóló törvény végrehajtásáról szóló 368/2011. Korm. rendelet 5.§ (1)-(2) bekezdései</w:t>
      </w:r>
      <w:r>
        <w:t xml:space="preserve"> alapján az alábbi kormányzati funkciók ellátását határozza meg:</w:t>
      </w:r>
    </w:p>
    <w:p w14:paraId="35EB5BE1" w14:textId="77777777" w:rsidR="00C65614" w:rsidRPr="008B4AB2" w:rsidRDefault="00C65614" w:rsidP="00C65614">
      <w:pPr>
        <w:jc w:val="both"/>
        <w:rPr>
          <w:b/>
        </w:rPr>
      </w:pPr>
    </w:p>
    <w:p w14:paraId="2130A826" w14:textId="77777777" w:rsidR="00C65614" w:rsidRPr="00435355" w:rsidRDefault="00C65614" w:rsidP="00C65614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Az Önkormányzat alaptevékenységének szakágazat szerinti besorolása: </w:t>
      </w:r>
    </w:p>
    <w:p w14:paraId="62AF7260" w14:textId="77777777" w:rsidR="00C65614" w:rsidRPr="00435355" w:rsidRDefault="00C65614" w:rsidP="00C65614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C3AC08" w14:textId="77777777" w:rsidR="00C65614" w:rsidRPr="00435355" w:rsidRDefault="00C65614" w:rsidP="00C65614">
      <w:pPr>
        <w:pStyle w:val="Listaszerbekezds"/>
        <w:spacing w:after="13"/>
        <w:rPr>
          <w:rFonts w:ascii="Times New Roman" w:hAnsi="Times New Roman" w:cs="Times New Roman"/>
          <w:b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 841105 Helyi önkormányzatok és társulások igazgatási tevékenysége </w:t>
      </w:r>
    </w:p>
    <w:p w14:paraId="10ABA2F9" w14:textId="77777777" w:rsidR="00C65614" w:rsidRPr="00435355" w:rsidRDefault="00C65614" w:rsidP="00C6561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97EBDF" w14:textId="77777777" w:rsidR="00C65614" w:rsidRPr="00435355" w:rsidRDefault="00C65614" w:rsidP="00C6561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Az Önkormányzat alaptevékenységének kormányzati funkció szerinti besorolása: </w:t>
      </w:r>
    </w:p>
    <w:p w14:paraId="16409372" w14:textId="77777777" w:rsidR="00C65614" w:rsidRPr="00435355" w:rsidRDefault="00C65614" w:rsidP="00C6561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4353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53030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011130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Önkormányzatok és önkormányzati hivatalok jogalkotó és általános igazgatási tevékenysége</w:t>
      </w:r>
    </w:p>
    <w:p w14:paraId="32F68EFC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013320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>Köztemető-fenntartás és –működtetés</w:t>
      </w:r>
    </w:p>
    <w:p w14:paraId="37D82274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013350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>Az önkormányzati vagyonnal való gazdálkodással kapcsolatos feladatok</w:t>
      </w:r>
    </w:p>
    <w:p w14:paraId="79AE8BDC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018010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Önkormányzatok elszámolásai a központi költségvetéssel</w:t>
      </w:r>
    </w:p>
    <w:p w14:paraId="38388151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018020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Központi költségvetési befizetések</w:t>
      </w:r>
    </w:p>
    <w:p w14:paraId="6AC5C6C8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018030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Támogatási célú finanszírozási műveletek</w:t>
      </w:r>
    </w:p>
    <w:p w14:paraId="4067D600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041231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Rövid időtartamú közfoglalkoztatás</w:t>
      </w:r>
    </w:p>
    <w:p w14:paraId="6A8994D7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041232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Start munkaprogram – Téli közfoglalkoztatás</w:t>
      </w:r>
    </w:p>
    <w:p w14:paraId="3B1FE9F3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041233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Hosszabb időtartamú közfoglalkoztatás</w:t>
      </w:r>
    </w:p>
    <w:p w14:paraId="525EF40E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045160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Közutak, hidak, alagutak üzemeltetése, fenntartása</w:t>
      </w:r>
    </w:p>
    <w:p w14:paraId="1FC5A2B1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052080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Szennyvízcsatorna építése, fenntartása, üzemeltetése</w:t>
      </w:r>
    </w:p>
    <w:p w14:paraId="7BFF1F76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>062020</w:t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  <w:t>Településfejlesztési projektek és támogatásuk</w:t>
      </w:r>
    </w:p>
    <w:p w14:paraId="0566F6CB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064010 </w:t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bCs/>
          <w:i/>
          <w:iCs/>
          <w:sz w:val="24"/>
          <w:szCs w:val="24"/>
        </w:rPr>
        <w:tab/>
        <w:t>Közvilágítás</w:t>
      </w:r>
    </w:p>
    <w:p w14:paraId="5A168636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066010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Zöldterület-kezelés</w:t>
      </w:r>
    </w:p>
    <w:p w14:paraId="2D27B5DC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066020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Város-, községgazdálkodási egyéb szolgáltatások</w:t>
      </w:r>
    </w:p>
    <w:p w14:paraId="67789681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072111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Háziorvosi alapellátás</w:t>
      </w:r>
    </w:p>
    <w:p w14:paraId="1832CE0C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082042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Könyvtári állomány gyarapítása, nyilvántartása</w:t>
      </w:r>
    </w:p>
    <w:p w14:paraId="70176D83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082044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Könyvtári szolgáltatások</w:t>
      </w:r>
    </w:p>
    <w:p w14:paraId="4DD11B8C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082091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>Közművelődés – közösségi és társadalmi részvétel fejlesztése</w:t>
      </w:r>
    </w:p>
    <w:p w14:paraId="6A1AA57F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lastRenderedPageBreak/>
        <w:t>082092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Közművelődés- hagyományos közösségi kulturális értékek gondozása</w:t>
      </w:r>
    </w:p>
    <w:p w14:paraId="1B4BD899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084031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Civil szervezetek támogatása</w:t>
      </w:r>
    </w:p>
    <w:p w14:paraId="47C128CB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>102023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Időskorúak tartós bentlakásos ellátása</w:t>
      </w:r>
    </w:p>
    <w:p w14:paraId="5846CAF6" w14:textId="77777777" w:rsidR="00C65614" w:rsidRPr="00435355" w:rsidRDefault="00C65614" w:rsidP="00C65614">
      <w:pPr>
        <w:pStyle w:val="Listaszerbekezds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 xml:space="preserve">104037     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Intézményen kívüli gyermekétkeztetés</w:t>
      </w:r>
    </w:p>
    <w:p w14:paraId="2EE529B1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>104042     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Család és gyermekjóléti szolgáltatások</w:t>
      </w:r>
    </w:p>
    <w:p w14:paraId="287D3B7A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104043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Család- és gyermekjóléti központ</w:t>
      </w:r>
    </w:p>
    <w:p w14:paraId="675F786E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>104051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Gyermekvédelmi pénzbeli és természetbeni ellátások</w:t>
      </w:r>
    </w:p>
    <w:p w14:paraId="549C0E3E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 xml:space="preserve">106020 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Lakásfenntartással, lakhatással összefüggő ellátások</w:t>
      </w:r>
    </w:p>
    <w:p w14:paraId="01DB4B27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>107051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Szociális étkeztetés</w:t>
      </w:r>
    </w:p>
    <w:p w14:paraId="54DEB67D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435355">
        <w:rPr>
          <w:rFonts w:ascii="Times New Roman" w:hAnsi="Times New Roman" w:cs="Times New Roman"/>
          <w:i/>
          <w:sz w:val="24"/>
          <w:szCs w:val="24"/>
        </w:rPr>
        <w:t>107052</w:t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sz w:val="24"/>
          <w:szCs w:val="24"/>
        </w:rPr>
        <w:tab/>
        <w:t>Házi segítségnyújtás</w:t>
      </w:r>
    </w:p>
    <w:p w14:paraId="7F0BB067" w14:textId="77CEB9C1" w:rsidR="00C65614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107053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Jelzőrendszeres házi segítségnyújtás</w:t>
      </w:r>
    </w:p>
    <w:p w14:paraId="50B9285C" w14:textId="5A827307" w:rsidR="00883360" w:rsidRPr="00883360" w:rsidRDefault="00883360" w:rsidP="00C65614">
      <w:pPr>
        <w:pStyle w:val="Listaszerbekezds"/>
        <w:autoSpaceDE w:val="0"/>
        <w:autoSpaceDN w:val="0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r w:rsidRPr="00883360">
        <w:rPr>
          <w:rFonts w:ascii="Times New Roman" w:hAnsi="Times New Roman" w:cs="Times New Roman"/>
          <w:i/>
          <w:iCs/>
          <w:sz w:val="24"/>
          <w:szCs w:val="24"/>
        </w:rPr>
        <w:t>107055</w:t>
      </w:r>
      <w:r w:rsidRPr="0088336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336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336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883360">
        <w:rPr>
          <w:rFonts w:ascii="Times New Roman" w:hAnsi="Times New Roman" w:cs="Times New Roman"/>
          <w:i/>
          <w:iCs/>
          <w:sz w:val="24"/>
          <w:szCs w:val="24"/>
        </w:rPr>
        <w:t>Falugondnoki, tanyagondnoki szolgáltatás</w:t>
      </w:r>
    </w:p>
    <w:bookmarkEnd w:id="0"/>
    <w:p w14:paraId="7E7B4BD6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107060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Egyéb szociális pénzbeli és természetbeni ellátások, támogatások</w:t>
      </w:r>
    </w:p>
    <w:p w14:paraId="5B194AA6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900010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Központi költségvetés funkcióra nem sorolható bevételei áh. kívülről</w:t>
      </w:r>
    </w:p>
    <w:p w14:paraId="7451B085" w14:textId="77777777" w:rsidR="00C65614" w:rsidRPr="00435355" w:rsidRDefault="00C65614" w:rsidP="00C65614">
      <w:pPr>
        <w:pStyle w:val="Listaszerbekezds"/>
        <w:autoSpaceDE w:val="0"/>
        <w:autoSpaceDN w:val="0"/>
        <w:ind w:left="3540" w:hanging="282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35355">
        <w:rPr>
          <w:rFonts w:ascii="Times New Roman" w:hAnsi="Times New Roman" w:cs="Times New Roman"/>
          <w:i/>
          <w:iCs/>
          <w:sz w:val="24"/>
          <w:szCs w:val="24"/>
        </w:rPr>
        <w:t>900020</w:t>
      </w:r>
      <w:r w:rsidRPr="00435355">
        <w:rPr>
          <w:rFonts w:ascii="Times New Roman" w:hAnsi="Times New Roman" w:cs="Times New Roman"/>
          <w:i/>
          <w:iCs/>
          <w:sz w:val="24"/>
          <w:szCs w:val="24"/>
        </w:rPr>
        <w:tab/>
        <w:t>Önkormányzat funkcióira nem sorolható bevételei áh. kívülről</w:t>
      </w:r>
    </w:p>
    <w:p w14:paraId="7CEDE5EF" w14:textId="77777777" w:rsidR="00C65614" w:rsidRPr="00435355" w:rsidRDefault="00C65614" w:rsidP="00C65614">
      <w:pPr>
        <w:pStyle w:val="Listaszerbekezds"/>
        <w:autoSpaceDE w:val="0"/>
        <w:autoSpaceDN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D9AF956" w14:textId="77777777" w:rsidR="00C65614" w:rsidRPr="00435355" w:rsidRDefault="00C65614" w:rsidP="00C6561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E242B92" w14:textId="77777777" w:rsidR="00955718" w:rsidRDefault="00D63B18"/>
    <w:sectPr w:rsidR="00955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83EBF6" w14:textId="77777777" w:rsidR="00D63B18" w:rsidRDefault="00D63B18" w:rsidP="00C65614">
      <w:r>
        <w:separator/>
      </w:r>
    </w:p>
  </w:endnote>
  <w:endnote w:type="continuationSeparator" w:id="0">
    <w:p w14:paraId="0874B484" w14:textId="77777777" w:rsidR="00D63B18" w:rsidRDefault="00D63B18" w:rsidP="00C6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59B91" w14:textId="77777777" w:rsidR="00D63B18" w:rsidRDefault="00D63B18" w:rsidP="00C65614">
      <w:r>
        <w:separator/>
      </w:r>
    </w:p>
  </w:footnote>
  <w:footnote w:type="continuationSeparator" w:id="0">
    <w:p w14:paraId="0C9CD168" w14:textId="77777777" w:rsidR="00D63B18" w:rsidRDefault="00D63B18" w:rsidP="00C65614">
      <w:r>
        <w:continuationSeparator/>
      </w:r>
    </w:p>
  </w:footnote>
  <w:footnote w:id="1">
    <w:p w14:paraId="4D5C274B" w14:textId="77777777" w:rsidR="00C65614" w:rsidRPr="009334E8" w:rsidRDefault="00C65614" w:rsidP="00C65614">
      <w:pPr>
        <w:pStyle w:val="Lbjegyzetszveg"/>
        <w:rPr>
          <w:b w:val="0"/>
        </w:rPr>
      </w:pPr>
      <w:r w:rsidRPr="009334E8">
        <w:rPr>
          <w:rStyle w:val="Lbjegyzet-hivatkozs"/>
        </w:rPr>
        <w:footnoteRef/>
      </w:r>
      <w:r w:rsidRPr="009334E8">
        <w:rPr>
          <w:b w:val="0"/>
        </w:rPr>
        <w:t xml:space="preserve"> Beiktatta Váralja Község Önkormányzata 13/2016.(X.28.) önkormányzati rendelete 1. melléklete. Hatályos: 2016. október 29. napjától.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614"/>
    <w:rsid w:val="00132B50"/>
    <w:rsid w:val="001B29E9"/>
    <w:rsid w:val="00883360"/>
    <w:rsid w:val="00C65614"/>
    <w:rsid w:val="00CA6BCB"/>
    <w:rsid w:val="00D6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39E3"/>
  <w15:chartTrackingRefBased/>
  <w15:docId w15:val="{00C31AAD-8733-46F5-BCF8-18F8FC23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6561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561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65614"/>
    <w:rPr>
      <w:b/>
      <w:kern w:val="16"/>
      <w:sz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65614"/>
    <w:rPr>
      <w:rFonts w:ascii="Times New Roman" w:eastAsia="Times New Roman" w:hAnsi="Times New Roman" w:cs="Times New Roman"/>
      <w:b/>
      <w:kern w:val="16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656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Réger Balázs</dc:creator>
  <cp:keywords/>
  <dc:description/>
  <cp:lastModifiedBy>Réger Balázs</cp:lastModifiedBy>
  <cp:revision>2</cp:revision>
  <dcterms:created xsi:type="dcterms:W3CDTF">2019-11-27T07:50:00Z</dcterms:created>
  <dcterms:modified xsi:type="dcterms:W3CDTF">2020-01-08T13:08:00Z</dcterms:modified>
</cp:coreProperties>
</file>