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1D656F" w14:textId="0A2CAD4D" w:rsidR="00EF6E0A" w:rsidRPr="003C5E5C" w:rsidRDefault="00EF6E0A" w:rsidP="00EF6E0A">
      <w:pPr>
        <w:pStyle w:val="Cmsor2"/>
        <w:spacing w:before="0" w:line="240" w:lineRule="auto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                                             </w:t>
      </w:r>
      <w:r w:rsidR="00623943">
        <w:rPr>
          <w:rFonts w:ascii="Times New Roman" w:hAnsi="Times New Roman" w:cs="Times New Roman"/>
          <w:b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. 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 xml:space="preserve"> melléklet a </w:t>
      </w:r>
      <w:r w:rsidR="00623943">
        <w:rPr>
          <w:rFonts w:ascii="Times New Roman" w:hAnsi="Times New Roman" w:cs="Times New Roman"/>
          <w:b/>
          <w:color w:val="auto"/>
          <w:sz w:val="24"/>
          <w:szCs w:val="24"/>
        </w:rPr>
        <w:t>6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>/2019.(</w:t>
      </w:r>
      <w:r w:rsidR="00623943">
        <w:rPr>
          <w:rFonts w:ascii="Times New Roman" w:hAnsi="Times New Roman" w:cs="Times New Roman"/>
          <w:b/>
          <w:color w:val="auto"/>
          <w:sz w:val="24"/>
          <w:szCs w:val="24"/>
        </w:rPr>
        <w:t>VII.17</w:t>
      </w:r>
      <w:bookmarkStart w:id="0" w:name="_GoBack"/>
      <w:bookmarkEnd w:id="0"/>
      <w:r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3C5E5C">
        <w:rPr>
          <w:rFonts w:ascii="Times New Roman" w:hAnsi="Times New Roman" w:cs="Times New Roman"/>
          <w:b/>
          <w:color w:val="auto"/>
          <w:sz w:val="24"/>
          <w:szCs w:val="24"/>
        </w:rPr>
        <w:t>) önkormányzati rendelethez</w:t>
      </w:r>
    </w:p>
    <w:p w14:paraId="66C92572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AE6340" w14:textId="77777777" w:rsidR="00EF6E0A" w:rsidRPr="00495746" w:rsidRDefault="00EF6E0A" w:rsidP="00EF6E0A">
      <w:pPr>
        <w:tabs>
          <w:tab w:val="left" w:pos="2520"/>
        </w:tabs>
        <w:spacing w:after="0" w:line="240" w:lineRule="auto"/>
        <w:ind w:left="3600" w:hanging="27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574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226A1D" w14:textId="77777777" w:rsidR="00EF6E0A" w:rsidRPr="00495746" w:rsidRDefault="00EF6E0A" w:rsidP="00EF6E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746">
        <w:rPr>
          <w:rFonts w:ascii="Times New Roman" w:hAnsi="Times New Roman" w:cs="Times New Roman"/>
          <w:b/>
          <w:sz w:val="24"/>
          <w:szCs w:val="24"/>
        </w:rPr>
        <w:t>A Mád község Önkormányzat alaptevékenységének kormányzati funkciók szerinti besorolása:</w:t>
      </w:r>
    </w:p>
    <w:p w14:paraId="614DA88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76CFA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011130 Önkormányzatok és önkormányzati hivatalok jogalkotó és általános igazgatási tevékenysége</w:t>
      </w:r>
    </w:p>
    <w:p w14:paraId="7E2CB185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013320 Köztemető fenntartás és –működtetés</w:t>
      </w:r>
    </w:p>
    <w:p w14:paraId="13A34184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013350 Az önkormányzati vagyonnal való gazdálkodással kapcsolatos feladatok</w:t>
      </w:r>
    </w:p>
    <w:p w14:paraId="791524B7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016030 Állampolgársági ügyek</w:t>
      </w:r>
    </w:p>
    <w:p w14:paraId="3B2E706D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031030 Közterület rendjének fenntartása</w:t>
      </w:r>
    </w:p>
    <w:p w14:paraId="7F9BC775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041232 Start-munka program - Téli közfoglalkoztatás</w:t>
      </w:r>
    </w:p>
    <w:p w14:paraId="163FC6BF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041233 Hosszabb időtartamú közfoglalkoztatás</w:t>
      </w:r>
    </w:p>
    <w:p w14:paraId="27B84EF3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042130 Növénytermesztés, állattenyésztés és kapcsolódó szolgáltatások</w:t>
      </w:r>
    </w:p>
    <w:p w14:paraId="64B997A4" w14:textId="77777777" w:rsidR="00EF6E0A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045120 Út, autópálya építése</w:t>
      </w:r>
    </w:p>
    <w:p w14:paraId="3EFB66D7" w14:textId="77777777" w:rsidR="00EF6E0A" w:rsidRPr="002C1AF8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4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045161 Kerékpárutak üzemeltetése, fenntartása</w:t>
      </w:r>
    </w:p>
    <w:p w14:paraId="4DA50E0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047410 Ár- és belvízvédelemmel összefüggő tevékenységek</w:t>
      </w:r>
    </w:p>
    <w:p w14:paraId="5018577E" w14:textId="77777777" w:rsidR="00EF6E0A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061020 Lakóépület építése</w:t>
      </w:r>
    </w:p>
    <w:p w14:paraId="50E17003" w14:textId="77777777" w:rsidR="00EF6E0A" w:rsidRPr="002C1AF8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D4F1C">
        <w:rPr>
          <w:rFonts w:ascii="Times New Roman" w:hAnsi="Times New Roman" w:cs="Times New Roman"/>
          <w:b/>
          <w:bCs/>
          <w:i/>
          <w:iCs/>
          <w:sz w:val="24"/>
          <w:szCs w:val="24"/>
        </w:rPr>
        <w:t>062020 Településfejlesztési projektek és támogatásuk</w:t>
      </w:r>
    </w:p>
    <w:p w14:paraId="73930ADD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064010 Közvilágítás</w:t>
      </w:r>
    </w:p>
    <w:p w14:paraId="6B14B013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066020 Város-, községgazdálkodási egyéb szolgáltatások</w:t>
      </w:r>
    </w:p>
    <w:p w14:paraId="13B3C968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072111 Háziorvosi alapellátás</w:t>
      </w:r>
    </w:p>
    <w:p w14:paraId="7342620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072311 Fogorvosi alapellátás</w:t>
      </w:r>
    </w:p>
    <w:p w14:paraId="54B7E981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074031 Család és nővédelmi egészségügyi gondozás</w:t>
      </w:r>
    </w:p>
    <w:p w14:paraId="2E85EBFB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081041 Versenysport- és utánpótlás-nevelési tevékenység és támogatása</w:t>
      </w:r>
    </w:p>
    <w:p w14:paraId="62BAC829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082042 Könyvtári állomány gyarapítása, nyilvántartása</w:t>
      </w:r>
    </w:p>
    <w:p w14:paraId="329DADC7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082044 Könyvtári szolgáltatások</w:t>
      </w:r>
    </w:p>
    <w:p w14:paraId="66207FCF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082091 Közművelődés - közösségi és társadalmi részvétel fejlesztése</w:t>
      </w:r>
    </w:p>
    <w:p w14:paraId="07D42436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102025 Időskorúak átmeneti ellátása</w:t>
      </w:r>
    </w:p>
    <w:p w14:paraId="707DD054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102026 Demens betegek átmeneti ellátása</w:t>
      </w:r>
    </w:p>
    <w:p w14:paraId="25AE26DF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>107051 Szociális étkeztetés</w:t>
      </w:r>
    </w:p>
    <w:p w14:paraId="2515F255" w14:textId="77777777" w:rsidR="00EF6E0A" w:rsidRPr="00495746" w:rsidRDefault="00EF6E0A" w:rsidP="00EF6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E7EFE" w14:textId="77777777" w:rsidR="00EF6E0A" w:rsidRPr="00495746" w:rsidRDefault="00EF6E0A" w:rsidP="00EF6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746">
        <w:rPr>
          <w:rFonts w:ascii="Times New Roman" w:hAnsi="Times New Roman" w:cs="Times New Roman"/>
          <w:sz w:val="24"/>
          <w:szCs w:val="24"/>
        </w:rPr>
        <w:tab/>
        <w:t>Vállalkozási tevékenységet nem folytat.</w:t>
      </w:r>
    </w:p>
    <w:p w14:paraId="7FFA0D53" w14:textId="77777777" w:rsidR="00D171D7" w:rsidRDefault="00D171D7"/>
    <w:sectPr w:rsidR="00D171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1B"/>
    <w:rsid w:val="00623943"/>
    <w:rsid w:val="009B461D"/>
    <w:rsid w:val="00D171D7"/>
    <w:rsid w:val="00DD041B"/>
    <w:rsid w:val="00E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D4B79"/>
  <w15:chartTrackingRefBased/>
  <w15:docId w15:val="{E6AEAAC2-3264-4492-A138-1E03CD62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F6E0A"/>
    <w:pPr>
      <w:spacing w:after="200" w:line="276" w:lineRule="auto"/>
    </w:pPr>
    <w:rPr>
      <w:rFonts w:eastAsiaTheme="minorEastAsia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6E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semiHidden/>
    <w:rsid w:val="00EF6E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2019-08-29T08:13:00Z</dcterms:created>
  <dcterms:modified xsi:type="dcterms:W3CDTF">2019-08-29T08:13:00Z</dcterms:modified>
</cp:coreProperties>
</file>