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4F4A" w:rsidRPr="005A1E5E" w:rsidRDefault="00FB1E6E" w:rsidP="00F34F4A">
      <w:pPr>
        <w:jc w:val="both"/>
        <w:rPr>
          <w:b/>
          <w:color w:val="FF0000"/>
        </w:rPr>
      </w:pPr>
      <w:r>
        <w:rPr>
          <w:b/>
          <w:bCs/>
          <w:highlight w:val="lightGray"/>
        </w:rPr>
        <w:t>7</w:t>
      </w:r>
      <w:r w:rsidR="00F34F4A" w:rsidRPr="005A1E5E">
        <w:rPr>
          <w:b/>
          <w:bCs/>
          <w:highlight w:val="lightGray"/>
        </w:rPr>
        <w:t xml:space="preserve">. melléklet </w:t>
      </w:r>
      <w:r w:rsidR="00F34F4A" w:rsidRPr="005A1E5E">
        <w:rPr>
          <w:b/>
          <w:highlight w:val="lightGray"/>
        </w:rPr>
        <w:t xml:space="preserve">a szociális rászorultság esetén nyújtandó települési támogatásokról szóló </w:t>
      </w:r>
      <w:r w:rsidR="00F34F4A" w:rsidRPr="00936C47">
        <w:rPr>
          <w:b/>
          <w:highlight w:val="lightGray"/>
        </w:rPr>
        <w:t>29/2015. (XI.25.) önkormányzati</w:t>
      </w:r>
      <w:r w:rsidR="004B6F4C">
        <w:rPr>
          <w:b/>
          <w:highlight w:val="lightGray"/>
        </w:rPr>
        <w:t xml:space="preserve"> rendelet módosításáról szóló 2</w:t>
      </w:r>
      <w:r w:rsidR="00F34F4A" w:rsidRPr="00936C47">
        <w:rPr>
          <w:b/>
          <w:highlight w:val="lightGray"/>
        </w:rPr>
        <w:t>/201</w:t>
      </w:r>
      <w:r w:rsidR="00F34F4A">
        <w:rPr>
          <w:b/>
          <w:highlight w:val="lightGray"/>
        </w:rPr>
        <w:t>8</w:t>
      </w:r>
      <w:r w:rsidR="004B6F4C">
        <w:rPr>
          <w:b/>
          <w:highlight w:val="lightGray"/>
        </w:rPr>
        <w:t>. (II.14.</w:t>
      </w:r>
      <w:r w:rsidR="00F34F4A" w:rsidRPr="00936C47">
        <w:rPr>
          <w:b/>
          <w:highlight w:val="lightGray"/>
        </w:rPr>
        <w:t>) önkormányzati rendelethez:</w:t>
      </w:r>
      <w:r w:rsidR="00F34F4A">
        <w:rPr>
          <w:b/>
        </w:rPr>
        <w:t xml:space="preserve"> </w:t>
      </w:r>
    </w:p>
    <w:p w:rsidR="00F34F4A" w:rsidRDefault="00F34F4A" w:rsidP="00F34F4A">
      <w:pPr>
        <w:jc w:val="both"/>
        <w:rPr>
          <w:b/>
          <w:bCs/>
        </w:rPr>
      </w:pPr>
    </w:p>
    <w:p w:rsidR="00F34F4A" w:rsidRDefault="00FB1E6E" w:rsidP="00F34F4A">
      <w:pPr>
        <w:widowControl w:val="0"/>
        <w:jc w:val="both"/>
        <w:rPr>
          <w:rFonts w:eastAsia="Calibri"/>
          <w:b/>
          <w:lang w:eastAsia="en-US"/>
        </w:rPr>
      </w:pPr>
      <w:r>
        <w:rPr>
          <w:rFonts w:eastAsia="Calibri"/>
          <w:b/>
          <w:lang w:eastAsia="en-US"/>
        </w:rPr>
        <w:t>10</w:t>
      </w:r>
      <w:bookmarkStart w:id="0" w:name="_GoBack"/>
      <w:bookmarkEnd w:id="0"/>
      <w:r w:rsidR="00F34F4A" w:rsidRPr="00CE481B">
        <w:rPr>
          <w:rFonts w:eastAsia="Calibri"/>
          <w:b/>
          <w:lang w:eastAsia="en-US"/>
        </w:rPr>
        <w:t>. melléklet a szociális rászorultság esetén nyújtandó települési támogatásokról és szociális ellátásokról szóló 29/2015. (XI. 25.) önkormányzati rendelethez</w:t>
      </w:r>
    </w:p>
    <w:p w:rsidR="00F34F4A" w:rsidRPr="00CE481B" w:rsidRDefault="00F34F4A" w:rsidP="00F34F4A">
      <w:pPr>
        <w:widowControl w:val="0"/>
        <w:jc w:val="both"/>
        <w:rPr>
          <w:rFonts w:eastAsia="Calibri"/>
          <w:b/>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1"/>
        <w:gridCol w:w="5921"/>
      </w:tblGrid>
      <w:tr w:rsidR="00F34F4A" w:rsidRPr="00CE481B" w:rsidTr="00AF59B8">
        <w:tc>
          <w:tcPr>
            <w:tcW w:w="9212" w:type="dxa"/>
            <w:gridSpan w:val="2"/>
            <w:shd w:val="clear" w:color="auto" w:fill="CCCCCC"/>
          </w:tcPr>
          <w:p w:rsidR="00F34F4A" w:rsidRPr="00CE481B" w:rsidRDefault="00F34F4A" w:rsidP="00AF59B8">
            <w:pPr>
              <w:suppressAutoHyphens w:val="0"/>
              <w:jc w:val="center"/>
              <w:rPr>
                <w:rFonts w:eastAsia="Calibri"/>
                <w:b/>
                <w:sz w:val="22"/>
                <w:szCs w:val="22"/>
                <w:lang w:eastAsia="en-US"/>
              </w:rPr>
            </w:pPr>
            <w:r w:rsidRPr="00CE481B">
              <w:rPr>
                <w:rFonts w:eastAsia="Calibri"/>
                <w:b/>
                <w:sz w:val="22"/>
                <w:szCs w:val="22"/>
                <w:lang w:eastAsia="en-US"/>
              </w:rPr>
              <w:t>PÁLYÁZATI ADATLAP</w:t>
            </w:r>
          </w:p>
          <w:p w:rsidR="00F34F4A" w:rsidRDefault="00F34F4A" w:rsidP="00AF59B8">
            <w:pPr>
              <w:suppressAutoHyphens w:val="0"/>
              <w:jc w:val="center"/>
              <w:rPr>
                <w:rFonts w:eastAsia="Calibri"/>
                <w:b/>
                <w:sz w:val="22"/>
                <w:szCs w:val="22"/>
                <w:lang w:eastAsia="en-US"/>
              </w:rPr>
            </w:pPr>
            <w:r w:rsidRPr="00CE481B">
              <w:rPr>
                <w:rFonts w:eastAsia="Calibri"/>
                <w:b/>
                <w:sz w:val="22"/>
                <w:szCs w:val="22"/>
                <w:lang w:eastAsia="en-US"/>
              </w:rPr>
              <w:t>nevelésbe vett kiskorú gyermek, vagy cselekvőképes</w:t>
            </w:r>
            <w:r>
              <w:rPr>
                <w:rFonts w:eastAsia="Calibri"/>
                <w:b/>
                <w:sz w:val="22"/>
                <w:szCs w:val="22"/>
                <w:lang w:eastAsia="en-US"/>
              </w:rPr>
              <w:t>séget érintő</w:t>
            </w:r>
            <w:r w:rsidRPr="00CE481B">
              <w:rPr>
                <w:rFonts w:eastAsia="Calibri"/>
                <w:b/>
                <w:sz w:val="22"/>
                <w:szCs w:val="22"/>
                <w:lang w:eastAsia="en-US"/>
              </w:rPr>
              <w:t xml:space="preserve"> gondnokság alá helyezett utógondozói ellátásban részesülő fiatal felnőtt </w:t>
            </w:r>
          </w:p>
          <w:p w:rsidR="00F34F4A" w:rsidRPr="00CE481B" w:rsidRDefault="00F34F4A" w:rsidP="00AF59B8">
            <w:pPr>
              <w:suppressAutoHyphens w:val="0"/>
              <w:jc w:val="center"/>
              <w:rPr>
                <w:rFonts w:eastAsia="Calibri"/>
                <w:b/>
                <w:sz w:val="22"/>
                <w:szCs w:val="22"/>
                <w:lang w:eastAsia="en-US"/>
              </w:rPr>
            </w:pPr>
            <w:r w:rsidRPr="00CE481B">
              <w:rPr>
                <w:rFonts w:eastAsia="Calibri"/>
                <w:b/>
                <w:sz w:val="22"/>
                <w:szCs w:val="22"/>
                <w:lang w:eastAsia="en-US"/>
              </w:rPr>
              <w:t>táboroztatásának költségeihez való hozzájárulásra</w:t>
            </w:r>
          </w:p>
        </w:tc>
      </w:tr>
      <w:tr w:rsidR="00F34F4A" w:rsidRPr="00CE481B" w:rsidTr="00AF59B8">
        <w:tc>
          <w:tcPr>
            <w:tcW w:w="3168" w:type="dxa"/>
          </w:tcPr>
          <w:p w:rsidR="00F34F4A" w:rsidRPr="00CE481B" w:rsidRDefault="00F34F4A" w:rsidP="00AF59B8">
            <w:pPr>
              <w:suppressAutoHyphens w:val="0"/>
              <w:jc w:val="both"/>
              <w:rPr>
                <w:rFonts w:eastAsia="Calibri"/>
                <w:b/>
                <w:sz w:val="22"/>
                <w:szCs w:val="22"/>
                <w:lang w:eastAsia="en-US"/>
              </w:rPr>
            </w:pPr>
            <w:r w:rsidRPr="00CE481B">
              <w:rPr>
                <w:rFonts w:eastAsia="Calibri"/>
                <w:b/>
                <w:sz w:val="22"/>
                <w:szCs w:val="22"/>
                <w:lang w:eastAsia="en-US"/>
              </w:rPr>
              <w:t>Törvényes képviselő neve, TAJ száma:</w:t>
            </w:r>
          </w:p>
        </w:tc>
        <w:tc>
          <w:tcPr>
            <w:tcW w:w="6044" w:type="dxa"/>
          </w:tcPr>
          <w:p w:rsidR="00F34F4A" w:rsidRPr="00CE481B" w:rsidRDefault="00F34F4A" w:rsidP="00AF59B8">
            <w:pPr>
              <w:tabs>
                <w:tab w:val="left" w:pos="3525"/>
              </w:tabs>
              <w:suppressAutoHyphens w:val="0"/>
              <w:jc w:val="both"/>
              <w:rPr>
                <w:rFonts w:eastAsia="Calibri"/>
                <w:b/>
                <w:sz w:val="22"/>
                <w:szCs w:val="22"/>
                <w:lang w:eastAsia="en-US"/>
              </w:rPr>
            </w:pPr>
            <w:r w:rsidRPr="00CE481B">
              <w:rPr>
                <w:rFonts w:eastAsia="Calibri"/>
                <w:sz w:val="22"/>
                <w:szCs w:val="22"/>
                <w:lang w:eastAsia="en-US"/>
              </w:rPr>
              <w:t xml:space="preserve">                                               </w:t>
            </w:r>
          </w:p>
        </w:tc>
      </w:tr>
      <w:tr w:rsidR="00F34F4A" w:rsidRPr="00CE481B" w:rsidTr="00AF59B8">
        <w:tc>
          <w:tcPr>
            <w:tcW w:w="3168" w:type="dxa"/>
          </w:tcPr>
          <w:p w:rsidR="00F34F4A" w:rsidRPr="00CE481B" w:rsidRDefault="00F34F4A" w:rsidP="00AF59B8">
            <w:pPr>
              <w:suppressAutoHyphens w:val="0"/>
              <w:jc w:val="both"/>
              <w:rPr>
                <w:rFonts w:eastAsia="Calibri"/>
                <w:b/>
                <w:sz w:val="22"/>
                <w:szCs w:val="22"/>
                <w:lang w:eastAsia="en-US"/>
              </w:rPr>
            </w:pPr>
            <w:r w:rsidRPr="00CE481B">
              <w:rPr>
                <w:rFonts w:eastAsia="Calibri"/>
                <w:b/>
                <w:sz w:val="22"/>
                <w:szCs w:val="22"/>
                <w:lang w:eastAsia="en-US"/>
              </w:rPr>
              <w:t>Törvényes képviselő szül. helye, ideje:</w:t>
            </w:r>
          </w:p>
        </w:tc>
        <w:tc>
          <w:tcPr>
            <w:tcW w:w="6044" w:type="dxa"/>
          </w:tcPr>
          <w:p w:rsidR="00F34F4A" w:rsidRPr="00CE481B" w:rsidRDefault="00F34F4A" w:rsidP="00AF59B8">
            <w:pPr>
              <w:tabs>
                <w:tab w:val="left" w:pos="3525"/>
              </w:tabs>
              <w:suppressAutoHyphens w:val="0"/>
              <w:jc w:val="both"/>
              <w:rPr>
                <w:rFonts w:eastAsia="Calibri"/>
                <w:sz w:val="22"/>
                <w:szCs w:val="22"/>
                <w:lang w:eastAsia="en-US"/>
              </w:rPr>
            </w:pPr>
          </w:p>
        </w:tc>
      </w:tr>
      <w:tr w:rsidR="00F34F4A" w:rsidRPr="00CE481B" w:rsidTr="00AF59B8">
        <w:tc>
          <w:tcPr>
            <w:tcW w:w="3168" w:type="dxa"/>
          </w:tcPr>
          <w:p w:rsidR="00F34F4A" w:rsidRPr="00CE481B" w:rsidRDefault="00F34F4A" w:rsidP="00AF59B8">
            <w:pPr>
              <w:suppressAutoHyphens w:val="0"/>
              <w:jc w:val="both"/>
              <w:rPr>
                <w:rFonts w:eastAsia="Calibri"/>
                <w:b/>
                <w:sz w:val="22"/>
                <w:szCs w:val="22"/>
                <w:lang w:eastAsia="en-US"/>
              </w:rPr>
            </w:pPr>
            <w:r w:rsidRPr="00CE481B">
              <w:rPr>
                <w:rFonts w:eastAsia="Calibri"/>
                <w:b/>
                <w:sz w:val="22"/>
                <w:szCs w:val="22"/>
                <w:lang w:eastAsia="en-US"/>
              </w:rPr>
              <w:t>Anyja neve:</w:t>
            </w:r>
          </w:p>
        </w:tc>
        <w:tc>
          <w:tcPr>
            <w:tcW w:w="6044" w:type="dxa"/>
          </w:tcPr>
          <w:p w:rsidR="00F34F4A" w:rsidRPr="00CE481B" w:rsidRDefault="00F34F4A" w:rsidP="00AF59B8">
            <w:pPr>
              <w:tabs>
                <w:tab w:val="left" w:pos="3525"/>
              </w:tabs>
              <w:suppressAutoHyphens w:val="0"/>
              <w:jc w:val="both"/>
              <w:rPr>
                <w:rFonts w:eastAsia="Calibri"/>
                <w:sz w:val="22"/>
                <w:szCs w:val="22"/>
                <w:lang w:eastAsia="en-US"/>
              </w:rPr>
            </w:pPr>
          </w:p>
        </w:tc>
      </w:tr>
      <w:tr w:rsidR="00F34F4A" w:rsidRPr="00CE481B" w:rsidTr="00AF59B8">
        <w:tc>
          <w:tcPr>
            <w:tcW w:w="3168" w:type="dxa"/>
          </w:tcPr>
          <w:p w:rsidR="00F34F4A" w:rsidRPr="00CE481B" w:rsidRDefault="00F34F4A" w:rsidP="00AF59B8">
            <w:pPr>
              <w:suppressAutoHyphens w:val="0"/>
              <w:jc w:val="both"/>
              <w:rPr>
                <w:rFonts w:eastAsia="Calibri"/>
                <w:b/>
                <w:sz w:val="22"/>
                <w:szCs w:val="22"/>
                <w:lang w:eastAsia="en-US"/>
              </w:rPr>
            </w:pPr>
            <w:r w:rsidRPr="00CE481B">
              <w:rPr>
                <w:rFonts w:eastAsia="Calibri"/>
                <w:b/>
                <w:sz w:val="22"/>
                <w:szCs w:val="22"/>
                <w:lang w:eastAsia="en-US"/>
              </w:rPr>
              <w:t>Törvényes képviselő elérhetősége:</w:t>
            </w:r>
          </w:p>
        </w:tc>
        <w:tc>
          <w:tcPr>
            <w:tcW w:w="6044" w:type="dxa"/>
          </w:tcPr>
          <w:p w:rsidR="00F34F4A" w:rsidRPr="00CE481B" w:rsidRDefault="00F34F4A" w:rsidP="00AF59B8">
            <w:pPr>
              <w:tabs>
                <w:tab w:val="left" w:pos="3525"/>
              </w:tabs>
              <w:suppressAutoHyphens w:val="0"/>
              <w:jc w:val="both"/>
              <w:rPr>
                <w:rFonts w:eastAsia="Calibri"/>
                <w:sz w:val="22"/>
                <w:szCs w:val="22"/>
                <w:lang w:eastAsia="en-US"/>
              </w:rPr>
            </w:pPr>
          </w:p>
        </w:tc>
      </w:tr>
      <w:tr w:rsidR="00F34F4A" w:rsidRPr="00CE481B" w:rsidTr="00AF59B8">
        <w:tc>
          <w:tcPr>
            <w:tcW w:w="3168" w:type="dxa"/>
          </w:tcPr>
          <w:p w:rsidR="00F34F4A" w:rsidRPr="00CE481B" w:rsidRDefault="00F34F4A" w:rsidP="00AF59B8">
            <w:pPr>
              <w:suppressAutoHyphens w:val="0"/>
              <w:jc w:val="both"/>
              <w:rPr>
                <w:rFonts w:eastAsia="Calibri"/>
                <w:b/>
                <w:sz w:val="22"/>
                <w:szCs w:val="22"/>
                <w:lang w:eastAsia="en-US"/>
              </w:rPr>
            </w:pPr>
            <w:r w:rsidRPr="00CE481B">
              <w:rPr>
                <w:rFonts w:eastAsia="Calibri"/>
                <w:b/>
                <w:sz w:val="22"/>
                <w:szCs w:val="22"/>
                <w:lang w:eastAsia="en-US"/>
              </w:rPr>
              <w:t>Pályázó neve, TAJ száma:</w:t>
            </w:r>
          </w:p>
        </w:tc>
        <w:tc>
          <w:tcPr>
            <w:tcW w:w="6044" w:type="dxa"/>
          </w:tcPr>
          <w:p w:rsidR="00F34F4A" w:rsidRPr="00CE481B" w:rsidRDefault="00F34F4A" w:rsidP="00AF59B8">
            <w:pPr>
              <w:suppressAutoHyphens w:val="0"/>
              <w:jc w:val="both"/>
              <w:rPr>
                <w:rFonts w:eastAsia="Calibri"/>
                <w:sz w:val="22"/>
                <w:szCs w:val="22"/>
                <w:lang w:eastAsia="en-US"/>
              </w:rPr>
            </w:pPr>
          </w:p>
        </w:tc>
      </w:tr>
      <w:tr w:rsidR="00F34F4A" w:rsidRPr="00CE481B" w:rsidTr="00AF59B8">
        <w:tc>
          <w:tcPr>
            <w:tcW w:w="3168" w:type="dxa"/>
          </w:tcPr>
          <w:p w:rsidR="00F34F4A" w:rsidRPr="00CE481B" w:rsidRDefault="00F34F4A" w:rsidP="00AF59B8">
            <w:pPr>
              <w:suppressAutoHyphens w:val="0"/>
              <w:jc w:val="both"/>
              <w:rPr>
                <w:rFonts w:eastAsia="Calibri"/>
                <w:b/>
                <w:sz w:val="22"/>
                <w:szCs w:val="22"/>
                <w:lang w:eastAsia="en-US"/>
              </w:rPr>
            </w:pPr>
            <w:r w:rsidRPr="00CE481B">
              <w:rPr>
                <w:rFonts w:eastAsia="Calibri"/>
                <w:b/>
                <w:sz w:val="22"/>
                <w:szCs w:val="22"/>
                <w:lang w:eastAsia="en-US"/>
              </w:rPr>
              <w:t>Pályázó szül. helye, ideje:</w:t>
            </w:r>
          </w:p>
        </w:tc>
        <w:tc>
          <w:tcPr>
            <w:tcW w:w="6044" w:type="dxa"/>
          </w:tcPr>
          <w:p w:rsidR="00F34F4A" w:rsidRPr="00CE481B" w:rsidRDefault="00F34F4A" w:rsidP="00AF59B8">
            <w:pPr>
              <w:suppressAutoHyphens w:val="0"/>
              <w:jc w:val="both"/>
              <w:rPr>
                <w:rFonts w:eastAsia="Calibri"/>
                <w:sz w:val="22"/>
                <w:szCs w:val="22"/>
                <w:lang w:eastAsia="en-US"/>
              </w:rPr>
            </w:pPr>
          </w:p>
        </w:tc>
      </w:tr>
      <w:tr w:rsidR="00F34F4A" w:rsidRPr="00CE481B" w:rsidTr="00AF59B8">
        <w:tc>
          <w:tcPr>
            <w:tcW w:w="3168" w:type="dxa"/>
          </w:tcPr>
          <w:p w:rsidR="00F34F4A" w:rsidRPr="00CE481B" w:rsidRDefault="00F34F4A" w:rsidP="00AF59B8">
            <w:pPr>
              <w:suppressAutoHyphens w:val="0"/>
              <w:jc w:val="both"/>
              <w:rPr>
                <w:rFonts w:eastAsia="Calibri"/>
                <w:b/>
                <w:sz w:val="22"/>
                <w:szCs w:val="22"/>
                <w:lang w:eastAsia="en-US"/>
              </w:rPr>
            </w:pPr>
            <w:r w:rsidRPr="00CE481B">
              <w:rPr>
                <w:rFonts w:eastAsia="Calibri"/>
                <w:b/>
                <w:sz w:val="22"/>
                <w:szCs w:val="22"/>
                <w:lang w:eastAsia="en-US"/>
              </w:rPr>
              <w:t>Pályázó anyja neve:</w:t>
            </w:r>
          </w:p>
        </w:tc>
        <w:tc>
          <w:tcPr>
            <w:tcW w:w="6044" w:type="dxa"/>
          </w:tcPr>
          <w:p w:rsidR="00F34F4A" w:rsidRPr="00CE481B" w:rsidRDefault="00F34F4A" w:rsidP="00AF59B8">
            <w:pPr>
              <w:suppressAutoHyphens w:val="0"/>
              <w:jc w:val="both"/>
              <w:rPr>
                <w:rFonts w:eastAsia="Calibri"/>
                <w:sz w:val="22"/>
                <w:szCs w:val="22"/>
                <w:lang w:eastAsia="en-US"/>
              </w:rPr>
            </w:pPr>
          </w:p>
        </w:tc>
      </w:tr>
      <w:tr w:rsidR="00F34F4A" w:rsidRPr="00CE481B" w:rsidTr="00AF59B8">
        <w:tc>
          <w:tcPr>
            <w:tcW w:w="3168" w:type="dxa"/>
          </w:tcPr>
          <w:p w:rsidR="00F34F4A" w:rsidRPr="00CE481B" w:rsidRDefault="00F34F4A" w:rsidP="00AF59B8">
            <w:pPr>
              <w:suppressAutoHyphens w:val="0"/>
              <w:jc w:val="both"/>
              <w:rPr>
                <w:rFonts w:eastAsia="Calibri"/>
                <w:b/>
                <w:sz w:val="22"/>
                <w:szCs w:val="22"/>
                <w:lang w:eastAsia="en-US"/>
              </w:rPr>
            </w:pPr>
            <w:r w:rsidRPr="00CE481B">
              <w:rPr>
                <w:rFonts w:eastAsia="Calibri"/>
                <w:b/>
                <w:sz w:val="22"/>
                <w:szCs w:val="22"/>
                <w:lang w:eastAsia="en-US"/>
              </w:rPr>
              <w:t>Pályázó lakcíme:</w:t>
            </w:r>
          </w:p>
        </w:tc>
        <w:tc>
          <w:tcPr>
            <w:tcW w:w="6044" w:type="dxa"/>
          </w:tcPr>
          <w:p w:rsidR="00F34F4A" w:rsidRPr="00CE481B" w:rsidRDefault="00F34F4A" w:rsidP="00AF59B8">
            <w:pPr>
              <w:suppressAutoHyphens w:val="0"/>
              <w:jc w:val="both"/>
              <w:rPr>
                <w:rFonts w:eastAsia="Calibri"/>
                <w:sz w:val="22"/>
                <w:szCs w:val="22"/>
                <w:lang w:eastAsia="en-US"/>
              </w:rPr>
            </w:pPr>
          </w:p>
        </w:tc>
      </w:tr>
      <w:tr w:rsidR="00F34F4A" w:rsidRPr="00CE481B" w:rsidTr="00AF59B8">
        <w:tc>
          <w:tcPr>
            <w:tcW w:w="3168" w:type="dxa"/>
          </w:tcPr>
          <w:p w:rsidR="00F34F4A" w:rsidRPr="00CE481B" w:rsidRDefault="00F34F4A" w:rsidP="00AF59B8">
            <w:pPr>
              <w:suppressAutoHyphens w:val="0"/>
              <w:jc w:val="both"/>
              <w:rPr>
                <w:rFonts w:eastAsia="Calibri"/>
                <w:b/>
                <w:sz w:val="22"/>
                <w:szCs w:val="22"/>
                <w:lang w:eastAsia="en-US"/>
              </w:rPr>
            </w:pPr>
            <w:r w:rsidRPr="00CE481B">
              <w:rPr>
                <w:rFonts w:eastAsia="Calibri"/>
                <w:b/>
                <w:sz w:val="22"/>
                <w:szCs w:val="22"/>
                <w:lang w:eastAsia="en-US"/>
              </w:rPr>
              <w:t>Általános-iskolájának neve/székhelye:</w:t>
            </w:r>
          </w:p>
        </w:tc>
        <w:tc>
          <w:tcPr>
            <w:tcW w:w="6044" w:type="dxa"/>
          </w:tcPr>
          <w:p w:rsidR="00F34F4A" w:rsidRPr="00CE481B" w:rsidRDefault="00F34F4A" w:rsidP="00AF59B8">
            <w:pPr>
              <w:suppressAutoHyphens w:val="0"/>
              <w:jc w:val="both"/>
              <w:rPr>
                <w:rFonts w:eastAsia="Calibri"/>
                <w:sz w:val="22"/>
                <w:szCs w:val="22"/>
                <w:lang w:eastAsia="en-US"/>
              </w:rPr>
            </w:pPr>
          </w:p>
          <w:p w:rsidR="00F34F4A" w:rsidRPr="00CE481B" w:rsidRDefault="00F34F4A" w:rsidP="00AF59B8">
            <w:pPr>
              <w:suppressAutoHyphens w:val="0"/>
              <w:jc w:val="both"/>
              <w:rPr>
                <w:rFonts w:eastAsia="Calibri"/>
                <w:sz w:val="22"/>
                <w:szCs w:val="22"/>
                <w:lang w:eastAsia="en-US"/>
              </w:rPr>
            </w:pPr>
          </w:p>
        </w:tc>
      </w:tr>
      <w:tr w:rsidR="00F34F4A" w:rsidRPr="00CE481B" w:rsidTr="00AF59B8">
        <w:tc>
          <w:tcPr>
            <w:tcW w:w="3168" w:type="dxa"/>
          </w:tcPr>
          <w:p w:rsidR="00F34F4A" w:rsidRPr="00CE481B" w:rsidRDefault="00F34F4A" w:rsidP="00AF59B8">
            <w:pPr>
              <w:suppressAutoHyphens w:val="0"/>
              <w:jc w:val="both"/>
              <w:rPr>
                <w:rFonts w:eastAsia="Calibri"/>
                <w:b/>
                <w:sz w:val="22"/>
                <w:szCs w:val="22"/>
                <w:lang w:eastAsia="en-US"/>
              </w:rPr>
            </w:pPr>
            <w:r w:rsidRPr="00CE481B">
              <w:rPr>
                <w:rFonts w:eastAsia="Calibri"/>
                <w:b/>
                <w:sz w:val="22"/>
                <w:szCs w:val="22"/>
                <w:lang w:eastAsia="en-US"/>
              </w:rPr>
              <w:t xml:space="preserve">A tábort szervező szervezet neve/székhelye: </w:t>
            </w:r>
          </w:p>
        </w:tc>
        <w:tc>
          <w:tcPr>
            <w:tcW w:w="6044" w:type="dxa"/>
          </w:tcPr>
          <w:p w:rsidR="00F34F4A" w:rsidRPr="00CE481B" w:rsidRDefault="00F34F4A" w:rsidP="00AF59B8">
            <w:pPr>
              <w:suppressAutoHyphens w:val="0"/>
              <w:jc w:val="both"/>
              <w:rPr>
                <w:rFonts w:eastAsia="Calibri"/>
                <w:sz w:val="22"/>
                <w:szCs w:val="22"/>
                <w:lang w:eastAsia="en-US"/>
              </w:rPr>
            </w:pPr>
          </w:p>
        </w:tc>
      </w:tr>
      <w:tr w:rsidR="00F34F4A" w:rsidRPr="00CE481B" w:rsidTr="00AF59B8">
        <w:tc>
          <w:tcPr>
            <w:tcW w:w="3168" w:type="dxa"/>
          </w:tcPr>
          <w:p w:rsidR="00F34F4A" w:rsidRPr="00CE481B" w:rsidRDefault="00F34F4A" w:rsidP="00AF59B8">
            <w:pPr>
              <w:suppressAutoHyphens w:val="0"/>
              <w:jc w:val="both"/>
              <w:rPr>
                <w:rFonts w:eastAsia="Calibri"/>
                <w:b/>
                <w:sz w:val="22"/>
                <w:szCs w:val="22"/>
                <w:lang w:eastAsia="en-US"/>
              </w:rPr>
            </w:pPr>
            <w:r w:rsidRPr="00CE481B">
              <w:rPr>
                <w:rFonts w:eastAsia="Calibri"/>
                <w:b/>
                <w:sz w:val="22"/>
                <w:szCs w:val="22"/>
                <w:lang w:eastAsia="en-US"/>
              </w:rPr>
              <w:t>kérelmező gyermek, fiatal felnőtt jövedelme:</w:t>
            </w:r>
          </w:p>
        </w:tc>
        <w:tc>
          <w:tcPr>
            <w:tcW w:w="6044" w:type="dxa"/>
          </w:tcPr>
          <w:p w:rsidR="00F34F4A" w:rsidRDefault="00F34F4A" w:rsidP="00AF59B8">
            <w:pPr>
              <w:suppressAutoHyphens w:val="0"/>
              <w:jc w:val="both"/>
              <w:rPr>
                <w:rFonts w:eastAsia="Calibri"/>
                <w:sz w:val="22"/>
                <w:szCs w:val="22"/>
                <w:lang w:eastAsia="en-US"/>
              </w:rPr>
            </w:pPr>
          </w:p>
          <w:p w:rsidR="00F34F4A" w:rsidRDefault="00F34F4A" w:rsidP="00AF59B8">
            <w:pPr>
              <w:suppressAutoHyphens w:val="0"/>
              <w:jc w:val="both"/>
              <w:rPr>
                <w:rFonts w:eastAsia="Calibri"/>
                <w:sz w:val="22"/>
                <w:szCs w:val="22"/>
                <w:lang w:eastAsia="en-US"/>
              </w:rPr>
            </w:pPr>
          </w:p>
          <w:p w:rsidR="00F34F4A" w:rsidRDefault="00F34F4A" w:rsidP="00AF59B8">
            <w:pPr>
              <w:suppressAutoHyphens w:val="0"/>
              <w:jc w:val="both"/>
              <w:rPr>
                <w:rFonts w:eastAsia="Calibri"/>
                <w:sz w:val="22"/>
                <w:szCs w:val="22"/>
                <w:lang w:eastAsia="en-US"/>
              </w:rPr>
            </w:pPr>
          </w:p>
          <w:p w:rsidR="00F34F4A" w:rsidRPr="00CE481B" w:rsidRDefault="00F34F4A" w:rsidP="00AF59B8">
            <w:pPr>
              <w:suppressAutoHyphens w:val="0"/>
              <w:jc w:val="both"/>
              <w:rPr>
                <w:rFonts w:eastAsia="Calibri"/>
                <w:sz w:val="22"/>
                <w:szCs w:val="22"/>
                <w:lang w:eastAsia="en-US"/>
              </w:rPr>
            </w:pPr>
          </w:p>
        </w:tc>
      </w:tr>
      <w:tr w:rsidR="00F34F4A" w:rsidRPr="00CE481B" w:rsidTr="00AF59B8">
        <w:tc>
          <w:tcPr>
            <w:tcW w:w="3168" w:type="dxa"/>
          </w:tcPr>
          <w:p w:rsidR="00F34F4A" w:rsidRPr="00CE481B" w:rsidRDefault="00F34F4A" w:rsidP="00AF59B8">
            <w:pPr>
              <w:suppressAutoHyphens w:val="0"/>
              <w:jc w:val="both"/>
              <w:rPr>
                <w:rFonts w:eastAsia="Calibri"/>
                <w:b/>
                <w:sz w:val="22"/>
                <w:szCs w:val="22"/>
                <w:lang w:eastAsia="en-US"/>
              </w:rPr>
            </w:pPr>
            <w:r w:rsidRPr="00CE481B">
              <w:rPr>
                <w:rFonts w:eastAsia="Calibri"/>
                <w:b/>
                <w:sz w:val="22"/>
                <w:szCs w:val="22"/>
                <w:lang w:eastAsia="en-US"/>
              </w:rPr>
              <w:t>Hátrányos helyzet megállapításának időpontja:</w:t>
            </w:r>
          </w:p>
        </w:tc>
        <w:tc>
          <w:tcPr>
            <w:tcW w:w="6044" w:type="dxa"/>
          </w:tcPr>
          <w:p w:rsidR="00F34F4A" w:rsidRPr="00CE481B" w:rsidRDefault="00F34F4A" w:rsidP="00AF59B8">
            <w:pPr>
              <w:suppressAutoHyphens w:val="0"/>
              <w:jc w:val="both"/>
              <w:rPr>
                <w:rFonts w:eastAsia="Calibri"/>
                <w:sz w:val="22"/>
                <w:szCs w:val="22"/>
                <w:lang w:eastAsia="en-US"/>
              </w:rPr>
            </w:pPr>
          </w:p>
        </w:tc>
      </w:tr>
      <w:tr w:rsidR="00F34F4A" w:rsidRPr="00CE481B" w:rsidTr="00AF59B8">
        <w:tc>
          <w:tcPr>
            <w:tcW w:w="3168" w:type="dxa"/>
          </w:tcPr>
          <w:p w:rsidR="00F34F4A" w:rsidRPr="00CE481B" w:rsidRDefault="00F34F4A" w:rsidP="00AF59B8">
            <w:pPr>
              <w:suppressAutoHyphens w:val="0"/>
              <w:jc w:val="both"/>
              <w:rPr>
                <w:rFonts w:eastAsia="Calibri"/>
                <w:b/>
                <w:sz w:val="22"/>
                <w:szCs w:val="22"/>
                <w:lang w:eastAsia="en-US"/>
              </w:rPr>
            </w:pPr>
            <w:r w:rsidRPr="00CE481B">
              <w:rPr>
                <w:rFonts w:eastAsia="Calibri"/>
                <w:b/>
                <w:sz w:val="22"/>
                <w:szCs w:val="22"/>
                <w:lang w:eastAsia="en-US"/>
              </w:rPr>
              <w:t>A támogatás összege:</w:t>
            </w:r>
          </w:p>
          <w:p w:rsidR="00F34F4A" w:rsidRPr="00CE481B" w:rsidRDefault="00F34F4A" w:rsidP="00AF59B8">
            <w:pPr>
              <w:suppressAutoHyphens w:val="0"/>
              <w:jc w:val="both"/>
              <w:rPr>
                <w:rFonts w:eastAsia="Calibri"/>
                <w:b/>
                <w:sz w:val="22"/>
                <w:szCs w:val="22"/>
                <w:lang w:eastAsia="en-US"/>
              </w:rPr>
            </w:pPr>
            <w:r w:rsidRPr="00CE481B">
              <w:rPr>
                <w:rFonts w:eastAsia="Calibri"/>
                <w:b/>
                <w:sz w:val="22"/>
                <w:szCs w:val="22"/>
                <w:lang w:eastAsia="en-US"/>
              </w:rPr>
              <w:t>(Humán Bizottság tölti ki)</w:t>
            </w:r>
          </w:p>
        </w:tc>
        <w:tc>
          <w:tcPr>
            <w:tcW w:w="6044" w:type="dxa"/>
          </w:tcPr>
          <w:p w:rsidR="00F34F4A" w:rsidRPr="00CE481B" w:rsidRDefault="00F34F4A" w:rsidP="00AF59B8">
            <w:pPr>
              <w:suppressAutoHyphens w:val="0"/>
              <w:jc w:val="both"/>
              <w:rPr>
                <w:rFonts w:eastAsia="Calibri"/>
                <w:sz w:val="22"/>
                <w:szCs w:val="22"/>
                <w:lang w:eastAsia="en-US"/>
              </w:rPr>
            </w:pPr>
          </w:p>
        </w:tc>
      </w:tr>
    </w:tbl>
    <w:p w:rsidR="00F34F4A" w:rsidRPr="00CE481B" w:rsidRDefault="00F34F4A" w:rsidP="00F34F4A">
      <w:pPr>
        <w:suppressAutoHyphens w:val="0"/>
        <w:jc w:val="both"/>
        <w:rPr>
          <w:rFonts w:eastAsia="Calibri"/>
          <w:b/>
          <w:sz w:val="22"/>
          <w:szCs w:val="22"/>
          <w:lang w:eastAsia="en-US"/>
        </w:rPr>
      </w:pPr>
    </w:p>
    <w:p w:rsidR="00F34F4A" w:rsidRPr="00CE481B" w:rsidRDefault="00F34F4A" w:rsidP="00F34F4A">
      <w:pPr>
        <w:suppressAutoHyphens w:val="0"/>
        <w:jc w:val="both"/>
        <w:rPr>
          <w:rFonts w:eastAsia="Calibri"/>
          <w:sz w:val="22"/>
          <w:szCs w:val="22"/>
          <w:lang w:eastAsia="en-US"/>
        </w:rPr>
      </w:pPr>
      <w:r w:rsidRPr="00CE481B">
        <w:rPr>
          <w:rFonts w:eastAsia="Calibri"/>
          <w:b/>
          <w:sz w:val="22"/>
          <w:szCs w:val="22"/>
          <w:lang w:eastAsia="en-US"/>
        </w:rPr>
        <w:t>Pályázat kötelező mellékletei</w:t>
      </w:r>
      <w:r w:rsidRPr="00CE481B">
        <w:rPr>
          <w:rFonts w:eastAsia="Calibri"/>
          <w:sz w:val="22"/>
          <w:szCs w:val="22"/>
          <w:lang w:eastAsia="en-US"/>
        </w:rPr>
        <w:t xml:space="preserve">: </w:t>
      </w:r>
    </w:p>
    <w:p w:rsidR="00F34F4A" w:rsidRPr="00CE481B" w:rsidRDefault="00F34F4A" w:rsidP="00F34F4A">
      <w:pPr>
        <w:suppressAutoHyphens w:val="0"/>
        <w:jc w:val="both"/>
        <w:rPr>
          <w:rFonts w:eastAsia="Calibri"/>
          <w:sz w:val="22"/>
          <w:szCs w:val="22"/>
          <w:lang w:eastAsia="en-US"/>
        </w:rPr>
      </w:pPr>
      <w:r w:rsidRPr="00CE481B">
        <w:rPr>
          <w:rFonts w:eastAsia="Calibri"/>
          <w:b/>
          <w:sz w:val="32"/>
          <w:szCs w:val="32"/>
          <w:lang w:eastAsia="en-US"/>
        </w:rPr>
        <w:t>□</w:t>
      </w:r>
      <w:r w:rsidRPr="00CE481B">
        <w:rPr>
          <w:rFonts w:eastAsia="Calibri"/>
          <w:b/>
          <w:sz w:val="22"/>
          <w:szCs w:val="22"/>
          <w:lang w:eastAsia="en-US"/>
        </w:rPr>
        <w:t xml:space="preserve"> </w:t>
      </w:r>
      <w:proofErr w:type="gramStart"/>
      <w:r w:rsidRPr="00CE481B">
        <w:rPr>
          <w:rFonts w:eastAsia="Calibri"/>
          <w:sz w:val="22"/>
          <w:szCs w:val="22"/>
          <w:lang w:eastAsia="en-US"/>
        </w:rPr>
        <w:t>jövedelemigazolások</w:t>
      </w:r>
      <w:proofErr w:type="gramEnd"/>
      <w:r w:rsidRPr="00CE481B">
        <w:rPr>
          <w:rFonts w:eastAsia="Calibri"/>
          <w:sz w:val="22"/>
          <w:szCs w:val="22"/>
          <w:lang w:eastAsia="en-US"/>
        </w:rPr>
        <w:t xml:space="preserve"> (gyermekgondozási díjról szóló határozat, árvaellátásról az éves ellátás összesítő, ápolási díjról határozat)</w:t>
      </w:r>
      <w:r>
        <w:rPr>
          <w:rStyle w:val="Lbjegyzet-hivatkozs"/>
          <w:rFonts w:eastAsia="Calibri"/>
          <w:sz w:val="22"/>
          <w:szCs w:val="22"/>
          <w:lang w:eastAsia="en-US"/>
        </w:rPr>
        <w:footnoteReference w:id="1"/>
      </w:r>
    </w:p>
    <w:p w:rsidR="00F34F4A" w:rsidRPr="00CE481B" w:rsidRDefault="00F34F4A" w:rsidP="00F34F4A">
      <w:pPr>
        <w:suppressAutoHyphens w:val="0"/>
        <w:jc w:val="both"/>
        <w:rPr>
          <w:rFonts w:eastAsia="Calibri"/>
          <w:sz w:val="22"/>
          <w:szCs w:val="22"/>
          <w:lang w:eastAsia="en-US"/>
        </w:rPr>
      </w:pPr>
      <w:r w:rsidRPr="00CE481B">
        <w:rPr>
          <w:rFonts w:eastAsia="Calibri"/>
          <w:b/>
          <w:sz w:val="32"/>
          <w:szCs w:val="32"/>
          <w:lang w:eastAsia="en-US"/>
        </w:rPr>
        <w:lastRenderedPageBreak/>
        <w:t xml:space="preserve">□ </w:t>
      </w:r>
      <w:proofErr w:type="gramStart"/>
      <w:r w:rsidRPr="00CE481B">
        <w:rPr>
          <w:rFonts w:eastAsia="Calibri"/>
          <w:sz w:val="22"/>
          <w:szCs w:val="22"/>
          <w:lang w:eastAsia="en-US"/>
        </w:rPr>
        <w:t>igazolás</w:t>
      </w:r>
      <w:proofErr w:type="gramEnd"/>
      <w:r w:rsidRPr="00CE481B">
        <w:rPr>
          <w:rFonts w:eastAsia="Calibri"/>
          <w:sz w:val="22"/>
          <w:szCs w:val="22"/>
          <w:lang w:eastAsia="en-US"/>
        </w:rPr>
        <w:t xml:space="preserve"> a tábor szervezőjétől a tábor költségére, időbeli intervallumára, valamint arra vonatkozóan, hogy táboroztatni tudja a gyermeket</w:t>
      </w:r>
    </w:p>
    <w:p w:rsidR="00F34F4A" w:rsidRPr="00CE481B" w:rsidRDefault="00F34F4A" w:rsidP="00F34F4A">
      <w:pPr>
        <w:suppressAutoHyphens w:val="0"/>
        <w:jc w:val="both"/>
        <w:rPr>
          <w:rFonts w:eastAsia="Calibri"/>
          <w:sz w:val="22"/>
          <w:szCs w:val="22"/>
          <w:lang w:eastAsia="en-US"/>
        </w:rPr>
      </w:pPr>
      <w:r w:rsidRPr="00CE481B">
        <w:rPr>
          <w:rFonts w:eastAsia="Calibri"/>
          <w:b/>
          <w:sz w:val="32"/>
          <w:szCs w:val="32"/>
          <w:lang w:eastAsia="en-US"/>
        </w:rPr>
        <w:t>□</w:t>
      </w:r>
      <w:r w:rsidRPr="00CE481B">
        <w:rPr>
          <w:rFonts w:eastAsia="Calibri"/>
          <w:b/>
          <w:sz w:val="22"/>
          <w:szCs w:val="22"/>
          <w:lang w:eastAsia="en-US"/>
        </w:rPr>
        <w:t xml:space="preserve"> </w:t>
      </w:r>
      <w:proofErr w:type="gramStart"/>
      <w:r w:rsidRPr="00CE481B">
        <w:rPr>
          <w:rFonts w:eastAsia="Calibri"/>
          <w:sz w:val="22"/>
          <w:szCs w:val="22"/>
          <w:lang w:eastAsia="en-US"/>
        </w:rPr>
        <w:t>bankszámlaszám</w:t>
      </w:r>
      <w:proofErr w:type="gramEnd"/>
    </w:p>
    <w:p w:rsidR="00F34F4A" w:rsidRPr="00CE481B" w:rsidRDefault="00F34F4A" w:rsidP="00F34F4A">
      <w:pPr>
        <w:suppressAutoHyphens w:val="0"/>
        <w:jc w:val="both"/>
        <w:rPr>
          <w:rFonts w:eastAsia="Calibri"/>
          <w:sz w:val="22"/>
          <w:szCs w:val="22"/>
          <w:lang w:eastAsia="en-US"/>
        </w:rPr>
      </w:pPr>
    </w:p>
    <w:p w:rsidR="00F34F4A" w:rsidRPr="00CE481B" w:rsidRDefault="00F34F4A" w:rsidP="00F34F4A">
      <w:pPr>
        <w:suppressAutoHyphens w:val="0"/>
        <w:jc w:val="both"/>
        <w:rPr>
          <w:rFonts w:eastAsia="Calibri"/>
          <w:sz w:val="22"/>
          <w:szCs w:val="22"/>
          <w:lang w:eastAsia="en-US"/>
        </w:rPr>
      </w:pPr>
    </w:p>
    <w:p w:rsidR="00F34F4A" w:rsidRPr="00CE481B" w:rsidRDefault="00F34F4A" w:rsidP="00F34F4A">
      <w:pPr>
        <w:suppressAutoHyphens w:val="0"/>
        <w:ind w:left="2340" w:hanging="2340"/>
        <w:jc w:val="both"/>
        <w:rPr>
          <w:rFonts w:eastAsia="Calibri"/>
          <w:sz w:val="22"/>
          <w:szCs w:val="22"/>
          <w:lang w:eastAsia="en-US"/>
        </w:rPr>
      </w:pPr>
      <w:r w:rsidRPr="00CE481B">
        <w:rPr>
          <w:rFonts w:eastAsia="Calibri"/>
          <w:sz w:val="22"/>
          <w:szCs w:val="22"/>
          <w:lang w:eastAsia="en-US"/>
        </w:rPr>
        <w:t>Martonvásár, ________év _________________hó ________nap</w:t>
      </w:r>
    </w:p>
    <w:p w:rsidR="00F34F4A" w:rsidRPr="00CE481B" w:rsidRDefault="00F34F4A" w:rsidP="00F34F4A">
      <w:pPr>
        <w:suppressAutoHyphens w:val="0"/>
        <w:ind w:left="2340" w:hanging="2340"/>
        <w:jc w:val="both"/>
        <w:rPr>
          <w:rFonts w:eastAsia="Calibri"/>
          <w:sz w:val="22"/>
          <w:szCs w:val="22"/>
          <w:lang w:eastAsia="en-US"/>
        </w:rPr>
      </w:pPr>
    </w:p>
    <w:p w:rsidR="00F34F4A" w:rsidRPr="00CE481B" w:rsidRDefault="00F34F4A" w:rsidP="00F34F4A">
      <w:pPr>
        <w:tabs>
          <w:tab w:val="left" w:pos="5610"/>
        </w:tabs>
        <w:suppressAutoHyphens w:val="0"/>
        <w:ind w:left="2340" w:hanging="2340"/>
        <w:jc w:val="both"/>
        <w:rPr>
          <w:rFonts w:eastAsia="Calibri"/>
          <w:sz w:val="22"/>
          <w:szCs w:val="22"/>
          <w:lang w:eastAsia="en-US"/>
        </w:rPr>
      </w:pPr>
      <w:r w:rsidRPr="00CE481B">
        <w:rPr>
          <w:rFonts w:eastAsia="Calibri"/>
          <w:sz w:val="22"/>
          <w:szCs w:val="22"/>
          <w:lang w:eastAsia="en-US"/>
        </w:rPr>
        <w:t xml:space="preserve">           ______________________                      ______________________</w:t>
      </w:r>
    </w:p>
    <w:p w:rsidR="00F34F4A" w:rsidRPr="00B637F6" w:rsidRDefault="00F34F4A" w:rsidP="00F34F4A">
      <w:pPr>
        <w:suppressAutoHyphens w:val="0"/>
        <w:ind w:left="2340" w:hanging="2340"/>
        <w:jc w:val="both"/>
        <w:rPr>
          <w:rFonts w:eastAsia="Calibri"/>
          <w:sz w:val="22"/>
          <w:szCs w:val="22"/>
          <w:lang w:eastAsia="en-US"/>
        </w:rPr>
      </w:pPr>
      <w:r w:rsidRPr="00CE481B">
        <w:rPr>
          <w:rFonts w:eastAsia="Calibri"/>
          <w:sz w:val="22"/>
          <w:szCs w:val="22"/>
          <w:lang w:eastAsia="en-US"/>
        </w:rPr>
        <w:lastRenderedPageBreak/>
        <w:t xml:space="preserve">                       </w:t>
      </w:r>
      <w:proofErr w:type="gramStart"/>
      <w:r w:rsidRPr="00CE481B">
        <w:rPr>
          <w:rFonts w:eastAsia="Calibri"/>
          <w:sz w:val="22"/>
          <w:szCs w:val="22"/>
          <w:lang w:eastAsia="en-US"/>
        </w:rPr>
        <w:t>törvényes</w:t>
      </w:r>
      <w:proofErr w:type="gramEnd"/>
      <w:r w:rsidRPr="00CE481B">
        <w:rPr>
          <w:rFonts w:eastAsia="Calibri"/>
          <w:sz w:val="22"/>
          <w:szCs w:val="22"/>
          <w:lang w:eastAsia="en-US"/>
        </w:rPr>
        <w:t xml:space="preserve"> képviselő                              pályázó aláírása</w:t>
      </w:r>
    </w:p>
    <w:p w:rsidR="00F34F4A" w:rsidRPr="00E1034F" w:rsidRDefault="00F34F4A" w:rsidP="00F34F4A">
      <w:pPr>
        <w:jc w:val="both"/>
        <w:rPr>
          <w:sz w:val="22"/>
          <w:szCs w:val="22"/>
        </w:rPr>
      </w:pPr>
    </w:p>
    <w:sectPr w:rsidR="00F34F4A" w:rsidRPr="00E1034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4F4A" w:rsidRDefault="00F34F4A" w:rsidP="00F34F4A">
      <w:r>
        <w:separator/>
      </w:r>
    </w:p>
  </w:endnote>
  <w:endnote w:type="continuationSeparator" w:id="0">
    <w:p w:rsidR="00F34F4A" w:rsidRDefault="00F34F4A" w:rsidP="00F34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OpenSymbol">
    <w:charset w:val="00"/>
    <w:family w:val="auto"/>
    <w:pitch w:val="variable"/>
    <w:sig w:usb0="800000AF" w:usb1="1001ECEA"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4F4A" w:rsidRDefault="00F34F4A" w:rsidP="00F34F4A">
      <w:r>
        <w:separator/>
      </w:r>
    </w:p>
  </w:footnote>
  <w:footnote w:type="continuationSeparator" w:id="0">
    <w:p w:rsidR="00F34F4A" w:rsidRDefault="00F34F4A" w:rsidP="00F34F4A">
      <w:r>
        <w:continuationSeparator/>
      </w:r>
    </w:p>
  </w:footnote>
  <w:footnote w:id="1">
    <w:p w:rsidR="00F34F4A" w:rsidRPr="00CE481B" w:rsidRDefault="00F34F4A" w:rsidP="00F34F4A">
      <w:pPr>
        <w:shd w:val="clear" w:color="auto" w:fill="FFFFFF"/>
        <w:jc w:val="both"/>
        <w:rPr>
          <w:i/>
          <w:color w:val="000000"/>
          <w:sz w:val="16"/>
          <w:szCs w:val="16"/>
        </w:rPr>
      </w:pPr>
      <w:r>
        <w:rPr>
          <w:rStyle w:val="Lbjegyzet-hivatkozs"/>
        </w:rPr>
        <w:footnoteRef/>
      </w:r>
      <w:r>
        <w:t xml:space="preserve"> </w:t>
      </w:r>
      <w:r w:rsidRPr="00CE481B">
        <w:rPr>
          <w:vertAlign w:val="superscript"/>
        </w:rPr>
        <w:t>2</w:t>
      </w:r>
      <w:r w:rsidRPr="00CE481B">
        <w:t xml:space="preserve"> </w:t>
      </w:r>
      <w:r w:rsidRPr="00CE481B">
        <w:rPr>
          <w:i/>
          <w:color w:val="000000"/>
          <w:sz w:val="16"/>
          <w:szCs w:val="16"/>
        </w:rPr>
        <w:t>A szociális igazgatásról és szociális ellátásokról szóló 1993. évi III. törvény 4. § (1) bekezdése alapján:</w:t>
      </w:r>
    </w:p>
    <w:p w:rsidR="00F34F4A" w:rsidRPr="00CE481B" w:rsidRDefault="00F34F4A" w:rsidP="00F34F4A">
      <w:pPr>
        <w:shd w:val="clear" w:color="auto" w:fill="FFFFFF"/>
        <w:jc w:val="both"/>
        <w:rPr>
          <w:color w:val="000000"/>
          <w:sz w:val="16"/>
          <w:szCs w:val="16"/>
        </w:rPr>
      </w:pPr>
      <w:proofErr w:type="gramStart"/>
      <w:r w:rsidRPr="00CE481B">
        <w:rPr>
          <w:iCs/>
          <w:color w:val="000000"/>
          <w:sz w:val="16"/>
          <w:szCs w:val="16"/>
        </w:rPr>
        <w:t>a</w:t>
      </w:r>
      <w:proofErr w:type="gramEnd"/>
      <w:r w:rsidRPr="00CE481B">
        <w:rPr>
          <w:iCs/>
          <w:color w:val="000000"/>
          <w:sz w:val="16"/>
          <w:szCs w:val="16"/>
        </w:rPr>
        <w:t>)</w:t>
      </w:r>
      <w:hyperlink r:id="rId1" w:anchor="sup22" w:history="1">
        <w:r w:rsidRPr="00CE481B">
          <w:rPr>
            <w:rFonts w:eastAsia="OpenSymbol"/>
            <w:bCs/>
            <w:iCs/>
            <w:color w:val="000000"/>
            <w:sz w:val="16"/>
            <w:szCs w:val="16"/>
            <w:u w:val="single"/>
            <w:vertAlign w:val="superscript"/>
          </w:rPr>
          <w:t>22</w:t>
        </w:r>
      </w:hyperlink>
      <w:r w:rsidRPr="00CE481B">
        <w:rPr>
          <w:iCs/>
          <w:color w:val="000000"/>
          <w:sz w:val="16"/>
          <w:szCs w:val="16"/>
          <w:vertAlign w:val="superscript"/>
        </w:rPr>
        <w:t> </w:t>
      </w:r>
      <w:r w:rsidRPr="00CE481B">
        <w:rPr>
          <w:iCs/>
          <w:color w:val="000000"/>
          <w:sz w:val="16"/>
          <w:szCs w:val="16"/>
        </w:rPr>
        <w:t> jövedelem: - </w:t>
      </w:r>
      <w:r w:rsidRPr="00CE481B">
        <w:rPr>
          <w:color w:val="000000"/>
          <w:sz w:val="16"/>
          <w:szCs w:val="16"/>
        </w:rPr>
        <w:t>az (1a) bekezdésben foglalt kivétellel, valamint figyelemmel az (1b) és (1c) bekezdésben foglaltakra - az elismert költségekkel és a befizetési kötelezettséggel csökkentett</w:t>
      </w:r>
    </w:p>
    <w:p w:rsidR="00F34F4A" w:rsidRPr="00CE481B" w:rsidRDefault="00F34F4A" w:rsidP="00F34F4A">
      <w:pPr>
        <w:shd w:val="clear" w:color="auto" w:fill="FFFFFF"/>
        <w:jc w:val="both"/>
        <w:rPr>
          <w:color w:val="000000"/>
          <w:sz w:val="16"/>
          <w:szCs w:val="16"/>
        </w:rPr>
      </w:pPr>
      <w:proofErr w:type="spellStart"/>
      <w:r w:rsidRPr="00CE481B">
        <w:rPr>
          <w:iCs/>
          <w:color w:val="000000"/>
          <w:sz w:val="16"/>
          <w:szCs w:val="16"/>
        </w:rPr>
        <w:t>aa</w:t>
      </w:r>
      <w:proofErr w:type="spellEnd"/>
      <w:r w:rsidRPr="00CE481B">
        <w:rPr>
          <w:iCs/>
          <w:color w:val="000000"/>
          <w:sz w:val="16"/>
          <w:szCs w:val="16"/>
        </w:rPr>
        <w:t>)</w:t>
      </w:r>
      <w:hyperlink r:id="rId2" w:anchor="sup23" w:history="1">
        <w:r w:rsidRPr="00CE481B">
          <w:rPr>
            <w:rFonts w:eastAsia="OpenSymbol"/>
            <w:bCs/>
            <w:iCs/>
            <w:color w:val="000000"/>
            <w:sz w:val="16"/>
            <w:szCs w:val="16"/>
            <w:u w:val="single"/>
            <w:vertAlign w:val="superscript"/>
          </w:rPr>
          <w:t>23</w:t>
        </w:r>
      </w:hyperlink>
      <w:r w:rsidRPr="00CE481B">
        <w:rPr>
          <w:iCs/>
          <w:color w:val="000000"/>
          <w:sz w:val="16"/>
          <w:szCs w:val="16"/>
          <w:vertAlign w:val="superscript"/>
        </w:rPr>
        <w:t> </w:t>
      </w:r>
      <w:r w:rsidRPr="00CE481B">
        <w:rPr>
          <w:iCs/>
          <w:color w:val="000000"/>
          <w:sz w:val="16"/>
          <w:szCs w:val="16"/>
        </w:rPr>
        <w:t> </w:t>
      </w:r>
      <w:r w:rsidRPr="00CE481B">
        <w:rPr>
          <w:color w:val="000000"/>
          <w:sz w:val="16"/>
          <w:szCs w:val="16"/>
        </w:rPr>
        <w:t>a személyi jövedelemadóról szóló </w:t>
      </w:r>
      <w:hyperlink r:id="rId3" w:tgtFrame="_blank" w:history="1">
        <w:r w:rsidRPr="00CE481B">
          <w:rPr>
            <w:rFonts w:eastAsia="OpenSymbol"/>
            <w:bCs/>
            <w:color w:val="000000"/>
            <w:sz w:val="16"/>
            <w:szCs w:val="16"/>
            <w:u w:val="single"/>
          </w:rPr>
          <w:t>1995. évi CXVII. törvény</w:t>
        </w:r>
      </w:hyperlink>
      <w:r w:rsidRPr="00CE481B">
        <w:rPr>
          <w:color w:val="000000"/>
          <w:sz w:val="16"/>
          <w:szCs w:val="16"/>
        </w:rPr>
        <w:t> (a továbbiakban: </w:t>
      </w:r>
      <w:proofErr w:type="spellStart"/>
      <w:r w:rsidRPr="00CE481B">
        <w:rPr>
          <w:color w:val="000000"/>
          <w:sz w:val="16"/>
          <w:szCs w:val="16"/>
        </w:rPr>
        <w:fldChar w:fldCharType="begin"/>
      </w:r>
      <w:r w:rsidRPr="00CE481B">
        <w:rPr>
          <w:color w:val="000000"/>
          <w:sz w:val="16"/>
          <w:szCs w:val="16"/>
        </w:rPr>
        <w:instrText xml:space="preserve"> HYPERLINK "https://optijus.hu/optijus/lawtext/99500117.TV" \l "sid" </w:instrText>
      </w:r>
      <w:r w:rsidRPr="00CE481B">
        <w:rPr>
          <w:color w:val="000000"/>
          <w:sz w:val="16"/>
          <w:szCs w:val="16"/>
        </w:rPr>
        <w:fldChar w:fldCharType="separate"/>
      </w:r>
      <w:r w:rsidRPr="00CE481B">
        <w:rPr>
          <w:rFonts w:eastAsia="OpenSymbol"/>
          <w:bCs/>
          <w:color w:val="000000"/>
          <w:sz w:val="16"/>
          <w:szCs w:val="16"/>
          <w:u w:val="single"/>
        </w:rPr>
        <w:t>Szjatv</w:t>
      </w:r>
      <w:proofErr w:type="spellEnd"/>
      <w:r w:rsidRPr="00CE481B">
        <w:rPr>
          <w:rFonts w:eastAsia="OpenSymbol"/>
          <w:bCs/>
          <w:color w:val="000000"/>
          <w:sz w:val="16"/>
          <w:szCs w:val="16"/>
          <w:u w:val="single"/>
        </w:rPr>
        <w:t>.</w:t>
      </w:r>
      <w:r w:rsidRPr="00CE481B">
        <w:rPr>
          <w:color w:val="000000"/>
          <w:sz w:val="16"/>
          <w:szCs w:val="16"/>
        </w:rPr>
        <w:fldChar w:fldCharType="end"/>
      </w:r>
      <w:proofErr w:type="gramStart"/>
      <w:r w:rsidRPr="00CE481B">
        <w:rPr>
          <w:color w:val="000000"/>
          <w:sz w:val="16"/>
          <w:szCs w:val="16"/>
        </w:rPr>
        <w:t>)</w:t>
      </w:r>
      <w:proofErr w:type="gramEnd"/>
      <w:r w:rsidRPr="00CE481B">
        <w:rPr>
          <w:color w:val="000000"/>
          <w:sz w:val="16"/>
          <w:szCs w:val="16"/>
        </w:rPr>
        <w:t xml:space="preserve"> szerint meghatározott, belföldről vagy külföldről származó - megszerzett - vagyoni érték (bevétel), ideértve a </w:t>
      </w:r>
      <w:proofErr w:type="spellStart"/>
      <w:r w:rsidRPr="00CE481B">
        <w:rPr>
          <w:color w:val="000000"/>
          <w:sz w:val="16"/>
          <w:szCs w:val="16"/>
        </w:rPr>
        <w:fldChar w:fldCharType="begin"/>
      </w:r>
      <w:r w:rsidRPr="00CE481B">
        <w:rPr>
          <w:color w:val="000000"/>
          <w:sz w:val="16"/>
          <w:szCs w:val="16"/>
        </w:rPr>
        <w:instrText xml:space="preserve"> HYPERLINK "https://optijus.hu/optijus/lawtext/99500117.TV/tvalid/2018.1.1./tsid/lawrefm(1)" \t "_blank" </w:instrText>
      </w:r>
      <w:r w:rsidRPr="00CE481B">
        <w:rPr>
          <w:color w:val="000000"/>
          <w:sz w:val="16"/>
          <w:szCs w:val="16"/>
        </w:rPr>
        <w:fldChar w:fldCharType="separate"/>
      </w:r>
      <w:r w:rsidRPr="00CE481B">
        <w:rPr>
          <w:rFonts w:eastAsia="OpenSymbol"/>
          <w:bCs/>
          <w:color w:val="000000"/>
          <w:sz w:val="16"/>
          <w:szCs w:val="16"/>
          <w:u w:val="single"/>
        </w:rPr>
        <w:t>Szjatv</w:t>
      </w:r>
      <w:proofErr w:type="spellEnd"/>
      <w:r w:rsidRPr="00CE481B">
        <w:rPr>
          <w:rFonts w:eastAsia="OpenSymbol"/>
          <w:bCs/>
          <w:color w:val="000000"/>
          <w:sz w:val="16"/>
          <w:szCs w:val="16"/>
          <w:u w:val="single"/>
        </w:rPr>
        <w:t>. 1. számú melléklete</w:t>
      </w:r>
      <w:r w:rsidRPr="00CE481B">
        <w:rPr>
          <w:color w:val="000000"/>
          <w:sz w:val="16"/>
          <w:szCs w:val="16"/>
        </w:rPr>
        <w:fldChar w:fldCharType="end"/>
      </w:r>
      <w:r w:rsidRPr="00CE481B">
        <w:rPr>
          <w:color w:val="000000"/>
          <w:sz w:val="16"/>
          <w:szCs w:val="16"/>
        </w:rPr>
        <w:t> szerinti adómentes bevételt, és</w:t>
      </w:r>
    </w:p>
    <w:p w:rsidR="00F34F4A" w:rsidRPr="00CE481B" w:rsidRDefault="00F34F4A" w:rsidP="00F34F4A">
      <w:pPr>
        <w:shd w:val="clear" w:color="auto" w:fill="FFFFFF"/>
        <w:jc w:val="both"/>
        <w:rPr>
          <w:color w:val="000000"/>
          <w:sz w:val="16"/>
          <w:szCs w:val="16"/>
        </w:rPr>
      </w:pPr>
      <w:proofErr w:type="gramStart"/>
      <w:r w:rsidRPr="00CE481B">
        <w:rPr>
          <w:iCs/>
          <w:color w:val="000000"/>
          <w:sz w:val="16"/>
          <w:szCs w:val="16"/>
        </w:rPr>
        <w:t>ab</w:t>
      </w:r>
      <w:proofErr w:type="gramEnd"/>
      <w:r w:rsidRPr="00CE481B">
        <w:rPr>
          <w:iCs/>
          <w:color w:val="000000"/>
          <w:sz w:val="16"/>
          <w:szCs w:val="16"/>
        </w:rPr>
        <w:t>) </w:t>
      </w:r>
      <w:r w:rsidRPr="00CE481B">
        <w:rPr>
          <w:color w:val="000000"/>
          <w:sz w:val="16"/>
          <w:szCs w:val="16"/>
        </w:rPr>
        <w:t>azon bevétel, amely után </w:t>
      </w:r>
      <w:hyperlink r:id="rId4" w:tgtFrame="_blank" w:history="1">
        <w:r w:rsidRPr="00CE481B">
          <w:rPr>
            <w:rFonts w:eastAsia="OpenSymbol"/>
            <w:bCs/>
            <w:color w:val="000000"/>
            <w:sz w:val="16"/>
            <w:szCs w:val="16"/>
            <w:u w:val="single"/>
          </w:rPr>
          <w:t>az egyszerűsített vállalkozói adóról szóló törvény</w:t>
        </w:r>
      </w:hyperlink>
      <w:r w:rsidRPr="00CE481B">
        <w:rPr>
          <w:color w:val="000000"/>
          <w:sz w:val="16"/>
          <w:szCs w:val="16"/>
        </w:rPr>
        <w:t>, </w:t>
      </w:r>
      <w:hyperlink r:id="rId5" w:tgtFrame="_blank" w:history="1">
        <w:r w:rsidRPr="00CE481B">
          <w:rPr>
            <w:rFonts w:eastAsia="OpenSymbol"/>
            <w:bCs/>
            <w:color w:val="000000"/>
            <w:sz w:val="16"/>
            <w:szCs w:val="16"/>
            <w:u w:val="single"/>
          </w:rPr>
          <w:t>a kisadózó vállalkozások tételes adójáról és a kisvállalati adóról szóló törvény</w:t>
        </w:r>
      </w:hyperlink>
      <w:r w:rsidRPr="00CE481B">
        <w:rPr>
          <w:color w:val="000000"/>
          <w:sz w:val="16"/>
          <w:szCs w:val="16"/>
        </w:rPr>
        <w:t> vagy </w:t>
      </w:r>
      <w:hyperlink r:id="rId6" w:tgtFrame="_blank" w:history="1">
        <w:r w:rsidRPr="00CE481B">
          <w:rPr>
            <w:rFonts w:eastAsia="OpenSymbol"/>
            <w:bCs/>
            <w:color w:val="000000"/>
            <w:sz w:val="16"/>
            <w:szCs w:val="16"/>
            <w:u w:val="single"/>
          </w:rPr>
          <w:t>az egyszerűsített közteherviselési hozzájárulásról szóló törvény</w:t>
        </w:r>
      </w:hyperlink>
      <w:r w:rsidRPr="00CE481B">
        <w:rPr>
          <w:color w:val="000000"/>
          <w:sz w:val="16"/>
          <w:szCs w:val="16"/>
        </w:rPr>
        <w:t> szerint adót, illetve hozzájárulást kell fizetni;</w:t>
      </w:r>
    </w:p>
    <w:p w:rsidR="00F34F4A" w:rsidRPr="00CE481B" w:rsidRDefault="00F34F4A" w:rsidP="00F34F4A">
      <w:pPr>
        <w:shd w:val="clear" w:color="auto" w:fill="FFFFFF"/>
        <w:jc w:val="both"/>
        <w:rPr>
          <w:color w:val="000000"/>
          <w:sz w:val="16"/>
          <w:szCs w:val="16"/>
        </w:rPr>
      </w:pPr>
      <w:r w:rsidRPr="00CE481B">
        <w:rPr>
          <w:iCs/>
          <w:color w:val="000000"/>
          <w:sz w:val="16"/>
          <w:szCs w:val="16"/>
        </w:rPr>
        <w:t>c)</w:t>
      </w:r>
      <w:hyperlink r:id="rId7" w:anchor="sup25" w:history="1">
        <w:r w:rsidRPr="00CE481B">
          <w:rPr>
            <w:rFonts w:eastAsia="OpenSymbol"/>
            <w:bCs/>
            <w:iCs/>
            <w:color w:val="000000"/>
            <w:sz w:val="16"/>
            <w:szCs w:val="16"/>
            <w:u w:val="single"/>
            <w:vertAlign w:val="superscript"/>
          </w:rPr>
          <w:t>25</w:t>
        </w:r>
      </w:hyperlink>
      <w:r w:rsidRPr="00CE481B">
        <w:rPr>
          <w:iCs/>
          <w:color w:val="000000"/>
          <w:sz w:val="16"/>
          <w:szCs w:val="16"/>
          <w:vertAlign w:val="superscript"/>
        </w:rPr>
        <w:t> </w:t>
      </w:r>
      <w:r w:rsidRPr="00CE481B">
        <w:rPr>
          <w:iCs/>
          <w:color w:val="000000"/>
          <w:sz w:val="16"/>
          <w:szCs w:val="16"/>
        </w:rPr>
        <w:t> család: </w:t>
      </w:r>
      <w:r w:rsidRPr="00CE481B">
        <w:rPr>
          <w:color w:val="000000"/>
          <w:sz w:val="16"/>
          <w:szCs w:val="16"/>
        </w:rPr>
        <w:t>egy lakásban, vagy személyes gondoskodást nyújtó bentlakásos szociális, gyermekvédelmi intézményben együtt lakó, ott bejelentett lakóhellyel vagy tartózkodási hellyel rendelkező közeli hozzátartozók közössége;</w:t>
      </w:r>
    </w:p>
    <w:p w:rsidR="00F34F4A" w:rsidRPr="00CE481B" w:rsidRDefault="00F34F4A" w:rsidP="00F34F4A">
      <w:pPr>
        <w:shd w:val="clear" w:color="auto" w:fill="FFFFFF"/>
        <w:jc w:val="both"/>
        <w:rPr>
          <w:color w:val="000000"/>
          <w:sz w:val="16"/>
          <w:szCs w:val="16"/>
        </w:rPr>
      </w:pPr>
      <w:r w:rsidRPr="00CE481B">
        <w:rPr>
          <w:iCs/>
          <w:color w:val="000000"/>
          <w:sz w:val="16"/>
          <w:szCs w:val="16"/>
        </w:rPr>
        <w:t>d)</w:t>
      </w:r>
      <w:hyperlink r:id="rId8" w:anchor="sup26" w:history="1">
        <w:r w:rsidRPr="00CE481B">
          <w:rPr>
            <w:rFonts w:eastAsia="OpenSymbol"/>
            <w:bCs/>
            <w:iCs/>
            <w:color w:val="000000"/>
            <w:sz w:val="16"/>
            <w:szCs w:val="16"/>
            <w:u w:val="single"/>
            <w:vertAlign w:val="superscript"/>
          </w:rPr>
          <w:t>26</w:t>
        </w:r>
      </w:hyperlink>
      <w:r w:rsidRPr="00CE481B">
        <w:rPr>
          <w:iCs/>
          <w:color w:val="000000"/>
          <w:sz w:val="16"/>
          <w:szCs w:val="16"/>
          <w:vertAlign w:val="superscript"/>
        </w:rPr>
        <w:t> </w:t>
      </w:r>
      <w:r w:rsidRPr="00CE481B">
        <w:rPr>
          <w:iCs/>
          <w:color w:val="000000"/>
          <w:sz w:val="16"/>
          <w:szCs w:val="16"/>
        </w:rPr>
        <w:t> közeli hozzátartozó:</w:t>
      </w:r>
    </w:p>
    <w:p w:rsidR="00F34F4A" w:rsidRPr="00CE481B" w:rsidRDefault="00F34F4A" w:rsidP="00F34F4A">
      <w:pPr>
        <w:shd w:val="clear" w:color="auto" w:fill="FFFFFF"/>
        <w:jc w:val="both"/>
        <w:rPr>
          <w:color w:val="000000"/>
          <w:sz w:val="16"/>
          <w:szCs w:val="16"/>
        </w:rPr>
      </w:pPr>
      <w:r w:rsidRPr="00CE481B">
        <w:rPr>
          <w:iCs/>
          <w:color w:val="000000"/>
          <w:sz w:val="16"/>
          <w:szCs w:val="16"/>
        </w:rPr>
        <w:t>da) </w:t>
      </w:r>
      <w:r w:rsidRPr="00CE481B">
        <w:rPr>
          <w:color w:val="000000"/>
          <w:sz w:val="16"/>
          <w:szCs w:val="16"/>
        </w:rPr>
        <w:t>a házastárs, az élettárs,</w:t>
      </w:r>
    </w:p>
    <w:p w:rsidR="00F34F4A" w:rsidRPr="00CE481B" w:rsidRDefault="00F34F4A" w:rsidP="00F34F4A">
      <w:pPr>
        <w:shd w:val="clear" w:color="auto" w:fill="FFFFFF"/>
        <w:jc w:val="both"/>
        <w:rPr>
          <w:color w:val="000000"/>
          <w:sz w:val="16"/>
          <w:szCs w:val="16"/>
        </w:rPr>
      </w:pPr>
      <w:proofErr w:type="gramStart"/>
      <w:r w:rsidRPr="00CE481B">
        <w:rPr>
          <w:iCs/>
          <w:color w:val="000000"/>
          <w:sz w:val="16"/>
          <w:szCs w:val="16"/>
        </w:rPr>
        <w:t>db)</w:t>
      </w:r>
      <w:hyperlink r:id="rId9" w:anchor="sup27" w:history="1">
        <w:r w:rsidRPr="00CE481B">
          <w:rPr>
            <w:rFonts w:eastAsia="OpenSymbol"/>
            <w:bCs/>
            <w:iCs/>
            <w:color w:val="000000"/>
            <w:sz w:val="16"/>
            <w:szCs w:val="16"/>
            <w:u w:val="single"/>
            <w:vertAlign w:val="superscript"/>
          </w:rPr>
          <w:t>27</w:t>
        </w:r>
      </w:hyperlink>
      <w:r w:rsidRPr="00CE481B">
        <w:rPr>
          <w:iCs/>
          <w:color w:val="000000"/>
          <w:sz w:val="16"/>
          <w:szCs w:val="16"/>
          <w:vertAlign w:val="superscript"/>
        </w:rPr>
        <w:t> </w:t>
      </w:r>
      <w:r w:rsidRPr="00CE481B">
        <w:rPr>
          <w:iCs/>
          <w:color w:val="000000"/>
          <w:sz w:val="16"/>
          <w:szCs w:val="16"/>
        </w:rPr>
        <w:t> </w:t>
      </w:r>
      <w:r w:rsidRPr="00CE481B">
        <w:rPr>
          <w:color w:val="000000"/>
          <w:sz w:val="16"/>
          <w:szCs w:val="16"/>
        </w:rPr>
        <w:t>a húszévesnél fiatalabb, önálló keresettel nem rendelkező; a huszonhárom évesnél fiatalabb, önálló keresettel nem rendelkező, nappali oktatás munkarendje szerint tanulmányokat folytató; a huszonöt évesnél fiatalabb, önálló keresettel nem rendelkező, felsőoktatási intézmény nappali tagozatán tanulmányokat folytató vér szerinti gyermek, örökbe fogadott gyermek, mostohagyermek és a </w:t>
      </w:r>
      <w:hyperlink r:id="rId10" w:anchor="sid" w:history="1">
        <w:r w:rsidRPr="00CE481B">
          <w:rPr>
            <w:rFonts w:eastAsia="OpenSymbol"/>
            <w:bCs/>
            <w:color w:val="000000"/>
            <w:sz w:val="16"/>
            <w:szCs w:val="16"/>
            <w:u w:val="single"/>
          </w:rPr>
          <w:t>Ptk.</w:t>
        </w:r>
      </w:hyperlink>
      <w:r w:rsidRPr="00CE481B">
        <w:rPr>
          <w:color w:val="000000"/>
          <w:sz w:val="16"/>
          <w:szCs w:val="16"/>
        </w:rPr>
        <w:t> szerinti gyermekvédelmi nevelőszülő által e jogviszonya keretében</w:t>
      </w:r>
      <w:proofErr w:type="gramEnd"/>
      <w:r w:rsidRPr="00CE481B">
        <w:rPr>
          <w:color w:val="000000"/>
          <w:sz w:val="16"/>
          <w:szCs w:val="16"/>
        </w:rPr>
        <w:t xml:space="preserve"> </w:t>
      </w:r>
      <w:proofErr w:type="gramStart"/>
      <w:r w:rsidRPr="00CE481B">
        <w:rPr>
          <w:color w:val="000000"/>
          <w:sz w:val="16"/>
          <w:szCs w:val="16"/>
        </w:rPr>
        <w:t>nevelt</w:t>
      </w:r>
      <w:proofErr w:type="gramEnd"/>
      <w:r w:rsidRPr="00CE481B">
        <w:rPr>
          <w:color w:val="000000"/>
          <w:sz w:val="16"/>
          <w:szCs w:val="16"/>
        </w:rPr>
        <w:t xml:space="preserve"> gyermek kivételével a nevelt gyermek (a továbbiakban: nevelt gyermek),</w:t>
      </w:r>
    </w:p>
    <w:p w:rsidR="00F34F4A" w:rsidRPr="00CE481B" w:rsidRDefault="00F34F4A" w:rsidP="00F34F4A">
      <w:pPr>
        <w:shd w:val="clear" w:color="auto" w:fill="FFFFFF"/>
        <w:jc w:val="both"/>
        <w:rPr>
          <w:color w:val="000000"/>
          <w:sz w:val="16"/>
          <w:szCs w:val="16"/>
        </w:rPr>
      </w:pPr>
      <w:proofErr w:type="spellStart"/>
      <w:r w:rsidRPr="00CE481B">
        <w:rPr>
          <w:iCs/>
          <w:color w:val="000000"/>
          <w:sz w:val="16"/>
          <w:szCs w:val="16"/>
        </w:rPr>
        <w:t>dc</w:t>
      </w:r>
      <w:proofErr w:type="spellEnd"/>
      <w:r w:rsidRPr="00CE481B">
        <w:rPr>
          <w:iCs/>
          <w:color w:val="000000"/>
          <w:sz w:val="16"/>
          <w:szCs w:val="16"/>
        </w:rPr>
        <w:t>)</w:t>
      </w:r>
      <w:hyperlink r:id="rId11" w:anchor="sup28" w:history="1">
        <w:r w:rsidRPr="00CE481B">
          <w:rPr>
            <w:rFonts w:eastAsia="OpenSymbol"/>
            <w:bCs/>
            <w:iCs/>
            <w:color w:val="000000"/>
            <w:sz w:val="16"/>
            <w:szCs w:val="16"/>
            <w:u w:val="single"/>
            <w:vertAlign w:val="superscript"/>
          </w:rPr>
          <w:t>28</w:t>
        </w:r>
      </w:hyperlink>
      <w:r w:rsidRPr="00CE481B">
        <w:rPr>
          <w:iCs/>
          <w:color w:val="000000"/>
          <w:sz w:val="16"/>
          <w:szCs w:val="16"/>
          <w:vertAlign w:val="superscript"/>
        </w:rPr>
        <w:t> </w:t>
      </w:r>
      <w:r w:rsidRPr="00CE481B">
        <w:rPr>
          <w:iCs/>
          <w:color w:val="000000"/>
          <w:sz w:val="16"/>
          <w:szCs w:val="16"/>
        </w:rPr>
        <w:t> </w:t>
      </w:r>
      <w:r w:rsidRPr="00CE481B">
        <w:rPr>
          <w:color w:val="000000"/>
          <w:sz w:val="16"/>
          <w:szCs w:val="16"/>
        </w:rPr>
        <w:t>korhatárra való tekintet nélkül a tartósan beteg, az autista, illetve a testi, érzékszervi, értelmi vagy beszédfogyatékos vér szerinti, örökbe fogadott, mostoha-, illetve nevelt gyermek, amennyiben ez az állapot a gyermek 25. életévének betöltését megelőzően is fennállt (a továbbiakban: fogyatékos gyermek),</w:t>
      </w:r>
    </w:p>
    <w:p w:rsidR="00F34F4A" w:rsidRPr="00CE481B" w:rsidRDefault="00F34F4A" w:rsidP="00F34F4A">
      <w:pPr>
        <w:shd w:val="clear" w:color="auto" w:fill="FFFFFF"/>
        <w:jc w:val="both"/>
        <w:rPr>
          <w:color w:val="000000"/>
          <w:sz w:val="16"/>
          <w:szCs w:val="16"/>
        </w:rPr>
      </w:pPr>
      <w:proofErr w:type="spellStart"/>
      <w:r w:rsidRPr="00CE481B">
        <w:rPr>
          <w:iCs/>
          <w:color w:val="000000"/>
          <w:sz w:val="16"/>
          <w:szCs w:val="16"/>
        </w:rPr>
        <w:t>dd</w:t>
      </w:r>
      <w:proofErr w:type="spellEnd"/>
      <w:r w:rsidRPr="00CE481B">
        <w:rPr>
          <w:iCs/>
          <w:color w:val="000000"/>
          <w:sz w:val="16"/>
          <w:szCs w:val="16"/>
        </w:rPr>
        <w:t>)</w:t>
      </w:r>
      <w:hyperlink r:id="rId12" w:anchor="sup29" w:history="1">
        <w:r w:rsidRPr="00CE481B">
          <w:rPr>
            <w:rFonts w:eastAsia="OpenSymbol"/>
            <w:bCs/>
            <w:iCs/>
            <w:color w:val="000000"/>
            <w:sz w:val="16"/>
            <w:szCs w:val="16"/>
            <w:u w:val="single"/>
            <w:vertAlign w:val="superscript"/>
          </w:rPr>
          <w:t>29</w:t>
        </w:r>
      </w:hyperlink>
      <w:r w:rsidRPr="00CE481B">
        <w:rPr>
          <w:iCs/>
          <w:color w:val="000000"/>
          <w:sz w:val="16"/>
          <w:szCs w:val="16"/>
          <w:vertAlign w:val="superscript"/>
        </w:rPr>
        <w:t> </w:t>
      </w:r>
      <w:r w:rsidRPr="00CE481B">
        <w:rPr>
          <w:iCs/>
          <w:color w:val="000000"/>
          <w:sz w:val="16"/>
          <w:szCs w:val="16"/>
        </w:rPr>
        <w:t> </w:t>
      </w:r>
      <w:r w:rsidRPr="00CE481B">
        <w:rPr>
          <w:color w:val="000000"/>
          <w:sz w:val="16"/>
          <w:szCs w:val="16"/>
        </w:rPr>
        <w:t>a 18. életévét be nem töltött gyermek vonatkozásában a vér szerinti és az örökbe fogadó szülő, a szülő házastársa vagy élettársa, valamint a </w:t>
      </w:r>
      <w:r w:rsidRPr="00CE481B">
        <w:rPr>
          <w:iCs/>
          <w:color w:val="000000"/>
          <w:sz w:val="16"/>
          <w:szCs w:val="16"/>
        </w:rPr>
        <w:t>db) </w:t>
      </w:r>
      <w:r w:rsidRPr="00CE481B">
        <w:rPr>
          <w:color w:val="000000"/>
          <w:sz w:val="16"/>
          <w:szCs w:val="16"/>
        </w:rPr>
        <w:t>vagy </w:t>
      </w:r>
      <w:proofErr w:type="spellStart"/>
      <w:r w:rsidRPr="00CE481B">
        <w:rPr>
          <w:iCs/>
          <w:color w:val="000000"/>
          <w:sz w:val="16"/>
          <w:szCs w:val="16"/>
        </w:rPr>
        <w:t>dc</w:t>
      </w:r>
      <w:proofErr w:type="spellEnd"/>
      <w:r w:rsidRPr="00CE481B">
        <w:rPr>
          <w:iCs/>
          <w:color w:val="000000"/>
          <w:sz w:val="16"/>
          <w:szCs w:val="16"/>
        </w:rPr>
        <w:t>) </w:t>
      </w:r>
      <w:r w:rsidRPr="00CE481B">
        <w:rPr>
          <w:color w:val="000000"/>
          <w:sz w:val="16"/>
          <w:szCs w:val="16"/>
        </w:rPr>
        <w:t>alpontban meghatározott feltételeknek megfelelő testvér;</w:t>
      </w:r>
    </w:p>
    <w:p w:rsidR="00F34F4A" w:rsidRPr="00CE481B" w:rsidRDefault="00F34F4A" w:rsidP="00F34F4A">
      <w:pPr>
        <w:shd w:val="clear" w:color="auto" w:fill="FFFFFF"/>
        <w:jc w:val="both"/>
        <w:rPr>
          <w:color w:val="000000"/>
          <w:sz w:val="16"/>
          <w:szCs w:val="16"/>
        </w:rPr>
      </w:pPr>
      <w:proofErr w:type="gramStart"/>
      <w:r w:rsidRPr="00CE481B">
        <w:rPr>
          <w:iCs/>
          <w:color w:val="000000"/>
          <w:sz w:val="16"/>
          <w:szCs w:val="16"/>
        </w:rPr>
        <w:t>e</w:t>
      </w:r>
      <w:proofErr w:type="gramEnd"/>
      <w:r w:rsidRPr="00CE481B">
        <w:rPr>
          <w:iCs/>
          <w:color w:val="000000"/>
          <w:sz w:val="16"/>
          <w:szCs w:val="16"/>
        </w:rPr>
        <w:t>)</w:t>
      </w:r>
      <w:hyperlink r:id="rId13" w:anchor="sup30" w:history="1">
        <w:r w:rsidRPr="00CE481B">
          <w:rPr>
            <w:rFonts w:eastAsia="OpenSymbol"/>
            <w:bCs/>
            <w:iCs/>
            <w:color w:val="000000"/>
            <w:sz w:val="16"/>
            <w:szCs w:val="16"/>
            <w:u w:val="single"/>
            <w:vertAlign w:val="superscript"/>
          </w:rPr>
          <w:t>30</w:t>
        </w:r>
      </w:hyperlink>
      <w:r w:rsidRPr="00CE481B">
        <w:rPr>
          <w:iCs/>
          <w:color w:val="000000"/>
          <w:sz w:val="16"/>
          <w:szCs w:val="16"/>
          <w:vertAlign w:val="superscript"/>
        </w:rPr>
        <w:t> </w:t>
      </w:r>
      <w:r w:rsidRPr="00CE481B">
        <w:rPr>
          <w:iCs/>
          <w:color w:val="000000"/>
          <w:sz w:val="16"/>
          <w:szCs w:val="16"/>
        </w:rPr>
        <w:t> </w:t>
      </w:r>
      <w:proofErr w:type="spellStart"/>
      <w:r w:rsidRPr="00CE481B">
        <w:rPr>
          <w:iCs/>
          <w:color w:val="000000"/>
          <w:sz w:val="16"/>
          <w:szCs w:val="16"/>
        </w:rPr>
        <w:t>egyedülélő</w:t>
      </w:r>
      <w:proofErr w:type="spellEnd"/>
      <w:r w:rsidRPr="00CE481B">
        <w:rPr>
          <w:iCs/>
          <w:color w:val="000000"/>
          <w:sz w:val="16"/>
          <w:szCs w:val="16"/>
        </w:rPr>
        <w:t>: </w:t>
      </w:r>
      <w:r w:rsidRPr="00CE481B">
        <w:rPr>
          <w:color w:val="000000"/>
          <w:sz w:val="16"/>
          <w:szCs w:val="16"/>
        </w:rPr>
        <w:t>az a személy, aki egyszemélyes háztartásban lakik;</w:t>
      </w:r>
    </w:p>
    <w:p w:rsidR="00F34F4A" w:rsidRPr="00CE481B" w:rsidRDefault="00F34F4A" w:rsidP="00F34F4A">
      <w:pPr>
        <w:shd w:val="clear" w:color="auto" w:fill="FFFFFF"/>
        <w:jc w:val="both"/>
        <w:rPr>
          <w:color w:val="000000"/>
          <w:sz w:val="16"/>
          <w:szCs w:val="16"/>
        </w:rPr>
      </w:pPr>
      <w:proofErr w:type="gramStart"/>
      <w:r w:rsidRPr="00CE481B">
        <w:rPr>
          <w:iCs/>
          <w:color w:val="000000"/>
          <w:sz w:val="16"/>
          <w:szCs w:val="16"/>
        </w:rPr>
        <w:t>f</w:t>
      </w:r>
      <w:proofErr w:type="gramEnd"/>
      <w:r w:rsidRPr="00CE481B">
        <w:rPr>
          <w:iCs/>
          <w:color w:val="000000"/>
          <w:sz w:val="16"/>
          <w:szCs w:val="16"/>
        </w:rPr>
        <w:t>)</w:t>
      </w:r>
      <w:hyperlink r:id="rId14" w:anchor="sup31" w:history="1">
        <w:r w:rsidRPr="00CE481B">
          <w:rPr>
            <w:rFonts w:eastAsia="OpenSymbol"/>
            <w:bCs/>
            <w:iCs/>
            <w:color w:val="000000"/>
            <w:sz w:val="16"/>
            <w:szCs w:val="16"/>
            <w:u w:val="single"/>
            <w:vertAlign w:val="superscript"/>
          </w:rPr>
          <w:t>31</w:t>
        </w:r>
      </w:hyperlink>
      <w:r w:rsidRPr="00CE481B">
        <w:rPr>
          <w:iCs/>
          <w:color w:val="000000"/>
          <w:sz w:val="16"/>
          <w:szCs w:val="16"/>
          <w:vertAlign w:val="superscript"/>
        </w:rPr>
        <w:t> </w:t>
      </w:r>
      <w:r w:rsidRPr="00CE481B">
        <w:rPr>
          <w:iCs/>
          <w:color w:val="000000"/>
          <w:sz w:val="16"/>
          <w:szCs w:val="16"/>
        </w:rPr>
        <w:t> háztartás: </w:t>
      </w:r>
      <w:r w:rsidRPr="00CE481B">
        <w:rPr>
          <w:color w:val="000000"/>
          <w:sz w:val="16"/>
          <w:szCs w:val="16"/>
        </w:rPr>
        <w:t>az egy lakásban együtt lakó, ott bejelentett lakóhellyel vagy tartózkodási hellyel rendelkező személyek közössége;</w:t>
      </w:r>
    </w:p>
    <w:p w:rsidR="00F34F4A" w:rsidRPr="00CE481B" w:rsidRDefault="00F34F4A" w:rsidP="00F34F4A">
      <w:pPr>
        <w:shd w:val="clear" w:color="auto" w:fill="FFFFFF"/>
        <w:jc w:val="both"/>
        <w:rPr>
          <w:color w:val="000000"/>
          <w:sz w:val="16"/>
          <w:szCs w:val="16"/>
        </w:rPr>
      </w:pPr>
      <w:proofErr w:type="gramStart"/>
      <w:r w:rsidRPr="00CE481B">
        <w:rPr>
          <w:iCs/>
          <w:color w:val="000000"/>
          <w:sz w:val="16"/>
          <w:szCs w:val="16"/>
        </w:rPr>
        <w:t>i)</w:t>
      </w:r>
      <w:hyperlink r:id="rId15" w:anchor="sup34" w:history="1">
        <w:r w:rsidRPr="00CE481B">
          <w:rPr>
            <w:rFonts w:eastAsia="OpenSymbol"/>
            <w:bCs/>
            <w:iCs/>
            <w:color w:val="000000"/>
            <w:sz w:val="16"/>
            <w:szCs w:val="16"/>
            <w:u w:val="single"/>
            <w:vertAlign w:val="superscript"/>
          </w:rPr>
          <w:t>34</w:t>
        </w:r>
      </w:hyperlink>
      <w:r w:rsidRPr="00CE481B">
        <w:rPr>
          <w:iCs/>
          <w:color w:val="000000"/>
          <w:sz w:val="16"/>
          <w:szCs w:val="16"/>
          <w:vertAlign w:val="superscript"/>
        </w:rPr>
        <w:t> </w:t>
      </w:r>
      <w:r w:rsidRPr="00CE481B">
        <w:rPr>
          <w:iCs/>
          <w:color w:val="000000"/>
          <w:sz w:val="16"/>
          <w:szCs w:val="16"/>
        </w:rPr>
        <w:t> rendszeres pénzellátás: </w:t>
      </w:r>
      <w:r w:rsidRPr="00CE481B">
        <w:rPr>
          <w:color w:val="000000"/>
          <w:sz w:val="16"/>
          <w:szCs w:val="16"/>
        </w:rPr>
        <w:t>a táppénz, a csecsemőgondozási díj, a gyermekgondozási díj, az öregségi nyugdíj, a korhatár előtti ellátás, a szolgálati járandóság, a táncművészeti életjáradék, az átmeneti bányászjáradék, a megváltozott munkaképességű személyek ellátásai, az öregségi járadék, a munkaképtelenségi járadék, az özvegyi járadék, a növelt összegű öregségi, munkaképtelenségi és özvegyi járadék, az özvegyi nyugdíj - kivéve az ideiglenes özvegyi nyugdíjat, továbbá a házastársa jogán árvaellátásra jogosult fogyatékkal</w:t>
      </w:r>
      <w:proofErr w:type="gramEnd"/>
      <w:r w:rsidRPr="00CE481B">
        <w:rPr>
          <w:color w:val="000000"/>
          <w:sz w:val="16"/>
          <w:szCs w:val="16"/>
        </w:rPr>
        <w:t xml:space="preserve"> </w:t>
      </w:r>
      <w:proofErr w:type="gramStart"/>
      <w:r w:rsidRPr="00CE481B">
        <w:rPr>
          <w:color w:val="000000"/>
          <w:sz w:val="16"/>
          <w:szCs w:val="16"/>
        </w:rPr>
        <w:t>élő</w:t>
      </w:r>
      <w:proofErr w:type="gramEnd"/>
      <w:r w:rsidRPr="00CE481B">
        <w:rPr>
          <w:color w:val="000000"/>
          <w:sz w:val="16"/>
          <w:szCs w:val="16"/>
        </w:rPr>
        <w:t>, illetve tartósan beteg vagy legalább két árvaellátásra jogosult gyermek eltartásáról gondoskodó személy özvegyi nyugdíját -, a baleseti táppénz, a hozzátartozói baleseti nyugellátás, az </w:t>
      </w:r>
      <w:proofErr w:type="spellStart"/>
      <w:r w:rsidRPr="00CE481B">
        <w:rPr>
          <w:color w:val="000000"/>
          <w:sz w:val="16"/>
          <w:szCs w:val="16"/>
        </w:rPr>
        <w:fldChar w:fldCharType="begin"/>
      </w:r>
      <w:r w:rsidRPr="00CE481B">
        <w:rPr>
          <w:color w:val="000000"/>
          <w:sz w:val="16"/>
          <w:szCs w:val="16"/>
        </w:rPr>
        <w:instrText xml:space="preserve"> HYPERLINK "https://optijus.hu/optijus/lawtext/99100004.TV" \l "sid" </w:instrText>
      </w:r>
      <w:r w:rsidRPr="00CE481B">
        <w:rPr>
          <w:color w:val="000000"/>
          <w:sz w:val="16"/>
          <w:szCs w:val="16"/>
        </w:rPr>
        <w:fldChar w:fldCharType="separate"/>
      </w:r>
      <w:r w:rsidRPr="00CE481B">
        <w:rPr>
          <w:rFonts w:eastAsia="OpenSymbol"/>
          <w:bCs/>
          <w:color w:val="000000"/>
          <w:sz w:val="16"/>
          <w:szCs w:val="16"/>
          <w:u w:val="single"/>
        </w:rPr>
        <w:t>Flt</w:t>
      </w:r>
      <w:proofErr w:type="spellEnd"/>
      <w:r w:rsidRPr="00CE481B">
        <w:rPr>
          <w:rFonts w:eastAsia="OpenSymbol"/>
          <w:bCs/>
          <w:color w:val="000000"/>
          <w:sz w:val="16"/>
          <w:szCs w:val="16"/>
          <w:u w:val="single"/>
        </w:rPr>
        <w:t>.</w:t>
      </w:r>
      <w:r w:rsidRPr="00CE481B">
        <w:rPr>
          <w:color w:val="000000"/>
          <w:sz w:val="16"/>
          <w:szCs w:val="16"/>
        </w:rPr>
        <w:fldChar w:fldCharType="end"/>
      </w:r>
      <w:r w:rsidRPr="00CE481B">
        <w:rPr>
          <w:color w:val="000000"/>
          <w:sz w:val="16"/>
          <w:szCs w:val="16"/>
        </w:rPr>
        <w:t> </w:t>
      </w:r>
      <w:proofErr w:type="gramStart"/>
      <w:r w:rsidRPr="00CE481B">
        <w:rPr>
          <w:color w:val="000000"/>
          <w:sz w:val="16"/>
          <w:szCs w:val="16"/>
        </w:rPr>
        <w:t>alapján folyósított pénzbeli ellátás, a bányászok egészségkárosodási járadéka, a rokkantsági járadék, a hadigondozottak és nemzeti gondozottak pénzbeli ellátásai, a gyermekgondozást segítő ellátás, a gyermekgondozási segély, a gyermeknevelési támogatás, az időskorúak járadéka, a foglalkoztatást helyettesítő támogatás, az egészségkárosodási és gyermekfelügyeleti támogatás, az ápolási díj, a tartós ápolást végzők időskori támogatása, a nemzeti helytállásért elnevezésű pótlék, a közszolgálati járadék, valamint az uniós rendeletek alapján külföldi szerv által folyósított egyéb azonos típusú ellátás;</w:t>
      </w:r>
      <w:proofErr w:type="gramEnd"/>
    </w:p>
    <w:p w:rsidR="00F34F4A" w:rsidRPr="00CE481B" w:rsidRDefault="00F34F4A" w:rsidP="00F34F4A">
      <w:pPr>
        <w:shd w:val="clear" w:color="auto" w:fill="FFFFFF"/>
        <w:jc w:val="both"/>
        <w:rPr>
          <w:color w:val="000000"/>
          <w:sz w:val="16"/>
          <w:szCs w:val="16"/>
        </w:rPr>
      </w:pPr>
      <w:proofErr w:type="gramStart"/>
      <w:r w:rsidRPr="00CE481B">
        <w:rPr>
          <w:iCs/>
          <w:color w:val="000000"/>
          <w:sz w:val="16"/>
          <w:szCs w:val="16"/>
        </w:rPr>
        <w:t>j)</w:t>
      </w:r>
      <w:hyperlink r:id="rId16" w:anchor="sup35" w:history="1">
        <w:r w:rsidRPr="00CE481B">
          <w:rPr>
            <w:rFonts w:eastAsia="OpenSymbol"/>
            <w:bCs/>
            <w:iCs/>
            <w:color w:val="000000"/>
            <w:sz w:val="16"/>
            <w:szCs w:val="16"/>
            <w:u w:val="single"/>
            <w:vertAlign w:val="superscript"/>
          </w:rPr>
          <w:t>35</w:t>
        </w:r>
      </w:hyperlink>
      <w:r w:rsidRPr="00CE481B">
        <w:rPr>
          <w:iCs/>
          <w:color w:val="000000"/>
          <w:sz w:val="16"/>
          <w:szCs w:val="16"/>
          <w:vertAlign w:val="superscript"/>
        </w:rPr>
        <w:t> </w:t>
      </w:r>
      <w:r w:rsidRPr="00CE481B">
        <w:rPr>
          <w:iCs/>
          <w:color w:val="000000"/>
          <w:sz w:val="16"/>
          <w:szCs w:val="16"/>
        </w:rPr>
        <w:t> keresőtevékenység: </w:t>
      </w:r>
      <w:r w:rsidRPr="00CE481B">
        <w:rPr>
          <w:color w:val="000000"/>
          <w:sz w:val="16"/>
          <w:szCs w:val="16"/>
        </w:rPr>
        <w:t>ha e törvény másként nem rendelkezik, minden olyan munkavégzéssel járó tevékenység, amelyért ellenérték jár, kivéve a tiszteletdíj alapján végzett tevékenységet, ha a havi tiszteletdíj mértéke a kötelező legkisebb munkabér 30 százalékát nem haladja meg, valamint a mezőgazdasági őstermelői igazolvánnyal folytatott tevékenységet, ha az abból származó bevételt a személyi jövedelemadóról szóló szabályok szerint a jövedelem kiszámításánál nem kell figyelembe venni; nem minősül ellenértéknek a fogadó</w:t>
      </w:r>
      <w:proofErr w:type="gramEnd"/>
      <w:r w:rsidRPr="00CE481B">
        <w:rPr>
          <w:color w:val="000000"/>
          <w:sz w:val="16"/>
          <w:szCs w:val="16"/>
        </w:rPr>
        <w:t xml:space="preserve"> </w:t>
      </w:r>
      <w:proofErr w:type="gramStart"/>
      <w:r w:rsidRPr="00CE481B">
        <w:rPr>
          <w:color w:val="000000"/>
          <w:sz w:val="16"/>
          <w:szCs w:val="16"/>
        </w:rPr>
        <w:t>szervezet</w:t>
      </w:r>
      <w:proofErr w:type="gramEnd"/>
      <w:r w:rsidRPr="00CE481B">
        <w:rPr>
          <w:color w:val="000000"/>
          <w:sz w:val="16"/>
          <w:szCs w:val="16"/>
        </w:rPr>
        <w:t xml:space="preserve"> által az önkéntesnek külön törvény alapján biztosított juttatás, a szociális szövetkezet tagja, valamint a közérdekű nyugdíjas szövetkezet öregségi nyugdíjban vagy átmeneti bányászjáradékban részesülő tagja által a szövetkezetben végzett tevékenység ellenértékeként megszerzett, </w:t>
      </w:r>
      <w:hyperlink r:id="rId17" w:anchor="sid" w:history="1">
        <w:r w:rsidRPr="00CE481B">
          <w:rPr>
            <w:rFonts w:eastAsia="OpenSymbol"/>
            <w:bCs/>
            <w:color w:val="000000"/>
            <w:sz w:val="16"/>
            <w:szCs w:val="16"/>
            <w:u w:val="single"/>
          </w:rPr>
          <w:t>a személyi jövedelemadóról szóló törvény</w:t>
        </w:r>
      </w:hyperlink>
      <w:r w:rsidRPr="00CE481B">
        <w:rPr>
          <w:color w:val="000000"/>
          <w:sz w:val="16"/>
          <w:szCs w:val="16"/>
        </w:rPr>
        <w:t> alapján adómentes bevétel;</w:t>
      </w:r>
    </w:p>
    <w:p w:rsidR="00F34F4A" w:rsidRPr="00CE481B" w:rsidRDefault="00F34F4A" w:rsidP="00F34F4A">
      <w:pPr>
        <w:shd w:val="clear" w:color="auto" w:fill="FFFFFF"/>
        <w:jc w:val="both"/>
        <w:rPr>
          <w:color w:val="000000"/>
          <w:sz w:val="16"/>
          <w:szCs w:val="16"/>
        </w:rPr>
      </w:pPr>
      <w:proofErr w:type="gramStart"/>
      <w:r w:rsidRPr="00CE481B">
        <w:rPr>
          <w:iCs/>
          <w:color w:val="000000"/>
          <w:sz w:val="16"/>
          <w:szCs w:val="16"/>
        </w:rPr>
        <w:t>l</w:t>
      </w:r>
      <w:proofErr w:type="gramEnd"/>
      <w:r w:rsidRPr="00CE481B">
        <w:rPr>
          <w:iCs/>
          <w:color w:val="000000"/>
          <w:sz w:val="16"/>
          <w:szCs w:val="16"/>
        </w:rPr>
        <w:t>)</w:t>
      </w:r>
      <w:hyperlink r:id="rId18" w:anchor="sup37" w:history="1">
        <w:r w:rsidRPr="00CE481B">
          <w:rPr>
            <w:rFonts w:eastAsia="OpenSymbol"/>
            <w:bCs/>
            <w:iCs/>
            <w:color w:val="000000"/>
            <w:sz w:val="16"/>
            <w:szCs w:val="16"/>
            <w:u w:val="single"/>
            <w:vertAlign w:val="superscript"/>
          </w:rPr>
          <w:t>37</w:t>
        </w:r>
      </w:hyperlink>
      <w:r w:rsidRPr="00CE481B">
        <w:rPr>
          <w:iCs/>
          <w:color w:val="000000"/>
          <w:sz w:val="16"/>
          <w:szCs w:val="16"/>
          <w:vertAlign w:val="superscript"/>
        </w:rPr>
        <w:t> </w:t>
      </w:r>
      <w:r w:rsidRPr="00CE481B">
        <w:rPr>
          <w:iCs/>
          <w:color w:val="000000"/>
          <w:sz w:val="16"/>
          <w:szCs w:val="16"/>
        </w:rPr>
        <w:t> egyedülálló: </w:t>
      </w:r>
      <w:r w:rsidRPr="00CE481B">
        <w:rPr>
          <w:color w:val="000000"/>
          <w:sz w:val="16"/>
          <w:szCs w:val="16"/>
        </w:rPr>
        <w:t>az a személy, aki hajadon, nőtlen, özvegy, elvált vagy házastársától külön él, kivéve, ha élettársa van;</w:t>
      </w:r>
    </w:p>
    <w:p w:rsidR="00F34F4A" w:rsidRPr="00CE481B" w:rsidRDefault="00F34F4A" w:rsidP="00F34F4A">
      <w:pPr>
        <w:shd w:val="clear" w:color="auto" w:fill="FFFFFF"/>
        <w:jc w:val="both"/>
        <w:rPr>
          <w:color w:val="000000"/>
          <w:sz w:val="16"/>
          <w:szCs w:val="16"/>
        </w:rPr>
      </w:pPr>
      <w:r w:rsidRPr="00CE481B">
        <w:rPr>
          <w:color w:val="000000"/>
          <w:sz w:val="16"/>
          <w:szCs w:val="16"/>
        </w:rPr>
        <w:t>(1a)</w:t>
      </w:r>
      <w:hyperlink r:id="rId19" w:anchor="sup46" w:history="1">
        <w:r w:rsidRPr="00CE481B">
          <w:rPr>
            <w:rFonts w:eastAsia="OpenSymbol"/>
            <w:bCs/>
            <w:color w:val="000000"/>
            <w:sz w:val="16"/>
            <w:szCs w:val="16"/>
            <w:u w:val="single"/>
            <w:vertAlign w:val="superscript"/>
          </w:rPr>
          <w:t>46</w:t>
        </w:r>
      </w:hyperlink>
      <w:r w:rsidRPr="00CE481B">
        <w:rPr>
          <w:color w:val="000000"/>
          <w:sz w:val="16"/>
          <w:szCs w:val="16"/>
          <w:vertAlign w:val="superscript"/>
        </w:rPr>
        <w:t> </w:t>
      </w:r>
      <w:r w:rsidRPr="00CE481B">
        <w:rPr>
          <w:color w:val="000000"/>
          <w:sz w:val="16"/>
          <w:szCs w:val="16"/>
        </w:rPr>
        <w:t> Az (1) bekezdés </w:t>
      </w:r>
      <w:r w:rsidRPr="00CE481B">
        <w:rPr>
          <w:iCs/>
          <w:color w:val="000000"/>
          <w:sz w:val="16"/>
          <w:szCs w:val="16"/>
        </w:rPr>
        <w:t>a) </w:t>
      </w:r>
      <w:r w:rsidRPr="00CE481B">
        <w:rPr>
          <w:color w:val="000000"/>
          <w:sz w:val="16"/>
          <w:szCs w:val="16"/>
        </w:rPr>
        <w:t>pontjában foglaltaktól eltérően e törvény alkalmazásában nem minősül jövedelemnek</w:t>
      </w:r>
    </w:p>
    <w:p w:rsidR="00F34F4A" w:rsidRPr="00CE481B" w:rsidRDefault="00F34F4A" w:rsidP="00F34F4A">
      <w:pPr>
        <w:shd w:val="clear" w:color="auto" w:fill="FFFFFF"/>
        <w:jc w:val="both"/>
        <w:rPr>
          <w:color w:val="000000"/>
          <w:sz w:val="16"/>
          <w:szCs w:val="16"/>
        </w:rPr>
      </w:pPr>
      <w:r w:rsidRPr="00CE481B">
        <w:rPr>
          <w:iCs/>
          <w:color w:val="000000"/>
          <w:sz w:val="16"/>
          <w:szCs w:val="16"/>
        </w:rPr>
        <w:t>1</w:t>
      </w:r>
      <w:r w:rsidRPr="00CE481B">
        <w:rPr>
          <w:color w:val="000000"/>
          <w:sz w:val="16"/>
          <w:szCs w:val="16"/>
        </w:rPr>
        <w:t>.</w:t>
      </w:r>
      <w:hyperlink r:id="rId20" w:anchor="sup47" w:history="1">
        <w:r w:rsidRPr="00CE481B">
          <w:rPr>
            <w:rFonts w:eastAsia="OpenSymbol"/>
            <w:bCs/>
            <w:color w:val="000000"/>
            <w:sz w:val="16"/>
            <w:szCs w:val="16"/>
            <w:u w:val="single"/>
            <w:vertAlign w:val="superscript"/>
          </w:rPr>
          <w:t>47</w:t>
        </w:r>
      </w:hyperlink>
      <w:r w:rsidRPr="00CE481B">
        <w:rPr>
          <w:color w:val="000000"/>
          <w:sz w:val="16"/>
          <w:szCs w:val="16"/>
          <w:vertAlign w:val="superscript"/>
        </w:rPr>
        <w:t> </w:t>
      </w:r>
      <w:r w:rsidRPr="00CE481B">
        <w:rPr>
          <w:color w:val="000000"/>
          <w:sz w:val="16"/>
          <w:szCs w:val="16"/>
        </w:rPr>
        <w:t> a rendkívüli települési támogatás, a lakásfenntartási támogatás, az adósságcsökkentési támogatás, valamint a lakhatáshoz kapcsolódó rendszeres kiadások viseléséhez, a gyógyszerkiadások viseléséhez és a lakhatási kiadásokhoz kapcsolódó hátralékot felhalmozó személyek részére nyújtott települési támogatás,</w:t>
      </w:r>
    </w:p>
    <w:p w:rsidR="00F34F4A" w:rsidRPr="00CE481B" w:rsidRDefault="00F34F4A" w:rsidP="00F34F4A">
      <w:pPr>
        <w:shd w:val="clear" w:color="auto" w:fill="FFFFFF"/>
        <w:jc w:val="both"/>
        <w:rPr>
          <w:color w:val="000000"/>
          <w:sz w:val="16"/>
          <w:szCs w:val="16"/>
        </w:rPr>
      </w:pPr>
      <w:r w:rsidRPr="00CE481B">
        <w:rPr>
          <w:iCs/>
          <w:color w:val="000000"/>
          <w:sz w:val="16"/>
          <w:szCs w:val="16"/>
        </w:rPr>
        <w:t>2.</w:t>
      </w:r>
      <w:hyperlink r:id="rId21" w:anchor="sup48" w:history="1">
        <w:r w:rsidRPr="00CE481B">
          <w:rPr>
            <w:rFonts w:eastAsia="OpenSymbol"/>
            <w:bCs/>
            <w:iCs/>
            <w:color w:val="000000"/>
            <w:sz w:val="16"/>
            <w:szCs w:val="16"/>
            <w:u w:val="single"/>
            <w:vertAlign w:val="superscript"/>
          </w:rPr>
          <w:t>48</w:t>
        </w:r>
      </w:hyperlink>
      <w:r w:rsidRPr="00CE481B">
        <w:rPr>
          <w:iCs/>
          <w:color w:val="000000"/>
          <w:sz w:val="16"/>
          <w:szCs w:val="16"/>
          <w:vertAlign w:val="superscript"/>
        </w:rPr>
        <w:t> </w:t>
      </w:r>
      <w:r w:rsidRPr="00CE481B">
        <w:rPr>
          <w:iCs/>
          <w:color w:val="000000"/>
          <w:sz w:val="16"/>
          <w:szCs w:val="16"/>
        </w:rPr>
        <w:t> </w:t>
      </w:r>
      <w:r w:rsidRPr="00CE481B">
        <w:rPr>
          <w:color w:val="000000"/>
          <w:sz w:val="16"/>
          <w:szCs w:val="16"/>
        </w:rPr>
        <w:t>a rendkívüli gyermekvédelmi támogatás, a </w:t>
      </w:r>
      <w:hyperlink r:id="rId22" w:tgtFrame="_blank" w:history="1">
        <w:r w:rsidRPr="00CE481B">
          <w:rPr>
            <w:rFonts w:eastAsia="OpenSymbol"/>
            <w:bCs/>
            <w:color w:val="000000"/>
            <w:sz w:val="16"/>
            <w:szCs w:val="16"/>
            <w:u w:val="single"/>
          </w:rPr>
          <w:t>Gyvt. 20/</w:t>
        </w:r>
        <w:proofErr w:type="gramStart"/>
        <w:r w:rsidRPr="00CE481B">
          <w:rPr>
            <w:rFonts w:eastAsia="OpenSymbol"/>
            <w:bCs/>
            <w:color w:val="000000"/>
            <w:sz w:val="16"/>
            <w:szCs w:val="16"/>
            <w:u w:val="single"/>
          </w:rPr>
          <w:t>A</w:t>
        </w:r>
        <w:proofErr w:type="gramEnd"/>
        <w:r w:rsidRPr="00CE481B">
          <w:rPr>
            <w:rFonts w:eastAsia="OpenSymbol"/>
            <w:bCs/>
            <w:color w:val="000000"/>
            <w:sz w:val="16"/>
            <w:szCs w:val="16"/>
            <w:u w:val="single"/>
          </w:rPr>
          <w:t>. §</w:t>
        </w:r>
        <w:proofErr w:type="spellStart"/>
        <w:r w:rsidRPr="00CE481B">
          <w:rPr>
            <w:rFonts w:eastAsia="OpenSymbol"/>
            <w:bCs/>
            <w:color w:val="000000"/>
            <w:sz w:val="16"/>
            <w:szCs w:val="16"/>
            <w:u w:val="single"/>
          </w:rPr>
          <w:t>-a</w:t>
        </w:r>
        <w:proofErr w:type="spellEnd"/>
      </w:hyperlink>
      <w:r w:rsidRPr="00CE481B">
        <w:rPr>
          <w:color w:val="000000"/>
          <w:sz w:val="16"/>
          <w:szCs w:val="16"/>
        </w:rPr>
        <w:t> szerinti támogatás, a </w:t>
      </w:r>
      <w:hyperlink r:id="rId23" w:anchor="sidlawrefP(20/B)B(4-5)" w:history="1">
        <w:r w:rsidRPr="00CE481B">
          <w:rPr>
            <w:rFonts w:eastAsia="OpenSymbol"/>
            <w:bCs/>
            <w:color w:val="000000"/>
            <w:sz w:val="16"/>
            <w:szCs w:val="16"/>
            <w:u w:val="single"/>
          </w:rPr>
          <w:t>Gyvt. 20/B. §</w:t>
        </w:r>
        <w:proofErr w:type="spellStart"/>
        <w:r w:rsidRPr="00CE481B">
          <w:rPr>
            <w:rFonts w:eastAsia="OpenSymbol"/>
            <w:bCs/>
            <w:color w:val="000000"/>
            <w:sz w:val="16"/>
            <w:szCs w:val="16"/>
            <w:u w:val="single"/>
          </w:rPr>
          <w:t>-ának</w:t>
        </w:r>
        <w:proofErr w:type="spellEnd"/>
        <w:r w:rsidRPr="00CE481B">
          <w:rPr>
            <w:rFonts w:eastAsia="OpenSymbol"/>
            <w:bCs/>
            <w:color w:val="000000"/>
            <w:sz w:val="16"/>
            <w:szCs w:val="16"/>
            <w:u w:val="single"/>
          </w:rPr>
          <w:t xml:space="preserve"> (4)-(5) bekezdése</w:t>
        </w:r>
      </w:hyperlink>
      <w:r w:rsidRPr="00CE481B">
        <w:rPr>
          <w:color w:val="000000"/>
          <w:sz w:val="16"/>
          <w:szCs w:val="16"/>
        </w:rPr>
        <w:t> szerinti pótlék, a nevelőszülők számára fizetett nevelési díj és külön ellátmány,</w:t>
      </w:r>
    </w:p>
    <w:p w:rsidR="00F34F4A" w:rsidRPr="00CE481B" w:rsidRDefault="00F34F4A" w:rsidP="00F34F4A">
      <w:pPr>
        <w:shd w:val="clear" w:color="auto" w:fill="FFFFFF"/>
        <w:jc w:val="both"/>
        <w:rPr>
          <w:color w:val="000000"/>
          <w:sz w:val="16"/>
          <w:szCs w:val="16"/>
        </w:rPr>
      </w:pPr>
      <w:r w:rsidRPr="00CE481B">
        <w:rPr>
          <w:iCs/>
          <w:color w:val="000000"/>
          <w:sz w:val="16"/>
          <w:szCs w:val="16"/>
        </w:rPr>
        <w:t>3. </w:t>
      </w:r>
      <w:r w:rsidRPr="00CE481B">
        <w:rPr>
          <w:color w:val="000000"/>
          <w:sz w:val="16"/>
          <w:szCs w:val="16"/>
        </w:rPr>
        <w:t>az anyasági támogatás,</w:t>
      </w:r>
    </w:p>
    <w:p w:rsidR="00F34F4A" w:rsidRPr="00CE481B" w:rsidRDefault="00F34F4A" w:rsidP="00F34F4A">
      <w:pPr>
        <w:shd w:val="clear" w:color="auto" w:fill="FFFFFF"/>
        <w:jc w:val="both"/>
        <w:rPr>
          <w:color w:val="000000"/>
          <w:sz w:val="16"/>
          <w:szCs w:val="16"/>
        </w:rPr>
      </w:pPr>
      <w:r w:rsidRPr="00CE481B">
        <w:rPr>
          <w:iCs/>
          <w:color w:val="000000"/>
          <w:sz w:val="16"/>
          <w:szCs w:val="16"/>
        </w:rPr>
        <w:t>4. </w:t>
      </w:r>
      <w:r w:rsidRPr="00CE481B">
        <w:rPr>
          <w:color w:val="000000"/>
          <w:sz w:val="16"/>
          <w:szCs w:val="16"/>
        </w:rPr>
        <w:t xml:space="preserve">a tizenharmadik havi nyugdíj és a </w:t>
      </w:r>
      <w:proofErr w:type="spellStart"/>
      <w:r w:rsidRPr="00CE481B">
        <w:rPr>
          <w:color w:val="000000"/>
          <w:sz w:val="16"/>
          <w:szCs w:val="16"/>
        </w:rPr>
        <w:t>szépkorúak</w:t>
      </w:r>
      <w:proofErr w:type="spellEnd"/>
      <w:r w:rsidRPr="00CE481B">
        <w:rPr>
          <w:color w:val="000000"/>
          <w:sz w:val="16"/>
          <w:szCs w:val="16"/>
        </w:rPr>
        <w:t xml:space="preserve"> jubileumi juttatása,</w:t>
      </w:r>
    </w:p>
    <w:p w:rsidR="00F34F4A" w:rsidRPr="00CE481B" w:rsidRDefault="00F34F4A" w:rsidP="00F34F4A">
      <w:pPr>
        <w:shd w:val="clear" w:color="auto" w:fill="FFFFFF"/>
        <w:jc w:val="both"/>
        <w:rPr>
          <w:color w:val="000000"/>
          <w:sz w:val="16"/>
          <w:szCs w:val="16"/>
        </w:rPr>
      </w:pPr>
      <w:r w:rsidRPr="00CE481B">
        <w:rPr>
          <w:iCs/>
          <w:color w:val="000000"/>
          <w:sz w:val="16"/>
          <w:szCs w:val="16"/>
        </w:rPr>
        <w:t>5. </w:t>
      </w:r>
      <w:r w:rsidRPr="00CE481B">
        <w:rPr>
          <w:color w:val="000000"/>
          <w:sz w:val="16"/>
          <w:szCs w:val="16"/>
        </w:rPr>
        <w:t>a személyes gondoskodásért fizetendő személyi térítési díj megállapítása kivételével a súlyos mozgáskorlátozott személyek pénzbeli közlekedési kedvezményei, a vakok személyi járadéka és a fogyatékossági támogatás,</w:t>
      </w:r>
    </w:p>
    <w:p w:rsidR="00F34F4A" w:rsidRPr="00CE481B" w:rsidRDefault="00F34F4A" w:rsidP="00F34F4A">
      <w:pPr>
        <w:shd w:val="clear" w:color="auto" w:fill="FFFFFF"/>
        <w:jc w:val="both"/>
        <w:rPr>
          <w:color w:val="000000"/>
          <w:sz w:val="16"/>
          <w:szCs w:val="16"/>
        </w:rPr>
      </w:pPr>
      <w:r w:rsidRPr="00CE481B">
        <w:rPr>
          <w:iCs/>
          <w:color w:val="000000"/>
          <w:sz w:val="16"/>
          <w:szCs w:val="16"/>
        </w:rPr>
        <w:t>6. </w:t>
      </w:r>
      <w:r w:rsidRPr="00CE481B">
        <w:rPr>
          <w:color w:val="000000"/>
          <w:sz w:val="16"/>
          <w:szCs w:val="16"/>
        </w:rPr>
        <w:t>a fogadó szervezet által az önkéntesnek külön törvény alapján biztosított juttatás,</w:t>
      </w:r>
    </w:p>
    <w:p w:rsidR="00F34F4A" w:rsidRPr="00CE481B" w:rsidRDefault="00F34F4A" w:rsidP="00F34F4A">
      <w:pPr>
        <w:shd w:val="clear" w:color="auto" w:fill="FFFFFF"/>
        <w:jc w:val="both"/>
        <w:rPr>
          <w:color w:val="000000"/>
          <w:sz w:val="16"/>
          <w:szCs w:val="16"/>
        </w:rPr>
      </w:pPr>
      <w:r w:rsidRPr="00CE481B">
        <w:rPr>
          <w:iCs/>
          <w:color w:val="000000"/>
          <w:sz w:val="16"/>
          <w:szCs w:val="16"/>
        </w:rPr>
        <w:t>7. </w:t>
      </w:r>
      <w:r w:rsidRPr="00CE481B">
        <w:rPr>
          <w:color w:val="000000"/>
          <w:sz w:val="16"/>
          <w:szCs w:val="16"/>
        </w:rPr>
        <w:t>az alkalmi munkavállalói könyvvel történő munkavégzésnek, </w:t>
      </w:r>
      <w:hyperlink r:id="rId24" w:anchor="sid" w:history="1">
        <w:r w:rsidRPr="00CE481B">
          <w:rPr>
            <w:rFonts w:eastAsia="OpenSymbol"/>
            <w:bCs/>
            <w:color w:val="000000"/>
            <w:sz w:val="16"/>
            <w:szCs w:val="16"/>
            <w:u w:val="single"/>
          </w:rPr>
          <w:t>az egyszerűsített foglalkoztatásról szóló törvény</w:t>
        </w:r>
      </w:hyperlink>
      <w:r w:rsidRPr="00CE481B">
        <w:rPr>
          <w:color w:val="000000"/>
          <w:sz w:val="16"/>
          <w:szCs w:val="16"/>
        </w:rPr>
        <w:t>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rsidR="00F34F4A" w:rsidRPr="00CE481B" w:rsidRDefault="00F34F4A" w:rsidP="00F34F4A">
      <w:pPr>
        <w:shd w:val="clear" w:color="auto" w:fill="FFFFFF"/>
        <w:jc w:val="both"/>
        <w:rPr>
          <w:color w:val="000000"/>
          <w:sz w:val="16"/>
          <w:szCs w:val="16"/>
        </w:rPr>
      </w:pPr>
      <w:r w:rsidRPr="00CE481B">
        <w:rPr>
          <w:iCs/>
          <w:color w:val="000000"/>
          <w:sz w:val="16"/>
          <w:szCs w:val="16"/>
        </w:rPr>
        <w:t>8. </w:t>
      </w:r>
      <w:r w:rsidRPr="00CE481B">
        <w:rPr>
          <w:color w:val="000000"/>
          <w:sz w:val="16"/>
          <w:szCs w:val="16"/>
        </w:rPr>
        <w:t>a házi segítségnyújtás keretében társadalmi gondozásért kapott tiszteletdíj,</w:t>
      </w:r>
    </w:p>
    <w:p w:rsidR="00F34F4A" w:rsidRPr="00CE481B" w:rsidRDefault="00F34F4A" w:rsidP="00F34F4A">
      <w:pPr>
        <w:shd w:val="clear" w:color="auto" w:fill="FFFFFF"/>
        <w:jc w:val="both"/>
        <w:rPr>
          <w:color w:val="000000"/>
          <w:sz w:val="16"/>
          <w:szCs w:val="16"/>
        </w:rPr>
      </w:pPr>
      <w:r w:rsidRPr="00CE481B">
        <w:rPr>
          <w:iCs/>
          <w:color w:val="000000"/>
          <w:sz w:val="16"/>
          <w:szCs w:val="16"/>
        </w:rPr>
        <w:t>9. </w:t>
      </w:r>
      <w:r w:rsidRPr="00CE481B">
        <w:rPr>
          <w:color w:val="000000"/>
          <w:sz w:val="16"/>
          <w:szCs w:val="16"/>
        </w:rPr>
        <w:t>az energiafelhasználáshoz nyújtott támogatás,</w:t>
      </w:r>
    </w:p>
    <w:p w:rsidR="00F34F4A" w:rsidRPr="00CE481B" w:rsidRDefault="00F34F4A" w:rsidP="00F34F4A">
      <w:pPr>
        <w:shd w:val="clear" w:color="auto" w:fill="FFFFFF"/>
        <w:jc w:val="both"/>
        <w:rPr>
          <w:color w:val="000000"/>
          <w:sz w:val="16"/>
          <w:szCs w:val="16"/>
        </w:rPr>
      </w:pPr>
      <w:r w:rsidRPr="00CE481B">
        <w:rPr>
          <w:color w:val="000000"/>
          <w:sz w:val="16"/>
          <w:szCs w:val="16"/>
        </w:rPr>
        <w:t>10.</w:t>
      </w:r>
      <w:hyperlink r:id="rId25" w:anchor="sup49" w:history="1">
        <w:r w:rsidRPr="00CE481B">
          <w:rPr>
            <w:rFonts w:eastAsia="OpenSymbol"/>
            <w:bCs/>
            <w:color w:val="000000"/>
            <w:sz w:val="16"/>
            <w:szCs w:val="16"/>
            <w:u w:val="single"/>
            <w:vertAlign w:val="superscript"/>
          </w:rPr>
          <w:t>49</w:t>
        </w:r>
      </w:hyperlink>
      <w:r w:rsidRPr="00CE481B">
        <w:rPr>
          <w:color w:val="000000"/>
          <w:sz w:val="16"/>
          <w:szCs w:val="16"/>
          <w:vertAlign w:val="superscript"/>
        </w:rPr>
        <w:t> </w:t>
      </w:r>
      <w:r w:rsidRPr="00CE481B">
        <w:rPr>
          <w:color w:val="000000"/>
          <w:sz w:val="16"/>
          <w:szCs w:val="16"/>
        </w:rPr>
        <w:t> a szociális szövetkezet, valamint a közérdekű nyugdíjas szövetkezet öregségi nyugdíjban vagy átmeneti bányászjáradékban részesülő tagja által a szövetkezetben végzett tevékenység ellenértékeként megszerzett, </w:t>
      </w:r>
      <w:hyperlink r:id="rId26" w:anchor="sid" w:history="1">
        <w:r w:rsidRPr="00CE481B">
          <w:rPr>
            <w:rFonts w:eastAsia="OpenSymbol"/>
            <w:bCs/>
            <w:color w:val="000000"/>
            <w:sz w:val="16"/>
            <w:szCs w:val="16"/>
            <w:u w:val="single"/>
          </w:rPr>
          <w:t>a személyi jövedelemadóról szóló törvény</w:t>
        </w:r>
      </w:hyperlink>
      <w:r w:rsidRPr="00CE481B">
        <w:rPr>
          <w:color w:val="000000"/>
          <w:sz w:val="16"/>
          <w:szCs w:val="16"/>
        </w:rPr>
        <w:t> alapján adómentes bevétel,</w:t>
      </w:r>
    </w:p>
    <w:p w:rsidR="00F34F4A" w:rsidRPr="00CE481B" w:rsidRDefault="00F34F4A" w:rsidP="00F34F4A">
      <w:pPr>
        <w:shd w:val="clear" w:color="auto" w:fill="FFFFFF"/>
        <w:jc w:val="both"/>
        <w:rPr>
          <w:color w:val="000000"/>
          <w:sz w:val="16"/>
          <w:szCs w:val="16"/>
        </w:rPr>
      </w:pPr>
      <w:r w:rsidRPr="00CE481B">
        <w:rPr>
          <w:iCs/>
          <w:color w:val="000000"/>
          <w:sz w:val="16"/>
          <w:szCs w:val="16"/>
        </w:rPr>
        <w:t>11</w:t>
      </w:r>
      <w:r w:rsidRPr="00CE481B">
        <w:rPr>
          <w:color w:val="000000"/>
          <w:sz w:val="16"/>
          <w:szCs w:val="16"/>
        </w:rPr>
        <w:t>.</w:t>
      </w:r>
      <w:hyperlink r:id="rId27" w:anchor="sup50" w:history="1">
        <w:r w:rsidRPr="00CE481B">
          <w:rPr>
            <w:rFonts w:eastAsia="OpenSymbol"/>
            <w:bCs/>
            <w:color w:val="000000"/>
            <w:sz w:val="16"/>
            <w:szCs w:val="16"/>
            <w:u w:val="single"/>
            <w:vertAlign w:val="superscript"/>
          </w:rPr>
          <w:t>50</w:t>
        </w:r>
      </w:hyperlink>
      <w:r w:rsidRPr="00CE481B">
        <w:rPr>
          <w:color w:val="000000"/>
          <w:sz w:val="16"/>
          <w:szCs w:val="16"/>
          <w:vertAlign w:val="superscript"/>
        </w:rPr>
        <w:t> </w:t>
      </w:r>
      <w:r w:rsidRPr="00CE481B">
        <w:rPr>
          <w:color w:val="000000"/>
          <w:sz w:val="16"/>
          <w:szCs w:val="16"/>
        </w:rPr>
        <w:t> 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rsidR="00F34F4A" w:rsidRPr="00CE481B" w:rsidRDefault="00F34F4A" w:rsidP="00F34F4A">
      <w:pPr>
        <w:shd w:val="clear" w:color="auto" w:fill="FFFFFF"/>
        <w:jc w:val="both"/>
        <w:rPr>
          <w:color w:val="000000"/>
          <w:sz w:val="16"/>
          <w:szCs w:val="16"/>
        </w:rPr>
      </w:pPr>
      <w:r w:rsidRPr="00CE481B">
        <w:rPr>
          <w:iCs/>
          <w:color w:val="000000"/>
          <w:sz w:val="16"/>
          <w:szCs w:val="16"/>
        </w:rPr>
        <w:t>12</w:t>
      </w:r>
      <w:r w:rsidRPr="00CE481B">
        <w:rPr>
          <w:color w:val="000000"/>
          <w:sz w:val="16"/>
          <w:szCs w:val="16"/>
        </w:rPr>
        <w:t>.</w:t>
      </w:r>
      <w:hyperlink r:id="rId28" w:anchor="sup51" w:history="1">
        <w:r w:rsidRPr="00CE481B">
          <w:rPr>
            <w:rFonts w:eastAsia="OpenSymbol"/>
            <w:bCs/>
            <w:color w:val="000000"/>
            <w:sz w:val="16"/>
            <w:szCs w:val="16"/>
            <w:u w:val="single"/>
            <w:vertAlign w:val="superscript"/>
          </w:rPr>
          <w:t>51</w:t>
        </w:r>
      </w:hyperlink>
      <w:r w:rsidRPr="00CE481B">
        <w:rPr>
          <w:color w:val="000000"/>
          <w:sz w:val="16"/>
          <w:szCs w:val="16"/>
          <w:vertAlign w:val="superscript"/>
        </w:rPr>
        <w:t> </w:t>
      </w:r>
      <w:r w:rsidRPr="00CE481B">
        <w:rPr>
          <w:color w:val="000000"/>
          <w:sz w:val="16"/>
          <w:szCs w:val="16"/>
        </w:rPr>
        <w:t> 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rsidR="00F34F4A" w:rsidRPr="00CE481B" w:rsidRDefault="00F34F4A" w:rsidP="00F34F4A">
      <w:pPr>
        <w:shd w:val="clear" w:color="auto" w:fill="FFFFFF"/>
        <w:jc w:val="both"/>
        <w:rPr>
          <w:color w:val="000000"/>
          <w:sz w:val="16"/>
          <w:szCs w:val="16"/>
        </w:rPr>
      </w:pPr>
      <w:r w:rsidRPr="00CE481B">
        <w:rPr>
          <w:color w:val="000000"/>
          <w:sz w:val="16"/>
          <w:szCs w:val="16"/>
        </w:rPr>
        <w:t>13.</w:t>
      </w:r>
      <w:hyperlink r:id="rId29" w:anchor="sup52" w:history="1">
        <w:r w:rsidRPr="00CE481B">
          <w:rPr>
            <w:rFonts w:eastAsia="OpenSymbol"/>
            <w:bCs/>
            <w:color w:val="000000"/>
            <w:sz w:val="16"/>
            <w:szCs w:val="16"/>
            <w:u w:val="single"/>
            <w:vertAlign w:val="superscript"/>
          </w:rPr>
          <w:t>52</w:t>
        </w:r>
      </w:hyperlink>
      <w:r w:rsidRPr="00CE481B">
        <w:rPr>
          <w:color w:val="000000"/>
          <w:sz w:val="16"/>
          <w:szCs w:val="16"/>
          <w:vertAlign w:val="superscript"/>
        </w:rPr>
        <w:t> </w:t>
      </w:r>
      <w:r w:rsidRPr="00CE481B">
        <w:rPr>
          <w:color w:val="000000"/>
          <w:sz w:val="16"/>
          <w:szCs w:val="16"/>
        </w:rPr>
        <w:t> az </w:t>
      </w:r>
      <w:proofErr w:type="spellStart"/>
      <w:r w:rsidRPr="00CE481B">
        <w:rPr>
          <w:color w:val="000000"/>
          <w:sz w:val="16"/>
          <w:szCs w:val="16"/>
        </w:rPr>
        <w:fldChar w:fldCharType="begin"/>
      </w:r>
      <w:r w:rsidRPr="00CE481B">
        <w:rPr>
          <w:color w:val="000000"/>
          <w:sz w:val="16"/>
          <w:szCs w:val="16"/>
        </w:rPr>
        <w:instrText xml:space="preserve"> HYPERLINK "https://optijus.hu/optijus/lawtext/99500117.TV" \l "sidlawrefP(7)B(1)p(b-z)" </w:instrText>
      </w:r>
      <w:r w:rsidRPr="00CE481B">
        <w:rPr>
          <w:color w:val="000000"/>
          <w:sz w:val="16"/>
          <w:szCs w:val="16"/>
        </w:rPr>
        <w:fldChar w:fldCharType="separate"/>
      </w:r>
      <w:r w:rsidRPr="00CE481B">
        <w:rPr>
          <w:rFonts w:eastAsia="OpenSymbol"/>
          <w:bCs/>
          <w:color w:val="000000"/>
          <w:sz w:val="16"/>
          <w:szCs w:val="16"/>
          <w:u w:val="single"/>
        </w:rPr>
        <w:t>Szjatv</w:t>
      </w:r>
      <w:proofErr w:type="spellEnd"/>
      <w:r w:rsidRPr="00CE481B">
        <w:rPr>
          <w:rFonts w:eastAsia="OpenSymbol"/>
          <w:bCs/>
          <w:color w:val="000000"/>
          <w:sz w:val="16"/>
          <w:szCs w:val="16"/>
          <w:u w:val="single"/>
        </w:rPr>
        <w:t>. 7. § (1) bekezdés </w:t>
      </w:r>
      <w:r w:rsidRPr="00CE481B">
        <w:rPr>
          <w:color w:val="000000"/>
          <w:sz w:val="16"/>
          <w:szCs w:val="16"/>
        </w:rPr>
        <w:fldChar w:fldCharType="end"/>
      </w:r>
      <w:hyperlink r:id="rId30" w:anchor="sidlawrefP(7)B(1)p(b-z)" w:history="1">
        <w:r w:rsidRPr="00CE481B">
          <w:rPr>
            <w:rFonts w:eastAsia="OpenSymbol"/>
            <w:bCs/>
            <w:iCs/>
            <w:color w:val="000000"/>
            <w:sz w:val="16"/>
            <w:szCs w:val="16"/>
            <w:u w:val="single"/>
          </w:rPr>
          <w:t>b)</w:t>
        </w:r>
        <w:proofErr w:type="spellStart"/>
        <w:r w:rsidRPr="00CE481B">
          <w:rPr>
            <w:rFonts w:eastAsia="OpenSymbol"/>
            <w:bCs/>
            <w:iCs/>
            <w:color w:val="000000"/>
            <w:sz w:val="16"/>
            <w:szCs w:val="16"/>
            <w:u w:val="single"/>
          </w:rPr>
          <w:t>-z</w:t>
        </w:r>
        <w:proofErr w:type="spellEnd"/>
        <w:r w:rsidRPr="00CE481B">
          <w:rPr>
            <w:rFonts w:eastAsia="OpenSymbol"/>
            <w:bCs/>
            <w:iCs/>
            <w:color w:val="000000"/>
            <w:sz w:val="16"/>
            <w:szCs w:val="16"/>
            <w:u w:val="single"/>
          </w:rPr>
          <w:t>) </w:t>
        </w:r>
      </w:hyperlink>
      <w:hyperlink r:id="rId31" w:anchor="sidlawrefP(7)B(1)p(b-z)" w:history="1">
        <w:r w:rsidRPr="00CE481B">
          <w:rPr>
            <w:rFonts w:eastAsia="OpenSymbol"/>
            <w:bCs/>
            <w:color w:val="000000"/>
            <w:sz w:val="16"/>
            <w:szCs w:val="16"/>
            <w:u w:val="single"/>
          </w:rPr>
          <w:t>pontja</w:t>
        </w:r>
      </w:hyperlink>
      <w:r w:rsidRPr="00CE481B">
        <w:rPr>
          <w:color w:val="000000"/>
          <w:sz w:val="16"/>
          <w:szCs w:val="16"/>
        </w:rPr>
        <w:t> szerinti bevétel.</w:t>
      </w:r>
    </w:p>
    <w:p w:rsidR="00F34F4A" w:rsidRPr="00CE481B" w:rsidRDefault="00F34F4A" w:rsidP="00F34F4A">
      <w:pPr>
        <w:shd w:val="clear" w:color="auto" w:fill="FFFFFF"/>
        <w:jc w:val="both"/>
        <w:rPr>
          <w:color w:val="000000"/>
          <w:sz w:val="16"/>
          <w:szCs w:val="16"/>
        </w:rPr>
      </w:pPr>
      <w:r w:rsidRPr="00CE481B">
        <w:rPr>
          <w:color w:val="000000"/>
          <w:sz w:val="16"/>
          <w:szCs w:val="16"/>
        </w:rPr>
        <w:t>(1b)</w:t>
      </w:r>
      <w:hyperlink r:id="rId32" w:anchor="sup53" w:history="1">
        <w:r w:rsidRPr="00CE481B">
          <w:rPr>
            <w:rFonts w:eastAsia="OpenSymbol"/>
            <w:bCs/>
            <w:color w:val="000000"/>
            <w:sz w:val="16"/>
            <w:szCs w:val="16"/>
            <w:u w:val="single"/>
            <w:vertAlign w:val="superscript"/>
          </w:rPr>
          <w:t>53</w:t>
        </w:r>
      </w:hyperlink>
      <w:r w:rsidRPr="00CE481B">
        <w:rPr>
          <w:color w:val="000000"/>
          <w:sz w:val="16"/>
          <w:szCs w:val="16"/>
          <w:vertAlign w:val="superscript"/>
        </w:rPr>
        <w:t> </w:t>
      </w:r>
      <w:r w:rsidRPr="00CE481B">
        <w:rPr>
          <w:color w:val="000000"/>
          <w:sz w:val="16"/>
          <w:szCs w:val="16"/>
        </w:rPr>
        <w:t> Az (1) bekezdés </w:t>
      </w:r>
      <w:r w:rsidRPr="00CE481B">
        <w:rPr>
          <w:iCs/>
          <w:color w:val="000000"/>
          <w:sz w:val="16"/>
          <w:szCs w:val="16"/>
        </w:rPr>
        <w:t>a) </w:t>
      </w:r>
      <w:r w:rsidRPr="00CE481B">
        <w:rPr>
          <w:color w:val="000000"/>
          <w:sz w:val="16"/>
          <w:szCs w:val="16"/>
        </w:rPr>
        <w:t>pontjának alkalmazásában elismert költségnek minősül </w:t>
      </w:r>
      <w:hyperlink r:id="rId33" w:anchor="sid" w:history="1">
        <w:r w:rsidRPr="00CE481B">
          <w:rPr>
            <w:rFonts w:eastAsia="OpenSymbol"/>
            <w:bCs/>
            <w:color w:val="000000"/>
            <w:sz w:val="16"/>
            <w:szCs w:val="16"/>
            <w:u w:val="single"/>
          </w:rPr>
          <w:t>a személyi jövedelemadóról szóló törvényben</w:t>
        </w:r>
      </w:hyperlink>
      <w:r w:rsidRPr="00CE481B">
        <w:rPr>
          <w:color w:val="000000"/>
          <w:sz w:val="16"/>
          <w:szCs w:val="16"/>
        </w:rPr>
        <w:t> elismert költség, valamint a fizetett tartásdíj. Ha a magánszemély az egyszerűsített vállalkozói adó vagy egyszerűsített közteherviselési hozzájárulás alapjául szolgáló bevételt szerez, a bevétel csökkenthető </w:t>
      </w:r>
      <w:hyperlink r:id="rId34" w:tgtFrame="_blank" w:history="1">
        <w:r w:rsidRPr="00CE481B">
          <w:rPr>
            <w:rFonts w:eastAsia="OpenSymbol"/>
            <w:bCs/>
            <w:color w:val="000000"/>
            <w:sz w:val="16"/>
            <w:szCs w:val="16"/>
            <w:u w:val="single"/>
          </w:rPr>
          <w:t>a személyi jövedelemadóról szóló törvény</w:t>
        </w:r>
      </w:hyperlink>
      <w:r w:rsidRPr="00CE481B">
        <w:rPr>
          <w:color w:val="000000"/>
          <w:sz w:val="16"/>
          <w:szCs w:val="16"/>
        </w:rPr>
        <w:t>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rsidR="00F34F4A" w:rsidRPr="00CE481B" w:rsidRDefault="00F34F4A" w:rsidP="00F34F4A">
      <w:pPr>
        <w:shd w:val="clear" w:color="auto" w:fill="FFFFFF"/>
        <w:jc w:val="both"/>
        <w:rPr>
          <w:color w:val="000000"/>
          <w:sz w:val="16"/>
          <w:szCs w:val="16"/>
        </w:rPr>
      </w:pPr>
      <w:r w:rsidRPr="00CE481B">
        <w:rPr>
          <w:color w:val="000000"/>
          <w:sz w:val="16"/>
          <w:szCs w:val="16"/>
        </w:rPr>
        <w:t>(1c)</w:t>
      </w:r>
      <w:hyperlink r:id="rId35" w:anchor="sup54" w:history="1">
        <w:r w:rsidRPr="00CE481B">
          <w:rPr>
            <w:rFonts w:eastAsia="OpenSymbol"/>
            <w:bCs/>
            <w:color w:val="000000"/>
            <w:sz w:val="16"/>
            <w:szCs w:val="16"/>
            <w:u w:val="single"/>
            <w:vertAlign w:val="superscript"/>
          </w:rPr>
          <w:t>54</w:t>
        </w:r>
      </w:hyperlink>
      <w:r w:rsidRPr="00CE481B">
        <w:rPr>
          <w:color w:val="000000"/>
          <w:sz w:val="16"/>
          <w:szCs w:val="16"/>
          <w:vertAlign w:val="superscript"/>
        </w:rPr>
        <w:t> </w:t>
      </w:r>
      <w:r w:rsidRPr="00CE481B">
        <w:rPr>
          <w:color w:val="000000"/>
          <w:sz w:val="16"/>
          <w:szCs w:val="16"/>
        </w:rPr>
        <w:t> Az (1) bekezdés </w:t>
      </w:r>
      <w:r w:rsidRPr="00CE481B">
        <w:rPr>
          <w:iCs/>
          <w:color w:val="000000"/>
          <w:sz w:val="16"/>
          <w:szCs w:val="16"/>
        </w:rPr>
        <w:t>a) </w:t>
      </w:r>
      <w:r w:rsidRPr="00CE481B">
        <w:rPr>
          <w:color w:val="000000"/>
          <w:sz w:val="16"/>
          <w:szCs w:val="16"/>
        </w:rPr>
        <w:t>pontjának alkalmazásában befizetési kötelezettségnek minősül a személyi jövedelemadó, az egyszerűsített vállalkozási adó, a magánszemélyt terhelő egyszerűsített közteherviselési hozzájárulás, egészségügyi hozzájárulás és járulék, egészségügyi szolgáltatási járulék, nyugdíjjárulék, nyugdíjbiztosítási járulék, magán-nyugdíjpénztári tagdíj és munkavállalói járulék.</w:t>
      </w:r>
    </w:p>
    <w:p w:rsidR="00F34F4A" w:rsidRPr="00CE481B" w:rsidRDefault="00F34F4A" w:rsidP="00F34F4A">
      <w:pPr>
        <w:shd w:val="clear" w:color="auto" w:fill="FFFFFF"/>
        <w:jc w:val="both"/>
        <w:rPr>
          <w:sz w:val="16"/>
          <w:szCs w:val="16"/>
        </w:rPr>
      </w:pPr>
    </w:p>
    <w:p w:rsidR="00F34F4A" w:rsidRPr="00B637F6" w:rsidRDefault="00F34F4A" w:rsidP="00F34F4A">
      <w:pPr>
        <w:pStyle w:val="Lbjegyzetszveg"/>
        <w:rPr>
          <w:lang w:val="hu-HU"/>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347A8858"/>
    <w:lvl w:ilvl="0">
      <w:start w:val="1"/>
      <w:numFmt w:val="decimal"/>
      <w:pStyle w:val="Szmozottlista"/>
      <w:lvlText w:val="%1."/>
      <w:lvlJc w:val="left"/>
      <w:pPr>
        <w:tabs>
          <w:tab w:val="num" w:pos="360"/>
        </w:tabs>
        <w:ind w:left="360" w:hanging="360"/>
      </w:pPr>
    </w:lvl>
  </w:abstractNum>
  <w:abstractNum w:abstractNumId="1">
    <w:nsid w:val="009D3D3C"/>
    <w:multiLevelType w:val="hybridMultilevel"/>
    <w:tmpl w:val="6AE8DB7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06A80B23"/>
    <w:multiLevelType w:val="hybridMultilevel"/>
    <w:tmpl w:val="E9D6688A"/>
    <w:lvl w:ilvl="0" w:tplc="3564A4CE">
      <w:start w:val="2008"/>
      <w:numFmt w:val="bullet"/>
      <w:lvlText w:val="-"/>
      <w:lvlJc w:val="left"/>
      <w:pPr>
        <w:tabs>
          <w:tab w:val="num" w:pos="4968"/>
        </w:tabs>
        <w:ind w:left="4968" w:hanging="720"/>
      </w:pPr>
      <w:rPr>
        <w:rFonts w:ascii="Arial" w:eastAsia="Times New Roman" w:hAnsi="Arial" w:cs="Arial" w:hint="default"/>
      </w:rPr>
    </w:lvl>
    <w:lvl w:ilvl="1" w:tplc="040E0003" w:tentative="1">
      <w:start w:val="1"/>
      <w:numFmt w:val="bullet"/>
      <w:lvlText w:val="o"/>
      <w:lvlJc w:val="left"/>
      <w:pPr>
        <w:tabs>
          <w:tab w:val="num" w:pos="5328"/>
        </w:tabs>
        <w:ind w:left="5328" w:hanging="360"/>
      </w:pPr>
      <w:rPr>
        <w:rFonts w:ascii="Courier New" w:hAnsi="Courier New" w:cs="Courier New" w:hint="default"/>
      </w:rPr>
    </w:lvl>
    <w:lvl w:ilvl="2" w:tplc="040E0005" w:tentative="1">
      <w:start w:val="1"/>
      <w:numFmt w:val="bullet"/>
      <w:lvlText w:val=""/>
      <w:lvlJc w:val="left"/>
      <w:pPr>
        <w:tabs>
          <w:tab w:val="num" w:pos="6048"/>
        </w:tabs>
        <w:ind w:left="6048" w:hanging="360"/>
      </w:pPr>
      <w:rPr>
        <w:rFonts w:ascii="Wingdings" w:hAnsi="Wingdings" w:hint="default"/>
      </w:rPr>
    </w:lvl>
    <w:lvl w:ilvl="3" w:tplc="040E0001" w:tentative="1">
      <w:start w:val="1"/>
      <w:numFmt w:val="bullet"/>
      <w:lvlText w:val=""/>
      <w:lvlJc w:val="left"/>
      <w:pPr>
        <w:tabs>
          <w:tab w:val="num" w:pos="6768"/>
        </w:tabs>
        <w:ind w:left="6768" w:hanging="360"/>
      </w:pPr>
      <w:rPr>
        <w:rFonts w:ascii="Symbol" w:hAnsi="Symbol" w:hint="default"/>
      </w:rPr>
    </w:lvl>
    <w:lvl w:ilvl="4" w:tplc="040E0003" w:tentative="1">
      <w:start w:val="1"/>
      <w:numFmt w:val="bullet"/>
      <w:lvlText w:val="o"/>
      <w:lvlJc w:val="left"/>
      <w:pPr>
        <w:tabs>
          <w:tab w:val="num" w:pos="7488"/>
        </w:tabs>
        <w:ind w:left="7488" w:hanging="360"/>
      </w:pPr>
      <w:rPr>
        <w:rFonts w:ascii="Courier New" w:hAnsi="Courier New" w:cs="Courier New" w:hint="default"/>
      </w:rPr>
    </w:lvl>
    <w:lvl w:ilvl="5" w:tplc="040E0005" w:tentative="1">
      <w:start w:val="1"/>
      <w:numFmt w:val="bullet"/>
      <w:lvlText w:val=""/>
      <w:lvlJc w:val="left"/>
      <w:pPr>
        <w:tabs>
          <w:tab w:val="num" w:pos="8208"/>
        </w:tabs>
        <w:ind w:left="8208" w:hanging="360"/>
      </w:pPr>
      <w:rPr>
        <w:rFonts w:ascii="Wingdings" w:hAnsi="Wingdings" w:hint="default"/>
      </w:rPr>
    </w:lvl>
    <w:lvl w:ilvl="6" w:tplc="040E0001" w:tentative="1">
      <w:start w:val="1"/>
      <w:numFmt w:val="bullet"/>
      <w:lvlText w:val=""/>
      <w:lvlJc w:val="left"/>
      <w:pPr>
        <w:tabs>
          <w:tab w:val="num" w:pos="8928"/>
        </w:tabs>
        <w:ind w:left="8928" w:hanging="360"/>
      </w:pPr>
      <w:rPr>
        <w:rFonts w:ascii="Symbol" w:hAnsi="Symbol" w:hint="default"/>
      </w:rPr>
    </w:lvl>
    <w:lvl w:ilvl="7" w:tplc="040E0003" w:tentative="1">
      <w:start w:val="1"/>
      <w:numFmt w:val="bullet"/>
      <w:lvlText w:val="o"/>
      <w:lvlJc w:val="left"/>
      <w:pPr>
        <w:tabs>
          <w:tab w:val="num" w:pos="9648"/>
        </w:tabs>
        <w:ind w:left="9648" w:hanging="360"/>
      </w:pPr>
      <w:rPr>
        <w:rFonts w:ascii="Courier New" w:hAnsi="Courier New" w:cs="Courier New" w:hint="default"/>
      </w:rPr>
    </w:lvl>
    <w:lvl w:ilvl="8" w:tplc="040E0005" w:tentative="1">
      <w:start w:val="1"/>
      <w:numFmt w:val="bullet"/>
      <w:lvlText w:val=""/>
      <w:lvlJc w:val="left"/>
      <w:pPr>
        <w:tabs>
          <w:tab w:val="num" w:pos="10368"/>
        </w:tabs>
        <w:ind w:left="10368" w:hanging="360"/>
      </w:pPr>
      <w:rPr>
        <w:rFonts w:ascii="Wingdings" w:hAnsi="Wingdings" w:hint="default"/>
      </w:rPr>
    </w:lvl>
  </w:abstractNum>
  <w:abstractNum w:abstractNumId="3">
    <w:nsid w:val="244B070A"/>
    <w:multiLevelType w:val="hybridMultilevel"/>
    <w:tmpl w:val="E1FC1300"/>
    <w:lvl w:ilvl="0" w:tplc="9678F91A">
      <w:start w:val="10"/>
      <w:numFmt w:val="bullet"/>
      <w:lvlText w:val="-"/>
      <w:lvlJc w:val="left"/>
      <w:pPr>
        <w:ind w:left="1778" w:hanging="360"/>
      </w:pPr>
      <w:rPr>
        <w:rFonts w:ascii="Times New Roman" w:eastAsia="Times New Roman" w:hAnsi="Times New Roman" w:cs="Times New Roman" w:hint="default"/>
      </w:rPr>
    </w:lvl>
    <w:lvl w:ilvl="1" w:tplc="040E0003" w:tentative="1">
      <w:start w:val="1"/>
      <w:numFmt w:val="bullet"/>
      <w:lvlText w:val="o"/>
      <w:lvlJc w:val="left"/>
      <w:pPr>
        <w:ind w:left="2498" w:hanging="360"/>
      </w:pPr>
      <w:rPr>
        <w:rFonts w:ascii="Courier New" w:hAnsi="Courier New" w:cs="Courier New" w:hint="default"/>
      </w:rPr>
    </w:lvl>
    <w:lvl w:ilvl="2" w:tplc="040E0005" w:tentative="1">
      <w:start w:val="1"/>
      <w:numFmt w:val="bullet"/>
      <w:lvlText w:val=""/>
      <w:lvlJc w:val="left"/>
      <w:pPr>
        <w:ind w:left="3218" w:hanging="360"/>
      </w:pPr>
      <w:rPr>
        <w:rFonts w:ascii="Wingdings" w:hAnsi="Wingdings" w:hint="default"/>
      </w:rPr>
    </w:lvl>
    <w:lvl w:ilvl="3" w:tplc="040E0001" w:tentative="1">
      <w:start w:val="1"/>
      <w:numFmt w:val="bullet"/>
      <w:lvlText w:val=""/>
      <w:lvlJc w:val="left"/>
      <w:pPr>
        <w:ind w:left="3938" w:hanging="360"/>
      </w:pPr>
      <w:rPr>
        <w:rFonts w:ascii="Symbol" w:hAnsi="Symbol" w:hint="default"/>
      </w:rPr>
    </w:lvl>
    <w:lvl w:ilvl="4" w:tplc="040E0003" w:tentative="1">
      <w:start w:val="1"/>
      <w:numFmt w:val="bullet"/>
      <w:lvlText w:val="o"/>
      <w:lvlJc w:val="left"/>
      <w:pPr>
        <w:ind w:left="4658" w:hanging="360"/>
      </w:pPr>
      <w:rPr>
        <w:rFonts w:ascii="Courier New" w:hAnsi="Courier New" w:cs="Courier New" w:hint="default"/>
      </w:rPr>
    </w:lvl>
    <w:lvl w:ilvl="5" w:tplc="040E0005" w:tentative="1">
      <w:start w:val="1"/>
      <w:numFmt w:val="bullet"/>
      <w:lvlText w:val=""/>
      <w:lvlJc w:val="left"/>
      <w:pPr>
        <w:ind w:left="5378" w:hanging="360"/>
      </w:pPr>
      <w:rPr>
        <w:rFonts w:ascii="Wingdings" w:hAnsi="Wingdings" w:hint="default"/>
      </w:rPr>
    </w:lvl>
    <w:lvl w:ilvl="6" w:tplc="040E0001" w:tentative="1">
      <w:start w:val="1"/>
      <w:numFmt w:val="bullet"/>
      <w:lvlText w:val=""/>
      <w:lvlJc w:val="left"/>
      <w:pPr>
        <w:ind w:left="6098" w:hanging="360"/>
      </w:pPr>
      <w:rPr>
        <w:rFonts w:ascii="Symbol" w:hAnsi="Symbol" w:hint="default"/>
      </w:rPr>
    </w:lvl>
    <w:lvl w:ilvl="7" w:tplc="040E0003" w:tentative="1">
      <w:start w:val="1"/>
      <w:numFmt w:val="bullet"/>
      <w:lvlText w:val="o"/>
      <w:lvlJc w:val="left"/>
      <w:pPr>
        <w:ind w:left="6818" w:hanging="360"/>
      </w:pPr>
      <w:rPr>
        <w:rFonts w:ascii="Courier New" w:hAnsi="Courier New" w:cs="Courier New" w:hint="default"/>
      </w:rPr>
    </w:lvl>
    <w:lvl w:ilvl="8" w:tplc="040E0005" w:tentative="1">
      <w:start w:val="1"/>
      <w:numFmt w:val="bullet"/>
      <w:lvlText w:val=""/>
      <w:lvlJc w:val="left"/>
      <w:pPr>
        <w:ind w:left="7538" w:hanging="360"/>
      </w:pPr>
      <w:rPr>
        <w:rFonts w:ascii="Wingdings" w:hAnsi="Wingdings" w:hint="default"/>
      </w:rPr>
    </w:lvl>
  </w:abstractNum>
  <w:abstractNum w:abstractNumId="4">
    <w:nsid w:val="7F570277"/>
    <w:multiLevelType w:val="hybridMultilevel"/>
    <w:tmpl w:val="0B84267C"/>
    <w:lvl w:ilvl="0" w:tplc="040E000F">
      <w:start w:val="1"/>
      <w:numFmt w:val="decimal"/>
      <w:lvlText w:val="%1."/>
      <w:lvlJc w:val="left"/>
      <w:pPr>
        <w:ind w:left="36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5">
    <w:nsid w:val="7F9C51AA"/>
    <w:multiLevelType w:val="hybridMultilevel"/>
    <w:tmpl w:val="6AE8DB7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5"/>
  </w:num>
  <w:num w:numId="5">
    <w:abstractNumId w:val="1"/>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F4A"/>
    <w:rsid w:val="0010448E"/>
    <w:rsid w:val="003706E4"/>
    <w:rsid w:val="004B6F4C"/>
    <w:rsid w:val="00602A0C"/>
    <w:rsid w:val="00B31501"/>
    <w:rsid w:val="00CC404B"/>
    <w:rsid w:val="00F34F4A"/>
    <w:rsid w:val="00FB1E6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38AD93-BA2C-487F-AE1E-E3A0C81A9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34F4A"/>
    <w:pPr>
      <w:suppressAutoHyphens/>
      <w:spacing w:after="0" w:line="240" w:lineRule="auto"/>
    </w:pPr>
    <w:rPr>
      <w:rFonts w:ascii="Times New Roman" w:eastAsia="Times New Roman" w:hAnsi="Times New Roman" w:cs="Times New Roman"/>
      <w:sz w:val="24"/>
      <w:szCs w:val="24"/>
      <w:lang w:eastAsia="ar-SA"/>
    </w:rPr>
  </w:style>
  <w:style w:type="paragraph" w:styleId="Cmsor1">
    <w:name w:val="heading 1"/>
    <w:basedOn w:val="Norml"/>
    <w:link w:val="Cmsor1Char"/>
    <w:uiPriority w:val="9"/>
    <w:qFormat/>
    <w:rsid w:val="00F34F4A"/>
    <w:pPr>
      <w:suppressAutoHyphens w:val="0"/>
      <w:spacing w:before="100" w:beforeAutospacing="1" w:after="100" w:afterAutospacing="1"/>
      <w:outlineLvl w:val="0"/>
    </w:pPr>
    <w:rPr>
      <w:b/>
      <w:bCs/>
      <w:kern w:val="36"/>
      <w:sz w:val="48"/>
      <w:szCs w:val="48"/>
      <w:lang w:val="x-none" w:eastAsia="x-none"/>
    </w:rPr>
  </w:style>
  <w:style w:type="paragraph" w:styleId="Cmsor3">
    <w:name w:val="heading 3"/>
    <w:basedOn w:val="Norml"/>
    <w:next w:val="Norml"/>
    <w:link w:val="Cmsor3Char"/>
    <w:uiPriority w:val="9"/>
    <w:semiHidden/>
    <w:unhideWhenUsed/>
    <w:qFormat/>
    <w:rsid w:val="00F34F4A"/>
    <w:pPr>
      <w:keepNext/>
      <w:spacing w:before="240" w:after="60"/>
      <w:outlineLvl w:val="2"/>
    </w:pPr>
    <w:rPr>
      <w:rFonts w:ascii="Cambria" w:hAnsi="Cambria"/>
      <w:b/>
      <w:bCs/>
      <w:sz w:val="26"/>
      <w:szCs w:val="26"/>
      <w:lang w:val="x-no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F34F4A"/>
    <w:rPr>
      <w:rFonts w:ascii="Times New Roman" w:eastAsia="Times New Roman" w:hAnsi="Times New Roman" w:cs="Times New Roman"/>
      <w:b/>
      <w:bCs/>
      <w:kern w:val="36"/>
      <w:sz w:val="48"/>
      <w:szCs w:val="48"/>
      <w:lang w:val="x-none" w:eastAsia="x-none"/>
    </w:rPr>
  </w:style>
  <w:style w:type="character" w:customStyle="1" w:styleId="Cmsor3Char">
    <w:name w:val="Címsor 3 Char"/>
    <w:basedOn w:val="Bekezdsalapbettpusa"/>
    <w:link w:val="Cmsor3"/>
    <w:uiPriority w:val="9"/>
    <w:semiHidden/>
    <w:rsid w:val="00F34F4A"/>
    <w:rPr>
      <w:rFonts w:ascii="Cambria" w:eastAsia="Times New Roman" w:hAnsi="Cambria" w:cs="Times New Roman"/>
      <w:b/>
      <w:bCs/>
      <w:sz w:val="26"/>
      <w:szCs w:val="26"/>
      <w:lang w:val="x-none" w:eastAsia="ar-SA"/>
    </w:rPr>
  </w:style>
  <w:style w:type="character" w:customStyle="1" w:styleId="WW8Num1z0">
    <w:name w:val="WW8Num1z0"/>
    <w:rsid w:val="00F34F4A"/>
    <w:rPr>
      <w:rFonts w:ascii="Symbol" w:hAnsi="Symbol"/>
    </w:rPr>
  </w:style>
  <w:style w:type="character" w:customStyle="1" w:styleId="Absatz-Standardschriftart">
    <w:name w:val="Absatz-Standardschriftart"/>
    <w:rsid w:val="00F34F4A"/>
  </w:style>
  <w:style w:type="character" w:customStyle="1" w:styleId="WW8Num3z0">
    <w:name w:val="WW8Num3z0"/>
    <w:rsid w:val="00F34F4A"/>
    <w:rPr>
      <w:rFonts w:ascii="Arial" w:eastAsia="Times New Roman" w:hAnsi="Arial" w:cs="Arial"/>
    </w:rPr>
  </w:style>
  <w:style w:type="character" w:customStyle="1" w:styleId="WW8Num3z1">
    <w:name w:val="WW8Num3z1"/>
    <w:rsid w:val="00F34F4A"/>
    <w:rPr>
      <w:rFonts w:ascii="Courier New" w:hAnsi="Courier New" w:cs="Courier New"/>
    </w:rPr>
  </w:style>
  <w:style w:type="character" w:customStyle="1" w:styleId="WW8Num3z2">
    <w:name w:val="WW8Num3z2"/>
    <w:rsid w:val="00F34F4A"/>
    <w:rPr>
      <w:rFonts w:ascii="Wingdings" w:hAnsi="Wingdings"/>
    </w:rPr>
  </w:style>
  <w:style w:type="character" w:customStyle="1" w:styleId="WW8Num3z3">
    <w:name w:val="WW8Num3z3"/>
    <w:rsid w:val="00F34F4A"/>
    <w:rPr>
      <w:rFonts w:ascii="Symbol" w:hAnsi="Symbol"/>
    </w:rPr>
  </w:style>
  <w:style w:type="character" w:customStyle="1" w:styleId="WW8Num5z0">
    <w:name w:val="WW8Num5z0"/>
    <w:rsid w:val="00F34F4A"/>
    <w:rPr>
      <w:rFonts w:ascii="Arial" w:eastAsia="Times New Roman" w:hAnsi="Arial" w:cs="Arial"/>
    </w:rPr>
  </w:style>
  <w:style w:type="character" w:customStyle="1" w:styleId="WW8Num5z1">
    <w:name w:val="WW8Num5z1"/>
    <w:rsid w:val="00F34F4A"/>
    <w:rPr>
      <w:rFonts w:ascii="Courier New" w:hAnsi="Courier New" w:cs="Courier New"/>
    </w:rPr>
  </w:style>
  <w:style w:type="character" w:customStyle="1" w:styleId="WW8Num5z2">
    <w:name w:val="WW8Num5z2"/>
    <w:rsid w:val="00F34F4A"/>
    <w:rPr>
      <w:rFonts w:ascii="Wingdings" w:hAnsi="Wingdings"/>
    </w:rPr>
  </w:style>
  <w:style w:type="character" w:customStyle="1" w:styleId="WW8Num5z3">
    <w:name w:val="WW8Num5z3"/>
    <w:rsid w:val="00F34F4A"/>
    <w:rPr>
      <w:rFonts w:ascii="Symbol" w:hAnsi="Symbol"/>
    </w:rPr>
  </w:style>
  <w:style w:type="character" w:customStyle="1" w:styleId="WW8Num8z0">
    <w:name w:val="WW8Num8z0"/>
    <w:rsid w:val="00F34F4A"/>
    <w:rPr>
      <w:rFonts w:ascii="Symbol" w:hAnsi="Symbol"/>
    </w:rPr>
  </w:style>
  <w:style w:type="character" w:customStyle="1" w:styleId="WW8Num8z1">
    <w:name w:val="WW8Num8z1"/>
    <w:rsid w:val="00F34F4A"/>
    <w:rPr>
      <w:rFonts w:ascii="Courier New" w:hAnsi="Courier New" w:cs="Courier New"/>
    </w:rPr>
  </w:style>
  <w:style w:type="character" w:customStyle="1" w:styleId="WW8Num8z2">
    <w:name w:val="WW8Num8z2"/>
    <w:rsid w:val="00F34F4A"/>
    <w:rPr>
      <w:rFonts w:ascii="Wingdings" w:hAnsi="Wingdings"/>
    </w:rPr>
  </w:style>
  <w:style w:type="character" w:customStyle="1" w:styleId="Bekezdsalapbettpusa1">
    <w:name w:val="Bekezdés alapbetűtípusa1"/>
    <w:rsid w:val="00F34F4A"/>
  </w:style>
  <w:style w:type="character" w:customStyle="1" w:styleId="WW8Num1z1">
    <w:name w:val="WW8Num1z1"/>
    <w:rsid w:val="00F34F4A"/>
    <w:rPr>
      <w:rFonts w:ascii="Courier New" w:hAnsi="Courier New" w:cs="Courier New"/>
    </w:rPr>
  </w:style>
  <w:style w:type="character" w:customStyle="1" w:styleId="WW8Num1z2">
    <w:name w:val="WW8Num1z2"/>
    <w:rsid w:val="00F34F4A"/>
    <w:rPr>
      <w:rFonts w:ascii="Wingdings" w:hAnsi="Wingdings"/>
    </w:rPr>
  </w:style>
  <w:style w:type="character" w:customStyle="1" w:styleId="Bekezdsalap-bettpusa">
    <w:name w:val="Bekezdés alap-betűtípusa"/>
    <w:rsid w:val="00F34F4A"/>
  </w:style>
  <w:style w:type="character" w:customStyle="1" w:styleId="Felsorolsjel">
    <w:name w:val="Felsorolásjel"/>
    <w:rsid w:val="00F34F4A"/>
    <w:rPr>
      <w:rFonts w:ascii="OpenSymbol" w:eastAsia="OpenSymbol" w:hAnsi="OpenSymbol" w:cs="OpenSymbol"/>
    </w:rPr>
  </w:style>
  <w:style w:type="paragraph" w:customStyle="1" w:styleId="Cmsor">
    <w:name w:val="Címsor"/>
    <w:basedOn w:val="Norml"/>
    <w:next w:val="Szvegtrzs"/>
    <w:rsid w:val="00F34F4A"/>
    <w:pPr>
      <w:keepNext/>
      <w:spacing w:before="240" w:after="120"/>
    </w:pPr>
    <w:rPr>
      <w:rFonts w:ascii="Arial" w:eastAsia="Lucida Sans Unicode" w:hAnsi="Arial" w:cs="Tahoma"/>
      <w:sz w:val="28"/>
      <w:szCs w:val="28"/>
    </w:rPr>
  </w:style>
  <w:style w:type="paragraph" w:styleId="Szvegtrzs">
    <w:name w:val="Body Text"/>
    <w:basedOn w:val="Norml"/>
    <w:link w:val="SzvegtrzsChar"/>
    <w:rsid w:val="00F34F4A"/>
    <w:pPr>
      <w:jc w:val="both"/>
    </w:pPr>
  </w:style>
  <w:style w:type="character" w:customStyle="1" w:styleId="SzvegtrzsChar">
    <w:name w:val="Szövegtörzs Char"/>
    <w:basedOn w:val="Bekezdsalapbettpusa"/>
    <w:link w:val="Szvegtrzs"/>
    <w:rsid w:val="00F34F4A"/>
    <w:rPr>
      <w:rFonts w:ascii="Times New Roman" w:eastAsia="Times New Roman" w:hAnsi="Times New Roman" w:cs="Times New Roman"/>
      <w:sz w:val="24"/>
      <w:szCs w:val="24"/>
      <w:lang w:eastAsia="ar-SA"/>
    </w:rPr>
  </w:style>
  <w:style w:type="paragraph" w:styleId="Lista">
    <w:name w:val="List"/>
    <w:basedOn w:val="Szvegtrzs"/>
    <w:rsid w:val="00F34F4A"/>
    <w:rPr>
      <w:rFonts w:cs="Tahoma"/>
    </w:rPr>
  </w:style>
  <w:style w:type="paragraph" w:customStyle="1" w:styleId="Felirat">
    <w:name w:val="Felirat"/>
    <w:basedOn w:val="Norml"/>
    <w:rsid w:val="00F34F4A"/>
    <w:pPr>
      <w:suppressLineNumbers/>
      <w:spacing w:before="120" w:after="120"/>
    </w:pPr>
    <w:rPr>
      <w:rFonts w:cs="Tahoma"/>
      <w:i/>
      <w:iCs/>
    </w:rPr>
  </w:style>
  <w:style w:type="paragraph" w:customStyle="1" w:styleId="Trgymutat">
    <w:name w:val="Tárgymutató"/>
    <w:basedOn w:val="Norml"/>
    <w:rsid w:val="00F34F4A"/>
    <w:pPr>
      <w:suppressLineNumbers/>
    </w:pPr>
    <w:rPr>
      <w:rFonts w:cs="Tahoma"/>
    </w:rPr>
  </w:style>
  <w:style w:type="paragraph" w:styleId="Buborkszveg">
    <w:name w:val="Balloon Text"/>
    <w:basedOn w:val="Norml"/>
    <w:link w:val="BuborkszvegChar"/>
    <w:rsid w:val="00F34F4A"/>
    <w:rPr>
      <w:rFonts w:ascii="Tahoma" w:hAnsi="Tahoma" w:cs="Tahoma"/>
      <w:sz w:val="16"/>
      <w:szCs w:val="16"/>
    </w:rPr>
  </w:style>
  <w:style w:type="character" w:customStyle="1" w:styleId="BuborkszvegChar">
    <w:name w:val="Buborékszöveg Char"/>
    <w:basedOn w:val="Bekezdsalapbettpusa"/>
    <w:link w:val="Buborkszveg"/>
    <w:rsid w:val="00F34F4A"/>
    <w:rPr>
      <w:rFonts w:ascii="Tahoma" w:eastAsia="Times New Roman" w:hAnsi="Tahoma" w:cs="Tahoma"/>
      <w:sz w:val="16"/>
      <w:szCs w:val="16"/>
      <w:lang w:eastAsia="ar-SA"/>
    </w:rPr>
  </w:style>
  <w:style w:type="paragraph" w:styleId="llb">
    <w:name w:val="footer"/>
    <w:basedOn w:val="Norml"/>
    <w:link w:val="llbChar"/>
    <w:uiPriority w:val="99"/>
    <w:rsid w:val="00F34F4A"/>
    <w:pPr>
      <w:suppressLineNumbers/>
      <w:tabs>
        <w:tab w:val="center" w:pos="4536"/>
        <w:tab w:val="right" w:pos="9072"/>
      </w:tabs>
    </w:pPr>
    <w:rPr>
      <w:lang w:val="x-none"/>
    </w:rPr>
  </w:style>
  <w:style w:type="character" w:customStyle="1" w:styleId="llbChar">
    <w:name w:val="Élőláb Char"/>
    <w:basedOn w:val="Bekezdsalapbettpusa"/>
    <w:link w:val="llb"/>
    <w:uiPriority w:val="99"/>
    <w:rsid w:val="00F34F4A"/>
    <w:rPr>
      <w:rFonts w:ascii="Times New Roman" w:eastAsia="Times New Roman" w:hAnsi="Times New Roman" w:cs="Times New Roman"/>
      <w:sz w:val="24"/>
      <w:szCs w:val="24"/>
      <w:lang w:val="x-none" w:eastAsia="ar-SA"/>
    </w:rPr>
  </w:style>
  <w:style w:type="paragraph" w:styleId="lfej">
    <w:name w:val="header"/>
    <w:basedOn w:val="Norml"/>
    <w:link w:val="lfejChar"/>
    <w:rsid w:val="00F34F4A"/>
    <w:pPr>
      <w:suppressLineNumbers/>
      <w:tabs>
        <w:tab w:val="center" w:pos="4819"/>
        <w:tab w:val="right" w:pos="9638"/>
      </w:tabs>
    </w:pPr>
    <w:rPr>
      <w:lang w:val="x-none"/>
    </w:rPr>
  </w:style>
  <w:style w:type="character" w:customStyle="1" w:styleId="lfejChar">
    <w:name w:val="Élőfej Char"/>
    <w:basedOn w:val="Bekezdsalapbettpusa"/>
    <w:link w:val="lfej"/>
    <w:rsid w:val="00F34F4A"/>
    <w:rPr>
      <w:rFonts w:ascii="Times New Roman" w:eastAsia="Times New Roman" w:hAnsi="Times New Roman" w:cs="Times New Roman"/>
      <w:sz w:val="24"/>
      <w:szCs w:val="24"/>
      <w:lang w:val="x-none" w:eastAsia="ar-SA"/>
    </w:rPr>
  </w:style>
  <w:style w:type="paragraph" w:styleId="NormlWeb">
    <w:name w:val="Normal (Web)"/>
    <w:basedOn w:val="Norml"/>
    <w:uiPriority w:val="99"/>
    <w:unhideWhenUsed/>
    <w:rsid w:val="00F34F4A"/>
    <w:pPr>
      <w:suppressAutoHyphens w:val="0"/>
      <w:spacing w:before="100" w:beforeAutospacing="1" w:after="100" w:afterAutospacing="1"/>
    </w:pPr>
    <w:rPr>
      <w:lang w:eastAsia="hu-HU"/>
    </w:rPr>
  </w:style>
  <w:style w:type="character" w:styleId="Hiperhivatkozs">
    <w:name w:val="Hyperlink"/>
    <w:uiPriority w:val="99"/>
    <w:semiHidden/>
    <w:unhideWhenUsed/>
    <w:rsid w:val="00F34F4A"/>
    <w:rPr>
      <w:color w:val="0000FF"/>
      <w:u w:val="single"/>
    </w:rPr>
  </w:style>
  <w:style w:type="character" w:customStyle="1" w:styleId="apple-converted-space">
    <w:name w:val="apple-converted-space"/>
    <w:basedOn w:val="Bekezdsalapbettpusa"/>
    <w:rsid w:val="00F34F4A"/>
  </w:style>
  <w:style w:type="character" w:styleId="Oldalszm">
    <w:name w:val="page number"/>
    <w:basedOn w:val="Bekezdsalapbettpusa"/>
    <w:rsid w:val="00F34F4A"/>
  </w:style>
  <w:style w:type="character" w:customStyle="1" w:styleId="para">
    <w:name w:val="para"/>
    <w:basedOn w:val="Bekezdsalapbettpusa"/>
    <w:rsid w:val="00F34F4A"/>
  </w:style>
  <w:style w:type="character" w:customStyle="1" w:styleId="section">
    <w:name w:val="section"/>
    <w:basedOn w:val="Bekezdsalapbettpusa"/>
    <w:rsid w:val="00F34F4A"/>
  </w:style>
  <w:style w:type="character" w:styleId="Kiemels">
    <w:name w:val="Emphasis"/>
    <w:uiPriority w:val="20"/>
    <w:qFormat/>
    <w:rsid w:val="00F34F4A"/>
    <w:rPr>
      <w:i/>
      <w:iCs/>
    </w:rPr>
  </w:style>
  <w:style w:type="paragraph" w:styleId="Listaszerbekezds">
    <w:name w:val="List Paragraph"/>
    <w:basedOn w:val="Norml"/>
    <w:uiPriority w:val="34"/>
    <w:qFormat/>
    <w:rsid w:val="00F34F4A"/>
    <w:pPr>
      <w:ind w:left="708"/>
    </w:pPr>
  </w:style>
  <w:style w:type="paragraph" w:styleId="Szmozottlista">
    <w:name w:val="List Number"/>
    <w:basedOn w:val="Norml"/>
    <w:uiPriority w:val="99"/>
    <w:semiHidden/>
    <w:unhideWhenUsed/>
    <w:rsid w:val="00F34F4A"/>
    <w:pPr>
      <w:numPr>
        <w:numId w:val="3"/>
      </w:numPr>
      <w:contextualSpacing/>
    </w:pPr>
  </w:style>
  <w:style w:type="paragraph" w:customStyle="1" w:styleId="a">
    <w:uiPriority w:val="22"/>
    <w:qFormat/>
    <w:rsid w:val="00F34F4A"/>
    <w:pPr>
      <w:suppressAutoHyphens/>
      <w:spacing w:after="0" w:line="240" w:lineRule="auto"/>
    </w:pPr>
    <w:rPr>
      <w:rFonts w:ascii="Times New Roman" w:eastAsia="Times New Roman" w:hAnsi="Times New Roman" w:cs="Times New Roman"/>
      <w:sz w:val="24"/>
      <w:szCs w:val="24"/>
      <w:lang w:eastAsia="ar-SA"/>
    </w:rPr>
  </w:style>
  <w:style w:type="character" w:customStyle="1" w:styleId="point">
    <w:name w:val="point"/>
    <w:basedOn w:val="Bekezdsalapbettpusa"/>
    <w:rsid w:val="00F34F4A"/>
  </w:style>
  <w:style w:type="paragraph" w:styleId="Lbjegyzetszveg">
    <w:name w:val="footnote text"/>
    <w:basedOn w:val="Norml"/>
    <w:link w:val="LbjegyzetszvegChar"/>
    <w:uiPriority w:val="99"/>
    <w:unhideWhenUsed/>
    <w:rsid w:val="00F34F4A"/>
    <w:rPr>
      <w:sz w:val="20"/>
      <w:szCs w:val="20"/>
      <w:lang w:val="x-none"/>
    </w:rPr>
  </w:style>
  <w:style w:type="character" w:customStyle="1" w:styleId="LbjegyzetszvegChar">
    <w:name w:val="Lábjegyzetszöveg Char"/>
    <w:basedOn w:val="Bekezdsalapbettpusa"/>
    <w:link w:val="Lbjegyzetszveg"/>
    <w:uiPriority w:val="99"/>
    <w:rsid w:val="00F34F4A"/>
    <w:rPr>
      <w:rFonts w:ascii="Times New Roman" w:eastAsia="Times New Roman" w:hAnsi="Times New Roman" w:cs="Times New Roman"/>
      <w:sz w:val="20"/>
      <w:szCs w:val="20"/>
      <w:lang w:val="x-none" w:eastAsia="ar-SA"/>
    </w:rPr>
  </w:style>
  <w:style w:type="character" w:styleId="Lbjegyzet-hivatkozs">
    <w:name w:val="footnote reference"/>
    <w:uiPriority w:val="99"/>
    <w:unhideWhenUsed/>
    <w:rsid w:val="00F34F4A"/>
    <w:rPr>
      <w:vertAlign w:val="superscript"/>
    </w:rPr>
  </w:style>
  <w:style w:type="table" w:styleId="Rcsostblzat">
    <w:name w:val="Table Grid"/>
    <w:basedOn w:val="Normltblzat"/>
    <w:uiPriority w:val="59"/>
    <w:rsid w:val="00F34F4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iemels2">
    <w:name w:val="Strong"/>
    <w:basedOn w:val="Bekezdsalapbettpusa"/>
    <w:uiPriority w:val="22"/>
    <w:qFormat/>
    <w:rsid w:val="00F34F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optijus.hu/optijus/lawtext/1-99300003.TV" TargetMode="External"/><Relationship Id="rId13" Type="http://schemas.openxmlformats.org/officeDocument/2006/relationships/hyperlink" Target="https://optijus.hu/optijus/lawtext/1-99300003.TV" TargetMode="External"/><Relationship Id="rId18" Type="http://schemas.openxmlformats.org/officeDocument/2006/relationships/hyperlink" Target="https://optijus.hu/optijus/lawtext/1-99300003.TV" TargetMode="External"/><Relationship Id="rId26" Type="http://schemas.openxmlformats.org/officeDocument/2006/relationships/hyperlink" Target="https://optijus.hu/optijus/lawtext/99500117.TV" TargetMode="External"/><Relationship Id="rId3" Type="http://schemas.openxmlformats.org/officeDocument/2006/relationships/hyperlink" Target="https://optijus.hu/optijus/lawtext/99500117.TV/tvalid/2018.1.1./tsid/" TargetMode="External"/><Relationship Id="rId21" Type="http://schemas.openxmlformats.org/officeDocument/2006/relationships/hyperlink" Target="https://optijus.hu/optijus/lawtext/1-99300003.TV" TargetMode="External"/><Relationship Id="rId34" Type="http://schemas.openxmlformats.org/officeDocument/2006/relationships/hyperlink" Target="https://optijus.hu/optijus/lawtext/99500117.TV/tvalid/2018.1.1./tsid/" TargetMode="External"/><Relationship Id="rId7" Type="http://schemas.openxmlformats.org/officeDocument/2006/relationships/hyperlink" Target="https://optijus.hu/optijus/lawtext/1-99300003.TV" TargetMode="External"/><Relationship Id="rId12" Type="http://schemas.openxmlformats.org/officeDocument/2006/relationships/hyperlink" Target="https://optijus.hu/optijus/lawtext/1-99300003.TV" TargetMode="External"/><Relationship Id="rId17" Type="http://schemas.openxmlformats.org/officeDocument/2006/relationships/hyperlink" Target="https://optijus.hu/optijus/lawtext/99500117.TV" TargetMode="External"/><Relationship Id="rId25" Type="http://schemas.openxmlformats.org/officeDocument/2006/relationships/hyperlink" Target="https://optijus.hu/optijus/lawtext/1-99300003.TV" TargetMode="External"/><Relationship Id="rId33" Type="http://schemas.openxmlformats.org/officeDocument/2006/relationships/hyperlink" Target="https://optijus.hu/optijus/lawtext/99500117.TV" TargetMode="External"/><Relationship Id="rId2" Type="http://schemas.openxmlformats.org/officeDocument/2006/relationships/hyperlink" Target="https://optijus.hu/optijus/lawtext/1-99300003.TV" TargetMode="External"/><Relationship Id="rId16" Type="http://schemas.openxmlformats.org/officeDocument/2006/relationships/hyperlink" Target="https://optijus.hu/optijus/lawtext/1-99300003.TV" TargetMode="External"/><Relationship Id="rId20" Type="http://schemas.openxmlformats.org/officeDocument/2006/relationships/hyperlink" Target="https://optijus.hu/optijus/lawtext/1-99300003.TV" TargetMode="External"/><Relationship Id="rId29" Type="http://schemas.openxmlformats.org/officeDocument/2006/relationships/hyperlink" Target="https://optijus.hu/optijus/lawtext/1-99300003.TV" TargetMode="External"/><Relationship Id="rId1" Type="http://schemas.openxmlformats.org/officeDocument/2006/relationships/hyperlink" Target="https://optijus.hu/optijus/lawtext/1-99300003.TV" TargetMode="External"/><Relationship Id="rId6" Type="http://schemas.openxmlformats.org/officeDocument/2006/relationships/hyperlink" Target="https://optijus.hu/optijus/lawtext/A0500120.TV/tvalid/2018.1.1./tsid/" TargetMode="External"/><Relationship Id="rId11" Type="http://schemas.openxmlformats.org/officeDocument/2006/relationships/hyperlink" Target="https://optijus.hu/optijus/lawtext/1-99300003.TV" TargetMode="External"/><Relationship Id="rId24" Type="http://schemas.openxmlformats.org/officeDocument/2006/relationships/hyperlink" Target="https://optijus.hu/optijus/lawtext/A1000075.TV" TargetMode="External"/><Relationship Id="rId32" Type="http://schemas.openxmlformats.org/officeDocument/2006/relationships/hyperlink" Target="https://optijus.hu/optijus/lawtext/1-99300003.TV" TargetMode="External"/><Relationship Id="rId5" Type="http://schemas.openxmlformats.org/officeDocument/2006/relationships/hyperlink" Target="https://optijus.hu/optijus/lawtext/A1200147.TV/tvalid/2018.1.1./tsid/" TargetMode="External"/><Relationship Id="rId15" Type="http://schemas.openxmlformats.org/officeDocument/2006/relationships/hyperlink" Target="https://optijus.hu/optijus/lawtext/1-99300003.TV" TargetMode="External"/><Relationship Id="rId23" Type="http://schemas.openxmlformats.org/officeDocument/2006/relationships/hyperlink" Target="https://optijus.hu/optijus/lawtext/99700031.TV" TargetMode="External"/><Relationship Id="rId28" Type="http://schemas.openxmlformats.org/officeDocument/2006/relationships/hyperlink" Target="https://optijus.hu/optijus/lawtext/1-99300003.TV" TargetMode="External"/><Relationship Id="rId10" Type="http://schemas.openxmlformats.org/officeDocument/2006/relationships/hyperlink" Target="https://optijus.hu/optijus/lawtext/A1300005.TV" TargetMode="External"/><Relationship Id="rId19" Type="http://schemas.openxmlformats.org/officeDocument/2006/relationships/hyperlink" Target="https://optijus.hu/optijus/lawtext/1-99300003.TV" TargetMode="External"/><Relationship Id="rId31" Type="http://schemas.openxmlformats.org/officeDocument/2006/relationships/hyperlink" Target="https://optijus.hu/optijus/lawtext/99500117.TV" TargetMode="External"/><Relationship Id="rId4" Type="http://schemas.openxmlformats.org/officeDocument/2006/relationships/hyperlink" Target="https://optijus.hu/optijus/lawtext/A0200043.TV/tvalid/2018.1.1./tsid/" TargetMode="External"/><Relationship Id="rId9" Type="http://schemas.openxmlformats.org/officeDocument/2006/relationships/hyperlink" Target="https://optijus.hu/optijus/lawtext/1-99300003.TV" TargetMode="External"/><Relationship Id="rId14" Type="http://schemas.openxmlformats.org/officeDocument/2006/relationships/hyperlink" Target="https://optijus.hu/optijus/lawtext/1-99300003.TV" TargetMode="External"/><Relationship Id="rId22" Type="http://schemas.openxmlformats.org/officeDocument/2006/relationships/hyperlink" Target="https://optijus.hu/optijus/lawtext/99700031.TV/tvalid/2018.1.1./tsid/lawrefP(20_A)" TargetMode="External"/><Relationship Id="rId27" Type="http://schemas.openxmlformats.org/officeDocument/2006/relationships/hyperlink" Target="https://optijus.hu/optijus/lawtext/1-99300003.TV" TargetMode="External"/><Relationship Id="rId30" Type="http://schemas.openxmlformats.org/officeDocument/2006/relationships/hyperlink" Target="https://optijus.hu/optijus/lawtext/99500117.TV" TargetMode="External"/><Relationship Id="rId35" Type="http://schemas.openxmlformats.org/officeDocument/2006/relationships/hyperlink" Target="https://optijus.hu/optijus/lawtext/1-99300003.TV"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205</Words>
  <Characters>1417</Characters>
  <Application>Microsoft Office Word</Application>
  <DocSecurity>0</DocSecurity>
  <Lines>11</Lines>
  <Paragraphs>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Felhasználó</dc:creator>
  <cp:keywords/>
  <dc:description/>
  <cp:lastModifiedBy>Felhasználó</cp:lastModifiedBy>
  <cp:revision>3</cp:revision>
  <dcterms:created xsi:type="dcterms:W3CDTF">2018-02-16T07:45:00Z</dcterms:created>
  <dcterms:modified xsi:type="dcterms:W3CDTF">2018-02-21T09:38:00Z</dcterms:modified>
</cp:coreProperties>
</file>