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B1F" w:rsidRDefault="00282B1F" w:rsidP="00282B1F">
      <w:pPr>
        <w:rPr>
          <w:sz w:val="26"/>
        </w:rPr>
      </w:pPr>
      <w:r>
        <w:rPr>
          <w:b/>
          <w:sz w:val="26"/>
        </w:rPr>
        <w:t>3.</w:t>
      </w:r>
      <w:r>
        <w:rPr>
          <w:sz w:val="26"/>
        </w:rPr>
        <w:t xml:space="preserve"> </w:t>
      </w:r>
      <w:r>
        <w:rPr>
          <w:b/>
          <w:sz w:val="26"/>
        </w:rPr>
        <w:t>melléklet</w:t>
      </w:r>
    </w:p>
    <w:p w:rsidR="00282B1F" w:rsidRDefault="00282B1F" w:rsidP="00282B1F">
      <w:pPr>
        <w:rPr>
          <w:sz w:val="26"/>
        </w:rPr>
      </w:pPr>
    </w:p>
    <w:p w:rsidR="00282B1F" w:rsidRDefault="00282B1F" w:rsidP="00282B1F">
      <w:pPr>
        <w:ind w:left="540" w:hanging="540"/>
        <w:rPr>
          <w:sz w:val="26"/>
        </w:rPr>
      </w:pPr>
      <w:r>
        <w:rPr>
          <w:sz w:val="26"/>
        </w:rPr>
        <w:t>Mezőcsát Város Képviselőtestületének 24/2003. (XII. 23.) rendeletéhez</w:t>
      </w:r>
    </w:p>
    <w:p w:rsidR="00282B1F" w:rsidRDefault="00282B1F" w:rsidP="00282B1F">
      <w:pPr>
        <w:ind w:left="540" w:hanging="540"/>
        <w:rPr>
          <w:sz w:val="26"/>
        </w:rPr>
      </w:pPr>
    </w:p>
    <w:p w:rsidR="00282B1F" w:rsidRDefault="00282B1F" w:rsidP="00282B1F">
      <w:pPr>
        <w:spacing w:line="360" w:lineRule="auto"/>
        <w:ind w:left="540" w:hanging="540"/>
        <w:rPr>
          <w:b/>
          <w:sz w:val="26"/>
        </w:rPr>
      </w:pPr>
      <w:r>
        <w:rPr>
          <w:b/>
          <w:sz w:val="26"/>
        </w:rPr>
        <w:t>A terv távlatán túli beépítésre szánt – tart</w:t>
      </w:r>
      <w:r>
        <w:rPr>
          <w:b/>
          <w:sz w:val="26"/>
        </w:rPr>
        <w:t>a</w:t>
      </w:r>
      <w:r>
        <w:rPr>
          <w:b/>
          <w:sz w:val="26"/>
        </w:rPr>
        <w:t>lék területek (térkép, rajz)</w:t>
      </w:r>
    </w:p>
    <w:p w:rsidR="00282B1F" w:rsidRDefault="00282B1F" w:rsidP="00282B1F">
      <w:pPr>
        <w:rPr>
          <w:sz w:val="26"/>
        </w:rPr>
      </w:pPr>
      <w:r>
        <w:rPr>
          <w:sz w:val="26"/>
        </w:rPr>
        <w:t xml:space="preserve">- rajszám: </w:t>
      </w:r>
      <w:proofErr w:type="spellStart"/>
      <w:r>
        <w:rPr>
          <w:sz w:val="26"/>
        </w:rPr>
        <w:t>TrT</w:t>
      </w:r>
      <w:proofErr w:type="spellEnd"/>
      <w:r>
        <w:rPr>
          <w:sz w:val="26"/>
        </w:rPr>
        <w:t>_SZ2</w:t>
      </w:r>
    </w:p>
    <w:p w:rsidR="00282B1F" w:rsidRDefault="00282B1F" w:rsidP="00282B1F">
      <w:pPr>
        <w:rPr>
          <w:sz w:val="26"/>
        </w:rPr>
      </w:pPr>
    </w:p>
    <w:p w:rsidR="009F0B5A" w:rsidRDefault="009F0B5A"/>
    <w:sectPr w:rsidR="009F0B5A" w:rsidSect="009F0B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82B1F"/>
    <w:rsid w:val="00282B1F"/>
    <w:rsid w:val="009F0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82B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158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Pásztor Tünde</dc:creator>
  <cp:lastModifiedBy>Pásztor Tünde</cp:lastModifiedBy>
  <cp:revision>1</cp:revision>
  <dcterms:created xsi:type="dcterms:W3CDTF">2018-04-12T07:08:00Z</dcterms:created>
  <dcterms:modified xsi:type="dcterms:W3CDTF">2018-04-12T07:09:00Z</dcterms:modified>
</cp:coreProperties>
</file>