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88" w:rsidRPr="00012A0B" w:rsidRDefault="00FD5B88" w:rsidP="00FD5B88">
      <w:pPr>
        <w:pStyle w:val="FCm"/>
        <w:spacing w:before="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</w:t>
      </w:r>
      <w:r w:rsidRPr="00012A0B">
        <w:rPr>
          <w:rFonts w:ascii="Times New Roman" w:hAnsi="Times New Roman" w:cs="Times New Roman"/>
          <w:bCs w:val="0"/>
          <w:sz w:val="24"/>
          <w:szCs w:val="24"/>
        </w:rPr>
        <w:t>. melléklet</w:t>
      </w: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012A0B" w:rsidRDefault="00FD5B88" w:rsidP="00FD5B88">
      <w:pPr>
        <w:rPr>
          <w:b/>
        </w:rPr>
      </w:pPr>
      <w:r w:rsidRPr="00012A0B">
        <w:rPr>
          <w:b/>
        </w:rPr>
        <w:t>A polgármesterre átruházott hatáskörök</w:t>
      </w: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>A képviselő-testület a polgármesterre átruházza</w:t>
      </w: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12A0B">
        <w:rPr>
          <w:rFonts w:ascii="Times New Roman" w:hAnsi="Times New Roman" w:cs="Times New Roman"/>
          <w:b w:val="0"/>
          <w:bCs w:val="0"/>
          <w:sz w:val="24"/>
          <w:szCs w:val="24"/>
        </w:rPr>
        <w:t>a) a helyi közlekedésről szóló 1988. évi I. törvény 46. § (1) bekezdés a) pontjában foglalt közútkezelői hatáskörét,</w:t>
      </w:r>
    </w:p>
    <w:p w:rsidR="00FD5B88" w:rsidRPr="00795EF7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795EF7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95E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b) </w:t>
      </w:r>
      <w:r w:rsidRPr="00795EF7">
        <w:rPr>
          <w:rFonts w:ascii="Times New Roman" w:hAnsi="Times New Roman" w:cs="Times New Roman"/>
          <w:b w:val="0"/>
          <w:sz w:val="24"/>
          <w:szCs w:val="24"/>
        </w:rPr>
        <w:t>az egyes szociális ellátások szabályozásáról</w:t>
      </w:r>
      <w:r w:rsidRPr="00795E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szóló </w:t>
      </w:r>
      <w:r w:rsidRPr="00795EF7">
        <w:rPr>
          <w:rFonts w:ascii="Times New Roman" w:hAnsi="Times New Roman" w:cs="Times New Roman"/>
          <w:b w:val="0"/>
          <w:sz w:val="24"/>
          <w:szCs w:val="24"/>
        </w:rPr>
        <w:t xml:space="preserve">10/2013. (XII. 11.) </w:t>
      </w:r>
      <w:r w:rsidRPr="00795EF7">
        <w:rPr>
          <w:rFonts w:ascii="Times New Roman" w:hAnsi="Times New Roman" w:cs="Times New Roman"/>
          <w:b w:val="0"/>
          <w:bCs w:val="0"/>
          <w:sz w:val="24"/>
          <w:szCs w:val="24"/>
        </w:rPr>
        <w:t>önkormányzati rendelet 6. § (4) bekezdésében, 7. §, 9. §-ban szabályozott önkormányzati segély megállapítását,</w:t>
      </w:r>
    </w:p>
    <w:p w:rsidR="00FD5B88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116172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16172">
        <w:rPr>
          <w:rFonts w:ascii="Times New Roman" w:hAnsi="Times New Roman" w:cs="Times New Roman"/>
          <w:b w:val="0"/>
          <w:bCs w:val="0"/>
          <w:sz w:val="24"/>
          <w:szCs w:val="24"/>
        </w:rPr>
        <w:t>c) a közterület használat és a közterületen történő reklám és hirdetési tevékenység rendjéről szóló 10/2005. (X. 4.) rendeletbe foglalt közterület használat engedélyezését,</w:t>
      </w:r>
    </w:p>
    <w:p w:rsidR="00FD5B88" w:rsidRPr="00795EF7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  <w:highlight w:val="yellow"/>
        </w:rPr>
      </w:pPr>
    </w:p>
    <w:p w:rsidR="00FD5B88" w:rsidRPr="00116172" w:rsidRDefault="00FD5B88" w:rsidP="00FD5B88">
      <w:pPr>
        <w:jc w:val="both"/>
        <w:rPr>
          <w:bCs/>
        </w:rPr>
      </w:pPr>
      <w:r w:rsidRPr="00116172">
        <w:rPr>
          <w:bCs/>
        </w:rPr>
        <w:t xml:space="preserve">d) </w:t>
      </w:r>
      <w:r w:rsidRPr="00116172">
        <w:rPr>
          <w:rFonts w:ascii="Times-Bold" w:hAnsi="Times-Bold" w:cs="Times-Bold"/>
          <w:bCs/>
          <w:color w:val="000000"/>
        </w:rPr>
        <w:t xml:space="preserve">Ásványráró község nevének, valamint címerének használati rendjéről szóló 8/2009. (IX. 10.) rendeletben szabályozott </w:t>
      </w:r>
      <w:r w:rsidRPr="00116172">
        <w:rPr>
          <w:bCs/>
        </w:rPr>
        <w:t>címer használatának engedélyezését,</w:t>
      </w:r>
    </w:p>
    <w:p w:rsidR="00FD5B88" w:rsidRPr="00012A0B" w:rsidRDefault="00FD5B88" w:rsidP="00FD5B88">
      <w:pPr>
        <w:pStyle w:val="FCm"/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D5B88" w:rsidRPr="00012A0B" w:rsidRDefault="00FD5B88" w:rsidP="00FD5B88">
      <w:pPr>
        <w:keepLines/>
        <w:suppressAutoHyphens/>
        <w:jc w:val="both"/>
        <w:rPr>
          <w:lang w:eastAsia="ar-SA"/>
        </w:rPr>
      </w:pPr>
      <w:proofErr w:type="gramStart"/>
      <w:r>
        <w:t>e</w:t>
      </w:r>
      <w:proofErr w:type="gramEnd"/>
      <w:r w:rsidRPr="00012A0B">
        <w:t xml:space="preserve">) </w:t>
      </w:r>
      <w:r w:rsidRPr="00012A0B">
        <w:rPr>
          <w:lang w:eastAsia="ar-SA"/>
        </w:rPr>
        <w:t xml:space="preserve">az önkormányzat vagyonáról és a vagyonnal való rendelkezés szabályairól szóló </w:t>
      </w:r>
      <w:r w:rsidRPr="00795EF7">
        <w:rPr>
          <w:caps/>
        </w:rPr>
        <w:t>11/2012.</w:t>
      </w:r>
      <w:r>
        <w:rPr>
          <w:caps/>
        </w:rPr>
        <w:t xml:space="preserve"> </w:t>
      </w:r>
      <w:r w:rsidRPr="00795EF7">
        <w:rPr>
          <w:caps/>
        </w:rPr>
        <w:t xml:space="preserve">(VI. 7.) </w:t>
      </w:r>
      <w:r w:rsidRPr="00795EF7">
        <w:t>önkormányzati rendelet 2. § (4) bekezdésében szabályozott önkormányzat</w:t>
      </w:r>
      <w:r w:rsidRPr="00012A0B">
        <w:t xml:space="preserve"> </w:t>
      </w:r>
      <w:r w:rsidRPr="00012A0B">
        <w:rPr>
          <w:lang w:eastAsia="ar-SA"/>
        </w:rPr>
        <w:t>tulajdonában lévő ingó vagyontárggyal történő rendelkezés jogát,</w:t>
      </w:r>
    </w:p>
    <w:p w:rsidR="00FD5B88" w:rsidRDefault="00FD5B88" w:rsidP="00FD5B88">
      <w:pPr>
        <w:jc w:val="both"/>
      </w:pPr>
    </w:p>
    <w:p w:rsidR="00FD5B88" w:rsidRPr="0062104E" w:rsidRDefault="00FD5B88" w:rsidP="00FD5B88">
      <w:pPr>
        <w:jc w:val="both"/>
      </w:pPr>
      <w:proofErr w:type="gramStart"/>
      <w:r w:rsidRPr="00F818EE">
        <w:t>f</w:t>
      </w:r>
      <w:proofErr w:type="gramEnd"/>
      <w:r w:rsidRPr="00F818EE">
        <w:t>) a filmforgatási célú közterület-használatról szóló 9/2013. (X. 2.) önkormányzati rendeletben</w:t>
      </w:r>
      <w:r w:rsidRPr="0062104E">
        <w:t xml:space="preserve"> </w:t>
      </w:r>
      <w:r>
        <w:t>szabályozott közterület használati engedélyezését</w:t>
      </w:r>
    </w:p>
    <w:p w:rsidR="00FD5B88" w:rsidRDefault="00FD5B88" w:rsidP="00FD5B88">
      <w:pPr>
        <w:jc w:val="both"/>
        <w:rPr>
          <w:rFonts w:ascii="Times New Roman félkövér" w:hAnsi="Times New Roman félkövér"/>
          <w:b/>
        </w:rPr>
      </w:pPr>
    </w:p>
    <w:p w:rsidR="00FD5B88" w:rsidRPr="00795EF7" w:rsidRDefault="00FD5B88" w:rsidP="00FD5B88">
      <w:pPr>
        <w:jc w:val="both"/>
      </w:pPr>
      <w:proofErr w:type="gramStart"/>
      <w:r w:rsidRPr="00795EF7">
        <w:rPr>
          <w:bCs/>
        </w:rPr>
        <w:t>g</w:t>
      </w:r>
      <w:proofErr w:type="gramEnd"/>
      <w:r w:rsidRPr="00795EF7">
        <w:rPr>
          <w:bCs/>
        </w:rPr>
        <w:t>) Ásványráró község behajtási rendjének szabályozásáról</w:t>
      </w:r>
      <w:r>
        <w:rPr>
          <w:bCs/>
        </w:rPr>
        <w:t xml:space="preserve"> szóló 4</w:t>
      </w:r>
      <w:r w:rsidRPr="00795EF7">
        <w:rPr>
          <w:bCs/>
        </w:rPr>
        <w:t>/2014. (III. 20</w:t>
      </w:r>
      <w:r>
        <w:rPr>
          <w:bCs/>
        </w:rPr>
        <w:t>) önkormányzati rendeletben szabályozott behajtás engedélyezését</w:t>
      </w:r>
    </w:p>
    <w:p w:rsidR="00FD5B88" w:rsidRPr="0062104E" w:rsidRDefault="00FD5B88" w:rsidP="00FD5B88">
      <w:pPr>
        <w:rPr>
          <w:rFonts w:ascii="Times New Roman félkövér" w:hAnsi="Times New Roman félkövér"/>
          <w:b/>
        </w:rPr>
      </w:pPr>
    </w:p>
    <w:p w:rsidR="00A6043D" w:rsidRDefault="00A6043D"/>
    <w:sectPr w:rsidR="00A6043D" w:rsidSect="00A6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-Roman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FD5B88"/>
    <w:rsid w:val="00A6043D"/>
    <w:rsid w:val="00FD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D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FD5B88"/>
    <w:pPr>
      <w:keepNext/>
      <w:keepLines/>
      <w:spacing w:before="480" w:after="240"/>
      <w:jc w:val="center"/>
    </w:pPr>
    <w:rPr>
      <w:rFonts w:ascii="H-Times-Roman" w:hAnsi="H-Times-Roman" w:cs="H-Times-Roman"/>
      <w:b/>
      <w:bCs/>
      <w:sz w:val="28"/>
      <w:szCs w:val="28"/>
      <w:lang w:val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2015-03-09T10:01:00Z</dcterms:created>
  <dcterms:modified xsi:type="dcterms:W3CDTF">2015-03-09T10:01:00Z</dcterms:modified>
</cp:coreProperties>
</file>