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6AE" w:rsidRPr="00AD1945" w:rsidRDefault="006476AE" w:rsidP="006476AE">
      <w:pPr>
        <w:ind w:left="1080"/>
        <w:jc w:val="center"/>
        <w:rPr>
          <w:b/>
          <w:color w:val="000000" w:themeColor="text1"/>
          <w:u w:val="single"/>
        </w:rPr>
      </w:pPr>
    </w:p>
    <w:p w:rsidR="006476AE" w:rsidRPr="00AD1945" w:rsidRDefault="006476AE" w:rsidP="006476AE">
      <w:pPr>
        <w:ind w:left="1080"/>
        <w:jc w:val="center"/>
        <w:rPr>
          <w:b/>
          <w:color w:val="000000" w:themeColor="text1"/>
          <w:u w:val="single"/>
        </w:rPr>
      </w:pPr>
      <w:r w:rsidRPr="00AD1945">
        <w:rPr>
          <w:b/>
          <w:color w:val="000000" w:themeColor="text1"/>
          <w:u w:val="single"/>
        </w:rPr>
        <w:t>2. melléklet 13/2019./XI.19/ önkormányzati rendelethez</w:t>
      </w:r>
    </w:p>
    <w:p w:rsidR="006476AE" w:rsidRPr="00AD1945" w:rsidRDefault="006476AE" w:rsidP="006476AE">
      <w:pPr>
        <w:jc w:val="center"/>
        <w:rPr>
          <w:b/>
          <w:color w:val="000000" w:themeColor="text1"/>
          <w:u w:val="single"/>
        </w:rPr>
      </w:pPr>
    </w:p>
    <w:p w:rsidR="006476AE" w:rsidRPr="00AD1945" w:rsidRDefault="006476AE" w:rsidP="006476AE">
      <w:pPr>
        <w:jc w:val="center"/>
        <w:rPr>
          <w:b/>
          <w:color w:val="000000" w:themeColor="text1"/>
          <w:u w:val="single"/>
        </w:rPr>
      </w:pPr>
      <w:r w:rsidRPr="00AD1945">
        <w:rPr>
          <w:b/>
          <w:color w:val="000000" w:themeColor="text1"/>
          <w:u w:val="single"/>
        </w:rPr>
        <w:t>Átruházott hatáskörök jegyzéke</w:t>
      </w:r>
    </w:p>
    <w:p w:rsidR="006476AE" w:rsidRPr="00AD1945" w:rsidRDefault="006476AE" w:rsidP="006476AE">
      <w:pPr>
        <w:jc w:val="both"/>
        <w:rPr>
          <w:color w:val="000000" w:themeColor="text1"/>
        </w:rPr>
      </w:pPr>
    </w:p>
    <w:p w:rsidR="006476AE" w:rsidRPr="00AD1945" w:rsidRDefault="006476AE" w:rsidP="006476AE">
      <w:pPr>
        <w:jc w:val="center"/>
        <w:rPr>
          <w:b/>
          <w:color w:val="000000" w:themeColor="text1"/>
          <w:u w:val="single"/>
        </w:rPr>
      </w:pPr>
    </w:p>
    <w:p w:rsidR="006476AE" w:rsidRPr="00AD1945" w:rsidRDefault="006476AE" w:rsidP="006476AE">
      <w:pPr>
        <w:numPr>
          <w:ilvl w:val="0"/>
          <w:numId w:val="2"/>
        </w:numPr>
        <w:rPr>
          <w:b/>
          <w:color w:val="000000" w:themeColor="text1"/>
          <w:u w:val="single"/>
        </w:rPr>
      </w:pPr>
      <w:r w:rsidRPr="00AD1945">
        <w:rPr>
          <w:b/>
          <w:color w:val="000000" w:themeColor="text1"/>
          <w:u w:val="single"/>
        </w:rPr>
        <w:t>Polgármesterre átruházott feladatok:</w:t>
      </w:r>
    </w:p>
    <w:p w:rsidR="006476AE" w:rsidRPr="00AD1945" w:rsidRDefault="006476AE" w:rsidP="006476AE">
      <w:pPr>
        <w:ind w:left="360"/>
        <w:jc w:val="center"/>
        <w:rPr>
          <w:b/>
          <w:color w:val="000000" w:themeColor="text1"/>
        </w:rPr>
      </w:pPr>
    </w:p>
    <w:p w:rsidR="006476AE" w:rsidRPr="00AD1945" w:rsidRDefault="006476AE" w:rsidP="006476AE">
      <w:pPr>
        <w:numPr>
          <w:ilvl w:val="0"/>
          <w:numId w:val="3"/>
        </w:numPr>
        <w:rPr>
          <w:b/>
          <w:color w:val="000000" w:themeColor="text1"/>
          <w:u w:val="single"/>
        </w:rPr>
      </w:pPr>
      <w:r w:rsidRPr="00AD1945">
        <w:rPr>
          <w:b/>
          <w:color w:val="000000" w:themeColor="text1"/>
          <w:u w:val="single"/>
        </w:rPr>
        <w:t>Önkormányzati rendeletekben átruházott hatáskörök:</w:t>
      </w:r>
    </w:p>
    <w:p w:rsidR="006476AE" w:rsidRPr="00AD1945" w:rsidRDefault="006476AE" w:rsidP="006476AE">
      <w:pPr>
        <w:ind w:left="360"/>
        <w:rPr>
          <w:color w:val="000000" w:themeColor="text1"/>
        </w:rPr>
      </w:pPr>
    </w:p>
    <w:p w:rsidR="006476AE" w:rsidRPr="00AD1945" w:rsidRDefault="006476AE" w:rsidP="006476AE">
      <w:pPr>
        <w:numPr>
          <w:ilvl w:val="0"/>
          <w:numId w:val="1"/>
        </w:numPr>
        <w:jc w:val="both"/>
        <w:rPr>
          <w:color w:val="000000" w:themeColor="text1"/>
        </w:rPr>
      </w:pPr>
      <w:r w:rsidRPr="00AD1945">
        <w:rPr>
          <w:color w:val="000000" w:themeColor="text1"/>
        </w:rPr>
        <w:t>Szociális rendeletben foglalt segélyek megállapítása, megszüntetése, módosítása, felülvizsgálat</w:t>
      </w:r>
    </w:p>
    <w:p w:rsidR="006476AE" w:rsidRPr="00AD1945" w:rsidRDefault="006476AE" w:rsidP="006476AE">
      <w:pPr>
        <w:numPr>
          <w:ilvl w:val="0"/>
          <w:numId w:val="1"/>
        </w:numPr>
        <w:jc w:val="both"/>
        <w:rPr>
          <w:color w:val="000000" w:themeColor="text1"/>
        </w:rPr>
      </w:pPr>
      <w:r w:rsidRPr="00AD1945">
        <w:rPr>
          <w:color w:val="000000" w:themeColor="text1"/>
        </w:rPr>
        <w:t>Vagyonrendeletben meghatározott felada</w:t>
      </w:r>
      <w:r w:rsidR="004D4C25">
        <w:rPr>
          <w:color w:val="000000" w:themeColor="text1"/>
        </w:rPr>
        <w:t>t és hatáskör</w:t>
      </w:r>
    </w:p>
    <w:p w:rsidR="006476AE" w:rsidRDefault="006476AE" w:rsidP="006476AE">
      <w:pPr>
        <w:numPr>
          <w:ilvl w:val="0"/>
          <w:numId w:val="1"/>
        </w:numPr>
        <w:jc w:val="both"/>
        <w:rPr>
          <w:color w:val="000000" w:themeColor="text1"/>
        </w:rPr>
      </w:pPr>
      <w:r w:rsidRPr="00AD1945">
        <w:rPr>
          <w:color w:val="000000" w:themeColor="text1"/>
        </w:rPr>
        <w:t>Közterületfoglalás</w:t>
      </w:r>
      <w:r>
        <w:rPr>
          <w:color w:val="000000" w:themeColor="text1"/>
        </w:rPr>
        <w:t xml:space="preserve">i rendeletben </w:t>
      </w:r>
      <w:proofErr w:type="gramStart"/>
      <w:r>
        <w:rPr>
          <w:color w:val="000000" w:themeColor="text1"/>
        </w:rPr>
        <w:t xml:space="preserve">meghatározott </w:t>
      </w:r>
      <w:r w:rsidR="004D4C25">
        <w:rPr>
          <w:color w:val="000000" w:themeColor="text1"/>
        </w:rPr>
        <w:t xml:space="preserve"> feladat</w:t>
      </w:r>
      <w:proofErr w:type="gramEnd"/>
      <w:r w:rsidR="004D4C25">
        <w:rPr>
          <w:color w:val="000000" w:themeColor="text1"/>
        </w:rPr>
        <w:t xml:space="preserve"> és határkör</w:t>
      </w:r>
    </w:p>
    <w:p w:rsidR="004D4C25" w:rsidRPr="00AD1945" w:rsidRDefault="004D4C25" w:rsidP="006476AE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Településkép védelméről szóló rendeletben meghatározott feladat és hatáskör</w:t>
      </w:r>
    </w:p>
    <w:p w:rsidR="006476AE" w:rsidRPr="00AD1945" w:rsidRDefault="006476AE" w:rsidP="006476AE">
      <w:pPr>
        <w:ind w:left="360"/>
        <w:jc w:val="both"/>
        <w:rPr>
          <w:color w:val="000000" w:themeColor="text1"/>
        </w:rPr>
      </w:pPr>
    </w:p>
    <w:p w:rsidR="006476AE" w:rsidRPr="00AD1945" w:rsidRDefault="006476AE" w:rsidP="006476AE">
      <w:pPr>
        <w:jc w:val="both"/>
        <w:rPr>
          <w:b/>
          <w:color w:val="000000" w:themeColor="text1"/>
          <w:u w:val="single"/>
        </w:rPr>
      </w:pPr>
    </w:p>
    <w:p w:rsidR="006476AE" w:rsidRPr="00AD1945" w:rsidRDefault="006476AE" w:rsidP="006476AE">
      <w:pPr>
        <w:numPr>
          <w:ilvl w:val="0"/>
          <w:numId w:val="3"/>
        </w:numPr>
        <w:jc w:val="both"/>
        <w:rPr>
          <w:b/>
          <w:color w:val="000000" w:themeColor="text1"/>
          <w:u w:val="single"/>
        </w:rPr>
      </w:pPr>
      <w:proofErr w:type="spellStart"/>
      <w:r w:rsidRPr="00AD1945">
        <w:rPr>
          <w:b/>
          <w:color w:val="000000" w:themeColor="text1"/>
          <w:u w:val="single"/>
        </w:rPr>
        <w:t>Kiadmányozási</w:t>
      </w:r>
      <w:proofErr w:type="spellEnd"/>
      <w:r w:rsidRPr="00AD1945">
        <w:rPr>
          <w:b/>
          <w:color w:val="000000" w:themeColor="text1"/>
          <w:u w:val="single"/>
        </w:rPr>
        <w:t xml:space="preserve"> </w:t>
      </w:r>
      <w:proofErr w:type="gramStart"/>
      <w:r w:rsidRPr="00AD1945">
        <w:rPr>
          <w:b/>
          <w:color w:val="000000" w:themeColor="text1"/>
          <w:u w:val="single"/>
        </w:rPr>
        <w:t>jogkör  átruházása</w:t>
      </w:r>
      <w:proofErr w:type="gramEnd"/>
      <w:r w:rsidRPr="00AD1945">
        <w:rPr>
          <w:b/>
          <w:color w:val="000000" w:themeColor="text1"/>
          <w:u w:val="single"/>
        </w:rPr>
        <w:t xml:space="preserve"> önkormányzati hatósági ügy esetében: </w:t>
      </w:r>
    </w:p>
    <w:p w:rsidR="006476AE" w:rsidRPr="00AD1945" w:rsidRDefault="006476AE" w:rsidP="006476AE">
      <w:pPr>
        <w:jc w:val="both"/>
        <w:rPr>
          <w:color w:val="000000" w:themeColor="text1"/>
        </w:rPr>
      </w:pPr>
    </w:p>
    <w:p w:rsidR="006476AE" w:rsidRPr="00AD1945" w:rsidRDefault="006476AE" w:rsidP="006476AE">
      <w:pPr>
        <w:numPr>
          <w:ilvl w:val="0"/>
          <w:numId w:val="4"/>
        </w:numPr>
        <w:jc w:val="both"/>
        <w:rPr>
          <w:color w:val="000000" w:themeColor="text1"/>
        </w:rPr>
      </w:pPr>
      <w:r w:rsidRPr="00AD1945">
        <w:rPr>
          <w:color w:val="000000" w:themeColor="text1"/>
        </w:rPr>
        <w:t xml:space="preserve">A polgármester </w:t>
      </w:r>
      <w:proofErr w:type="spellStart"/>
      <w:r w:rsidRPr="00AD1945">
        <w:rPr>
          <w:color w:val="000000" w:themeColor="text1"/>
        </w:rPr>
        <w:t>kiadmányozza</w:t>
      </w:r>
      <w:proofErr w:type="spellEnd"/>
      <w:r w:rsidRPr="00AD1945">
        <w:rPr>
          <w:color w:val="000000" w:themeColor="text1"/>
        </w:rPr>
        <w:t xml:space="preserve"> a képviselő-testület érdemben hozott határozatát. </w:t>
      </w:r>
    </w:p>
    <w:p w:rsidR="006476AE" w:rsidRPr="00AD1945" w:rsidRDefault="006476AE" w:rsidP="006476AE">
      <w:pPr>
        <w:numPr>
          <w:ilvl w:val="0"/>
          <w:numId w:val="4"/>
        </w:numPr>
        <w:jc w:val="both"/>
        <w:rPr>
          <w:color w:val="000000" w:themeColor="text1"/>
        </w:rPr>
      </w:pPr>
      <w:r w:rsidRPr="00AD1945">
        <w:rPr>
          <w:color w:val="000000" w:themeColor="text1"/>
        </w:rPr>
        <w:t>A képviselő-</w:t>
      </w:r>
      <w:proofErr w:type="gramStart"/>
      <w:r w:rsidRPr="00AD1945">
        <w:rPr>
          <w:color w:val="000000" w:themeColor="text1"/>
        </w:rPr>
        <w:t>testület  határkörébe</w:t>
      </w:r>
      <w:proofErr w:type="gramEnd"/>
      <w:r w:rsidRPr="00AD1945">
        <w:rPr>
          <w:color w:val="000000" w:themeColor="text1"/>
        </w:rPr>
        <w:t xml:space="preserve"> tartozó,  az eljárás során felmerült minden más kérdésben kiadott végzés esetében a </w:t>
      </w:r>
      <w:proofErr w:type="spellStart"/>
      <w:r w:rsidRPr="00AD1945">
        <w:rPr>
          <w:color w:val="000000" w:themeColor="text1"/>
        </w:rPr>
        <w:t>kiadmányozó</w:t>
      </w:r>
      <w:proofErr w:type="spellEnd"/>
      <w:r w:rsidRPr="00AD1945">
        <w:rPr>
          <w:color w:val="000000" w:themeColor="text1"/>
        </w:rPr>
        <w:t xml:space="preserve"> jog a polgármestert illeti meg. </w:t>
      </w:r>
    </w:p>
    <w:p w:rsidR="006476AE" w:rsidRPr="00AD1945" w:rsidRDefault="006476AE" w:rsidP="006476AE">
      <w:pPr>
        <w:jc w:val="both"/>
        <w:rPr>
          <w:color w:val="000000" w:themeColor="text1"/>
        </w:rPr>
      </w:pPr>
      <w:bookmarkStart w:id="0" w:name="_GoBack"/>
      <w:bookmarkEnd w:id="0"/>
    </w:p>
    <w:p w:rsidR="006476AE" w:rsidRPr="004D4C25" w:rsidRDefault="006476AE" w:rsidP="006476AE">
      <w:pPr>
        <w:jc w:val="both"/>
        <w:rPr>
          <w:b/>
          <w:bCs/>
          <w:color w:val="000000" w:themeColor="text1"/>
        </w:rPr>
      </w:pPr>
    </w:p>
    <w:p w:rsidR="004D4C25" w:rsidRPr="004D4C25" w:rsidRDefault="004D4C25" w:rsidP="004D4C25">
      <w:pPr>
        <w:pStyle w:val="Listaszerbekezds"/>
        <w:numPr>
          <w:ilvl w:val="0"/>
          <w:numId w:val="2"/>
        </w:numPr>
        <w:jc w:val="both"/>
        <w:rPr>
          <w:b/>
          <w:bCs/>
          <w:color w:val="000000" w:themeColor="text1"/>
        </w:rPr>
      </w:pPr>
      <w:r w:rsidRPr="004D4C25">
        <w:rPr>
          <w:b/>
          <w:bCs/>
          <w:color w:val="000000" w:themeColor="text1"/>
        </w:rPr>
        <w:t xml:space="preserve">Jegyzőre átruházott önkormányzati hatáskör: </w:t>
      </w:r>
    </w:p>
    <w:p w:rsidR="004D4C25" w:rsidRPr="004D4C25" w:rsidRDefault="004D4C25" w:rsidP="004D4C25">
      <w:pPr>
        <w:pStyle w:val="Listaszerbekezds"/>
        <w:numPr>
          <w:ilvl w:val="0"/>
          <w:numId w:val="4"/>
        </w:numPr>
        <w:rPr>
          <w:bCs/>
        </w:rPr>
      </w:pPr>
      <w:r w:rsidRPr="004D4C25">
        <w:rPr>
          <w:bCs/>
        </w:rPr>
        <w:t xml:space="preserve">a közösségi együttélés alapvető </w:t>
      </w:r>
      <w:proofErr w:type="gramStart"/>
      <w:r w:rsidRPr="004D4C25">
        <w:rPr>
          <w:bCs/>
        </w:rPr>
        <w:t>szabályairól</w:t>
      </w:r>
      <w:r w:rsidRPr="004D4C25">
        <w:rPr>
          <w:bCs/>
        </w:rPr>
        <w:t xml:space="preserve"> </w:t>
      </w:r>
      <w:r w:rsidRPr="004D4C25">
        <w:rPr>
          <w:bCs/>
        </w:rPr>
        <w:t xml:space="preserve"> és</w:t>
      </w:r>
      <w:proofErr w:type="gramEnd"/>
      <w:r w:rsidRPr="004D4C25">
        <w:rPr>
          <w:bCs/>
        </w:rPr>
        <w:t xml:space="preserve"> ezek megsértésének jogkövetkezményeiről</w:t>
      </w:r>
      <w:r w:rsidRPr="004D4C25">
        <w:rPr>
          <w:bCs/>
        </w:rPr>
        <w:t xml:space="preserve"> szóló rendeletben meghatározott hatósági hatáskör gyakorlása</w:t>
      </w:r>
    </w:p>
    <w:p w:rsidR="004D4C25" w:rsidRPr="004D4C25" w:rsidRDefault="004D4C25" w:rsidP="004D4C25">
      <w:pPr>
        <w:pStyle w:val="Listaszerbekezds"/>
        <w:ind w:left="1080"/>
        <w:jc w:val="both"/>
        <w:rPr>
          <w:color w:val="000000" w:themeColor="text1"/>
        </w:rPr>
      </w:pPr>
    </w:p>
    <w:p w:rsidR="006476AE" w:rsidRPr="00AD1945" w:rsidRDefault="006476AE" w:rsidP="006476AE">
      <w:pPr>
        <w:pStyle w:val="Listaszerbekezds"/>
        <w:numPr>
          <w:ilvl w:val="0"/>
          <w:numId w:val="2"/>
        </w:numPr>
        <w:jc w:val="both"/>
        <w:rPr>
          <w:b/>
          <w:bCs/>
          <w:color w:val="000000" w:themeColor="text1"/>
        </w:rPr>
      </w:pPr>
      <w:r w:rsidRPr="00AD1945">
        <w:rPr>
          <w:b/>
          <w:bCs/>
          <w:color w:val="000000" w:themeColor="text1"/>
        </w:rPr>
        <w:t>Társulásokra átruházott feladatok</w:t>
      </w:r>
    </w:p>
    <w:p w:rsidR="006476AE" w:rsidRPr="00AD1945" w:rsidRDefault="006476AE" w:rsidP="006476AE">
      <w:pPr>
        <w:pStyle w:val="Listaszerbekezds"/>
        <w:numPr>
          <w:ilvl w:val="0"/>
          <w:numId w:val="4"/>
        </w:numPr>
        <w:jc w:val="both"/>
        <w:rPr>
          <w:color w:val="000000" w:themeColor="text1"/>
        </w:rPr>
      </w:pPr>
      <w:r w:rsidRPr="00AD1945">
        <w:rPr>
          <w:color w:val="000000" w:themeColor="text1"/>
        </w:rPr>
        <w:t xml:space="preserve">Társulási megállapodásokban foglaltak szerint. </w:t>
      </w:r>
    </w:p>
    <w:p w:rsidR="006476AE" w:rsidRPr="00AD1945" w:rsidRDefault="006476AE" w:rsidP="006476AE">
      <w:pPr>
        <w:jc w:val="both"/>
        <w:rPr>
          <w:color w:val="000000" w:themeColor="text1"/>
        </w:rPr>
      </w:pPr>
    </w:p>
    <w:p w:rsidR="006476AE" w:rsidRDefault="006476AE"/>
    <w:sectPr w:rsidR="0064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55847"/>
    <w:multiLevelType w:val="hybridMultilevel"/>
    <w:tmpl w:val="4F804288"/>
    <w:lvl w:ilvl="0" w:tplc="164238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DE28F3"/>
    <w:multiLevelType w:val="hybridMultilevel"/>
    <w:tmpl w:val="01C8C13C"/>
    <w:lvl w:ilvl="0" w:tplc="36081D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AE"/>
    <w:rsid w:val="004D4C25"/>
    <w:rsid w:val="0064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8D2F"/>
  <w15:chartTrackingRefBased/>
  <w15:docId w15:val="{9F39FBC0-54F5-4CAD-A722-B5CC6395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76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2019-11-25T10:27:00Z</dcterms:created>
  <dcterms:modified xsi:type="dcterms:W3CDTF">2019-11-25T10:36:00Z</dcterms:modified>
</cp:coreProperties>
</file>