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2/2014. (I.17.) önkormányzati rendelet 3. melléklete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Közterület bontási kérelem</w:t>
      </w:r>
    </w:p>
    <w:p w:rsidR="00542CBD" w:rsidRDefault="00542CBD" w:rsidP="00542CBD">
      <w:pPr>
        <w:suppressAutoHyphens/>
        <w:autoSpaceDE w:val="0"/>
        <w:spacing w:after="0" w:line="240" w:lineRule="auto"/>
        <w:jc w:val="center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1./ Kérelmező neve, címe: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telefon:……………………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2./ Kivitelező neve, címe: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telefon:……………………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3./ Felelős műszaki vezető neve: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………………………………………………………………………………………………………………………………………………………………………………….telefon:……………………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4./ Közterület bontás célja: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5./ Közterület bontás helye (utcanév, hrsz.):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6./ Felbontott közterület és mennyisége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Közterület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proofErr w:type="spellStart"/>
      <w:r>
        <w:rPr>
          <w:rFonts w:ascii="Times New Roman" w:eastAsia="MS Mincho" w:hAnsi="Times New Roman"/>
          <w:sz w:val="23"/>
          <w:szCs w:val="23"/>
          <w:lang w:eastAsia="ja-JP"/>
        </w:rPr>
        <w:t>fm</w:t>
      </w:r>
      <w:proofErr w:type="spellEnd"/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m</w:t>
      </w:r>
      <w:r>
        <w:rPr>
          <w:rFonts w:ascii="Times New Roman" w:eastAsia="MS Mincho" w:hAnsi="Times New Roman"/>
          <w:sz w:val="23"/>
          <w:szCs w:val="23"/>
          <w:vertAlign w:val="superscript"/>
          <w:lang w:eastAsia="ja-JP"/>
        </w:rPr>
        <w:t>2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útburkolat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járda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zöldterület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kiépítetlen közterület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7./ Bontás megkezdésének időpontja: 20….év ………………….. hó ………………… nap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8./ Ideiglenes helyreállítás időpontja: 20…..év……………………hó…………………. nap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9./ Végleges helyreállítás időpontja: 20…..év……………………..hó…………………..nap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10./ Naponkénti munkavégzés: …………. órától ……………… óráig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11./ Végleges helyreállítást végző szervezet neve, címe, felelős műszaki vezetője: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lastRenderedPageBreak/>
        <w:t>12./ Bontási és építési törmelék elhelyezésének helye: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13./ Kérelmező egyéb indokai: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>Bicske, 20… év …………………… hó ……………….. nap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………………………………………..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</w:r>
      <w:r>
        <w:rPr>
          <w:rFonts w:ascii="Times New Roman" w:eastAsia="MS Mincho" w:hAnsi="Times New Roman"/>
          <w:sz w:val="23"/>
          <w:szCs w:val="23"/>
          <w:lang w:eastAsia="ja-JP"/>
        </w:rPr>
        <w:tab/>
        <w:t>aláírás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 KÖZTERÜLET-BONTÁSI ENGEDÉLY IRÁNTI KÉRELEMHEZ MELLÉKELNI KELL AZ ALÁBBI NYILATKOZATOKAT, ILLETVE OKMÁNYOKAT: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(közutak igazgatásáról szóló magasabb szintű jogszabályban előírtakon túl):</w:t>
      </w:r>
    </w:p>
    <w:p w:rsidR="00542CBD" w:rsidRDefault="00542CBD" w:rsidP="00542CBD">
      <w:p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542CBD" w:rsidRDefault="00542CBD" w:rsidP="00542CB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az igénybevételt feltüntető terv (helyszínrajz, vázlat) 1 példányban,</w:t>
      </w:r>
    </w:p>
    <w:p w:rsidR="00542CBD" w:rsidRDefault="00542CBD" w:rsidP="00542CB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az igénybevétel miatt szükséges forgalomszabályozás (korlátozás, forgalomterelés) terve 3 példányban,</w:t>
      </w:r>
    </w:p>
    <w:p w:rsidR="00542CBD" w:rsidRDefault="00542CBD" w:rsidP="00542CB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az igénybe vett terület helyreállításának módját,</w:t>
      </w:r>
    </w:p>
    <w:p w:rsidR="00542CBD" w:rsidRDefault="00542CBD" w:rsidP="00542CB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  <w:r>
        <w:rPr>
          <w:rFonts w:ascii="Times New Roman" w:eastAsia="MS Mincho" w:hAnsi="Times New Roman"/>
          <w:b/>
          <w:sz w:val="23"/>
          <w:szCs w:val="23"/>
          <w:lang w:eastAsia="ja-JP"/>
        </w:rPr>
        <w:t>amennyiben az adott tevékenység, amelyre a közterület igénybevételét kérelmezték más hatóság engedélyéhez kötött, a külön jogszabályban előírt jogerős hatósági engedély.</w:t>
      </w: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b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tabs>
          <w:tab w:val="left" w:pos="7878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  <w:r>
        <w:rPr>
          <w:rFonts w:ascii="Times New Roman" w:eastAsia="MS Mincho" w:hAnsi="Times New Roman"/>
          <w:sz w:val="23"/>
          <w:szCs w:val="23"/>
          <w:lang w:eastAsia="ja-JP"/>
        </w:rPr>
        <w:tab/>
      </w: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542CBD" w:rsidRDefault="00542CBD" w:rsidP="00542CBD">
      <w:pPr>
        <w:suppressAutoHyphens/>
        <w:autoSpaceDE w:val="0"/>
        <w:spacing w:after="0" w:line="240" w:lineRule="auto"/>
        <w:ind w:left="720"/>
        <w:jc w:val="both"/>
        <w:rPr>
          <w:rFonts w:ascii="Times New Roman" w:eastAsia="MS Mincho" w:hAnsi="Times New Roman"/>
          <w:sz w:val="23"/>
          <w:szCs w:val="23"/>
          <w:lang w:eastAsia="ja-JP"/>
        </w:rPr>
      </w:pPr>
    </w:p>
    <w:p w:rsidR="00811D7F" w:rsidRDefault="00811D7F">
      <w:bookmarkStart w:id="0" w:name="_GoBack"/>
      <w:bookmarkEnd w:id="0"/>
    </w:p>
    <w:sectPr w:rsidR="0081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68"/>
    <w:multiLevelType w:val="hybridMultilevel"/>
    <w:tmpl w:val="A0AEE020"/>
    <w:lvl w:ilvl="0" w:tplc="E8F0CB76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BD"/>
    <w:rsid w:val="00542CBD"/>
    <w:rsid w:val="0081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CBD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CBD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Viktória</dc:creator>
  <cp:lastModifiedBy>Hegedűs Viktória</cp:lastModifiedBy>
  <cp:revision>1</cp:revision>
  <dcterms:created xsi:type="dcterms:W3CDTF">2014-02-25T13:55:00Z</dcterms:created>
  <dcterms:modified xsi:type="dcterms:W3CDTF">2014-02-25T13:58:00Z</dcterms:modified>
</cp:coreProperties>
</file>