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5BA" w:rsidRDefault="000615BA" w:rsidP="000615BA">
      <w:pPr>
        <w:rPr>
          <w:sz w:val="22"/>
          <w:u w:val="single"/>
        </w:rPr>
      </w:pPr>
      <w:r>
        <w:rPr>
          <w:sz w:val="22"/>
          <w:u w:val="single"/>
        </w:rPr>
        <w:t>8. melléklet a 15/2011. (V. 25.) önkormányzati rendelethez</w:t>
      </w:r>
    </w:p>
    <w:p w:rsidR="000615BA" w:rsidRDefault="000615BA" w:rsidP="000615BA"/>
    <w:p w:rsidR="000615BA" w:rsidRDefault="000615BA" w:rsidP="000615BA">
      <w:pPr>
        <w:pStyle w:val="Nincstrkz"/>
        <w:rPr>
          <w:rStyle w:val="Kiemels"/>
          <w:b/>
          <w:i w:val="0"/>
        </w:rPr>
      </w:pPr>
    </w:p>
    <w:p w:rsidR="000615BA" w:rsidRDefault="000615BA" w:rsidP="000615BA">
      <w:pPr>
        <w:pStyle w:val="Nincstrkz"/>
        <w:rPr>
          <w:rStyle w:val="Kiemels"/>
          <w:b/>
          <w:i w:val="0"/>
        </w:rPr>
      </w:pPr>
      <w:r>
        <w:rPr>
          <w:rStyle w:val="Kiemels"/>
          <w:b/>
          <w:i w:val="0"/>
        </w:rPr>
        <w:t>1. NATURA 2000 területek Nagyszénás község igazgatási területén</w:t>
      </w:r>
    </w:p>
    <w:p w:rsidR="000615BA" w:rsidRDefault="000615BA" w:rsidP="000615BA"/>
    <w:p w:rsidR="000615BA" w:rsidRDefault="000615BA" w:rsidP="000615BA"/>
    <w:p w:rsidR="000615BA" w:rsidRDefault="000615BA" w:rsidP="000615BA">
      <w:pPr>
        <w:autoSpaceDE w:val="0"/>
        <w:autoSpaceDN w:val="0"/>
        <w:adjustRightInd w:val="0"/>
        <w:rPr>
          <w:szCs w:val="19"/>
        </w:rPr>
      </w:pPr>
      <w:r>
        <w:rPr>
          <w:szCs w:val="19"/>
        </w:rPr>
        <w:t>1.1 NATURA 2000 Különleges madárvédelmi területek:</w:t>
      </w:r>
    </w:p>
    <w:p w:rsidR="000615BA" w:rsidRDefault="000615BA" w:rsidP="000615BA">
      <w:pPr>
        <w:autoSpaceDE w:val="0"/>
        <w:autoSpaceDN w:val="0"/>
        <w:adjustRightInd w:val="0"/>
        <w:rPr>
          <w:b/>
          <w:bCs/>
          <w:i/>
          <w:iCs/>
          <w:sz w:val="19"/>
          <w:szCs w:val="19"/>
        </w:rPr>
      </w:pP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0100, 0101/1, 0101/2, 0101/3, 0102, 0103, 0104/1, 0105, 0106/1, 0107, 0108, 0109, 0110, 0111, 0112, 0113,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0114, 0115/2, 0115/3, 0115/4, 0116/10, 0116/11, 0116/12, 0116/13, 0116/14, 0116/15, 0116/16, 0116/17, 0116/18,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0116/19, 0116/2, 0116/20, 0116/21, 0116/22, 0116/23, 0116/24, 0116/25, 0116/26, 0116/27, 0116/28, 0116/29,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0116/3, 0116/30, 0116/31, 0116/32, 0116/33, 0116/34, 0116/35, 0116/4, 0116/5, 0116/6, 0116/7, 0116/8, 0116/9,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0117, 0118/2, 0118/3, 0118/4, 0118/5, 0118/6, 0119, 0120/2, 0120/3, 0120/4, 0120/5, 0120/6, 0120/7, 0120/8, 0121,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0122, 0123/1, 0123/10, 0123/11, 0123/12, 0123/13, 0123/14, 0123/15, 0123/16, 0123/17, 0123/18, 0123/19, 0123/2,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0123/20, 0123/21, 0123/22, 0123/23, 0123/24, 0123/25, 0123/3, 0123/4, 0123/5, 0123/6, 0123/7, 0123/8, 0123/9,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0124/1, 0124/10, 0124/11, 0124/12, 0124/13, 0124/14, 0124/15, 0124/16, 0124/17, 0124/18, 0124/19, 0124/2,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0124/20, 0124/21, 0124/22, 0124/23, 0124/24, 0124/25, 0124/26, 0124/27, 0124/28, 0124/29, 0124/3, 0124/30,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0124/31, 0124/32, 0124/4, 0124/5, 0124/6, 0124/7, 0124/8, 0124/9, 0125, 0126/1, 0126/2, 0126/3, 0126/4, 0126/5,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0126/6, 0126/7, 0126/8, 0127/2, 0127/3, 0127/4, 0127/5, 0127/6, 0127/7, 0127/8, 0127/9, 0128, 0130, 0131/1,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0131/10, 0131/11, 0131/12, 0131/13, 0131/14, 0131/15, 0131/16, 0131/17, 0131/18, 0131/2, 0131/3, 0131/4, 0131/5,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0131/6, 0131/7, 0131/8, 0131/9, 0132/2, 0132/3, 0132/4, 0132/5, 0132/6, 0132/7, 0132/8, 0133, 0134, 0135, 0136/1,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0136/2, 0136/3, 0136/4, 0137/2, 0137/3, 0138, 0139/10, 0139/11, 0139/12, 0139/13, 0139/14, 0139/15, 0139/16,</w:t>
      </w:r>
    </w:p>
    <w:p w:rsidR="000615BA" w:rsidRDefault="000615BA" w:rsidP="000615BA">
      <w:pPr>
        <w:autoSpaceDE w:val="0"/>
        <w:autoSpaceDN w:val="0"/>
        <w:adjustRightInd w:val="0"/>
      </w:pPr>
      <w:r>
        <w:rPr>
          <w:sz w:val="19"/>
          <w:szCs w:val="19"/>
        </w:rPr>
        <w:t>0139/17, 0139/18, 0139/19, 0139/2, 0139/20, 0139/21, 0139/22, 0139/23, 0139/24, 0139/25, 0139/26, 0139/27,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0139/28, 0139/29, 0139/3, 0139/30, 0139/31, 0139/32, 0139/33, 0139/34, 0139/35, 0139/36, 0139/4, 0139/5, 0139/6,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0139/7, 0139/8, 0139/9, 0140, 0141, 0142, 0143, 0144, 0145/1, 0145/2, 0145/3, 0145/4, 0145/5, 0145/6, 0145/7,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0145/8, 0146, 0147/1, 0147/2, 0147/3, 0147/4, 0147/5, 0148, 0149/1, 0149/10, 0149/2, 0149/3, 0149/4, 0149/5,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0149/6, 0149/7, 0149/8, 0149/9, 0150, 0151, 0152/1, 0152/10, 0152/11, 0152/12, 0152/13, 0152/14, 0152/15,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0152/16, 0152/17, 0152/18, 0152/19, 0152/2, 0152/20, 0152/21, 0152/22, 0152/23, 0152/3, 0152/4, 0152/5, 0152/6,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0152/7, 0152/8, 0152/9, 0153, 0154/1, 0154/2, 0155, 0156/1, 0156/10, 0156/12, 0156/13, 0156/14, 0156/2, 0156/3,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0156/4, 0156/5, 0156/6, 0156/7, 0156/8, 0156/9, 0157, 0158/1, 0158/2, 0159, 0160, 0161, 0162/1, 0162/2, 0163,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0164, 0165, 0166, 0167, 0169, 0170/2, 0177/9, 0192/2, 0192/86, 0192/87, 0192/88, 0192/89, 0192/90, 0192/91,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0192/92, 0192/93, 086/10, 086/11, 086/12, 086/13, 086/2, 086/3, 086/4, 086/5, 086/6, 086/7, 086/8, 086/9, 087, 088,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089/3, 090, 091, 092, 093/1, 093/2, 093/3, 093/5, 093/6, 093/7, 094, 095/1, 095/10, 095/11, 095/12, 095/13, 095/14,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095/15, 095/16, 095/17, 095/18, 095/19, 095/2, 095/20, 095/21, 095/22, 095/23, 095/24, 095/25, 095/26, 095/27,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095/28, 095/29, 095/3, 095/30, 095/31, 095/32, 095/33, 095/34, 095/35, 095/36, 095/37, 095/38, 095/39, 095/4,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095/40, 095/41, 095/42, 095/43, 095/44, 095/45, 095/46, 095/47, 095/48, 095/49, 095/5, 095/50, 095/51, 095/52,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095/53, 095/55, 095/56, 095/57, 095/58, 095/59, 095/6, 095/7, 095/8, 095/9, 096/1, 096/10, 096/11, 096/12, 096/13,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096/14, 096/15, 096/16, 096/17, 096/18, 096/19, 096/2, 096/20, 096/3, 096/4, 096/5, 096/6, 096/7, 096/8, 096/9, 097,</w:t>
      </w:r>
    </w:p>
    <w:p w:rsidR="000615BA" w:rsidRDefault="000615BA" w:rsidP="000615BA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098, 099/1, 099/10, 099/11, 099/12, 099/13, 099/14, 099/15, 099/16, 099/17, 099/18, 099/19, 099/2, 099/20, 099/21,</w:t>
      </w:r>
    </w:p>
    <w:p w:rsidR="000615BA" w:rsidRDefault="000615BA" w:rsidP="000615BA">
      <w:pPr>
        <w:autoSpaceDE w:val="0"/>
        <w:autoSpaceDN w:val="0"/>
        <w:adjustRightInd w:val="0"/>
      </w:pPr>
      <w:r>
        <w:rPr>
          <w:sz w:val="19"/>
          <w:szCs w:val="19"/>
        </w:rPr>
        <w:t>099/22, 099/23, 099/24, 099/25, 099/3, 099/4, 099/5, 099/6, 099/7, 099/8, 099/9</w:t>
      </w:r>
    </w:p>
    <w:p w:rsidR="000615BA" w:rsidRDefault="000615BA" w:rsidP="000615BA"/>
    <w:p w:rsidR="000615BA" w:rsidRDefault="000615BA" w:rsidP="000615BA"/>
    <w:p w:rsidR="000615BA" w:rsidRDefault="000615BA" w:rsidP="000615BA">
      <w:r>
        <w:rPr>
          <w:i/>
          <w:iCs/>
          <w:szCs w:val="19"/>
        </w:rPr>
        <w:t>1.2 N</w:t>
      </w:r>
      <w:r>
        <w:rPr>
          <w:szCs w:val="19"/>
        </w:rPr>
        <w:t xml:space="preserve">ATURA 2000 </w:t>
      </w:r>
      <w:r>
        <w:t>Kiemelt jelentőségű különleges természet-megőrzési területek</w:t>
      </w:r>
    </w:p>
    <w:p w:rsidR="000615BA" w:rsidRDefault="000615BA" w:rsidP="000615BA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0615BA" w:rsidRDefault="000615BA" w:rsidP="000615B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0123/1, 0123/15, 0123/16, 0123/17, 0123/18, 0123/19, 0123/20, 0123/21, 0123/22, 0123/23, 0123/24, 0123/25, 0124/1, 0124/2, 0124/3, 0127/3, 0127/4, 0127/5, 0152/10, 0152/11, 0152/12, 0152/13, 0152/2, 0152/3, 0152/4, 0152/5, 0152/6, 0152/7, 0152/8, 0152/9, 0155, 0156/1, 0156/10, 0156/12, 0156/13, 0156/14, 0156/2, 0156/3, 0156/4, 0156/5, 0156/6, 0156/7, 0156/8, 0156/9, 0158/1, 0158/2, 0159, 0160, 0161, 0162/1, 0162/2, 0163, 0164, 0192/2, 0192/86, 0192/87, 0192/88, 0192/89, 0192/90, 0192/91, 0192/92, 0192/93, 089/5, 089/6, 090, 091, 092, 093/1, 093/2, 093/3, 093/5, 093/7, 094, 095/1, 095/10, 095/11, 095/12, 095/13, 095/14, 095/15, 095/16, 095/17, 095/18, 095/19, 095/2, 095/20, 095/21, 095/22, 095/23, 095/24, 095/25, 095/26, 095/27, 095/28, 095/29, 095/3, 095/30, 095/31, 095/32, 095/33, 095/34, 095/35, 095/36, 095/37, 095/38, 095/39, 095/4, 095/40, 095/41, 095/42, 095/43, 095/44, 095/45, 095/46, 095/47, 095/48, 095/49, 095/5, 095/50, 095/51, 095/52, 095/53, 095/55, 095/56, 095/57, 095/58, 095/59, 095/6, 095/7, 095/8, 095/9, 096/1, 096/10, 096/11, 096/12, 096/13, 096/14, 096/15, 096/16, 096/17, 096/18, 096/19, 096/2, 096/20, 096/3, 096/4, 096/5, 096/6, 096/7, 096/8, 096/9, 097, 098, 099/1, 099/10, 099/11, 099/12, 099/13, 099/14, 099/15, 099/16, 099/17, 099/18, 099/19, 099/2, 099/20, 099/21, 099/22, 099/23, 099/24, 099/25, 099/3, 099/4, 099/5, 099/6, 099/7, 099/8, 099/9 </w:t>
      </w:r>
    </w:p>
    <w:p w:rsidR="000615BA" w:rsidRDefault="000615BA" w:rsidP="000615BA">
      <w:pPr>
        <w:pStyle w:val="Default"/>
        <w:jc w:val="both"/>
        <w:rPr>
          <w:b/>
          <w:bCs/>
          <w:i/>
          <w:iCs/>
          <w:color w:val="auto"/>
          <w:sz w:val="20"/>
          <w:szCs w:val="20"/>
        </w:rPr>
      </w:pPr>
    </w:p>
    <w:p w:rsidR="000615BA" w:rsidRDefault="000615BA" w:rsidP="000615BA">
      <w:pPr>
        <w:pStyle w:val="Default"/>
        <w:jc w:val="both"/>
        <w:rPr>
          <w:color w:val="auto"/>
          <w:sz w:val="20"/>
          <w:szCs w:val="20"/>
        </w:rPr>
      </w:pPr>
    </w:p>
    <w:p w:rsidR="000615BA" w:rsidRDefault="000615BA" w:rsidP="000615B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0216,0226,0229/18,0231/16,0232,0244 </w:t>
      </w:r>
    </w:p>
    <w:p w:rsidR="000615BA" w:rsidRDefault="000615BA" w:rsidP="000615BA"/>
    <w:p w:rsidR="00DA5E93" w:rsidRDefault="00DA5E93"/>
    <w:sectPr w:rsidR="00DA5E93" w:rsidSect="00DA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15BA"/>
    <w:rsid w:val="000615BA"/>
    <w:rsid w:val="00267C56"/>
    <w:rsid w:val="00452EF3"/>
    <w:rsid w:val="004B5F74"/>
    <w:rsid w:val="005212BB"/>
    <w:rsid w:val="006A21C7"/>
    <w:rsid w:val="00C10149"/>
    <w:rsid w:val="00C304FA"/>
    <w:rsid w:val="00D1546E"/>
    <w:rsid w:val="00D579F5"/>
    <w:rsid w:val="00DA5E93"/>
    <w:rsid w:val="00DD632C"/>
    <w:rsid w:val="00EA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15BA"/>
    <w:pPr>
      <w:widowControl w:val="0"/>
      <w:snapToGrid w:val="0"/>
    </w:pPr>
    <w:rPr>
      <w:rFonts w:eastAsia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0615B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615BA"/>
    <w:pPr>
      <w:autoSpaceDE w:val="0"/>
      <w:autoSpaceDN w:val="0"/>
      <w:adjustRightInd w:val="0"/>
    </w:pPr>
    <w:rPr>
      <w:rFonts w:eastAsia="Times New Roman"/>
      <w:color w:val="000000"/>
      <w:lang w:eastAsia="hu-HU"/>
    </w:rPr>
  </w:style>
  <w:style w:type="character" w:styleId="Kiemels">
    <w:name w:val="Emphasis"/>
    <w:basedOn w:val="Bekezdsalapbettpusa"/>
    <w:qFormat/>
    <w:rsid w:val="000615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Szaboné G. Ilona</dc:creator>
  <cp:lastModifiedBy>Szaboné G. Ilona</cp:lastModifiedBy>
  <cp:revision>1</cp:revision>
  <dcterms:created xsi:type="dcterms:W3CDTF">2016-03-11T08:21:00Z</dcterms:created>
  <dcterms:modified xsi:type="dcterms:W3CDTF">2016-03-11T08:22:00Z</dcterms:modified>
</cp:coreProperties>
</file>