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8E" w:rsidRPr="00DE3C44" w:rsidRDefault="002E2E8E" w:rsidP="007855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bookmarkStart w:id="0" w:name="_GoBack"/>
      <w:bookmarkEnd w:id="0"/>
      <w:r w:rsidRPr="00DE3C44">
        <w:rPr>
          <w:b/>
          <w:bCs/>
          <w:sz w:val="24"/>
          <w:szCs w:val="24"/>
        </w:rPr>
        <w:t>. melléklet a</w:t>
      </w:r>
      <w:r>
        <w:rPr>
          <w:b/>
          <w:bCs/>
          <w:sz w:val="24"/>
          <w:szCs w:val="24"/>
        </w:rPr>
        <w:t>z 5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V.12.</w:t>
      </w:r>
      <w:r w:rsidRPr="00DE3C44">
        <w:rPr>
          <w:b/>
          <w:bCs/>
          <w:sz w:val="24"/>
          <w:szCs w:val="24"/>
        </w:rPr>
        <w:t>) önkormányzati rendelethez</w:t>
      </w:r>
    </w:p>
    <w:p w:rsidR="002E2E8E" w:rsidRPr="00DE3C44" w:rsidRDefault="002E2E8E" w:rsidP="0078556D">
      <w:pPr>
        <w:rPr>
          <w:b/>
          <w:bCs/>
          <w:i/>
          <w:iCs/>
          <w:sz w:val="24"/>
          <w:szCs w:val="24"/>
        </w:rPr>
      </w:pPr>
    </w:p>
    <w:p w:rsidR="002E2E8E" w:rsidRPr="00DE3C44" w:rsidRDefault="002E2E8E" w:rsidP="0078556D">
      <w:pPr>
        <w:rPr>
          <w:b/>
          <w:bCs/>
          <w:i/>
          <w:iCs/>
          <w:sz w:val="24"/>
          <w:szCs w:val="24"/>
        </w:rPr>
      </w:pPr>
    </w:p>
    <w:p w:rsidR="002E2E8E" w:rsidRPr="00DE3C44" w:rsidRDefault="002E2E8E" w:rsidP="0078556D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helyi adó bevételei és annak felhasználása</w:t>
      </w:r>
    </w:p>
    <w:p w:rsidR="002E2E8E" w:rsidRPr="00DE3C44" w:rsidRDefault="002E2E8E" w:rsidP="0078556D">
      <w:pPr>
        <w:rPr>
          <w:b/>
          <w:bCs/>
          <w:i/>
          <w:iCs/>
          <w:sz w:val="24"/>
          <w:szCs w:val="24"/>
        </w:rPr>
      </w:pPr>
    </w:p>
    <w:p w:rsidR="002E2E8E" w:rsidRPr="00DE3C44" w:rsidRDefault="002E2E8E" w:rsidP="0078556D">
      <w:pPr>
        <w:rPr>
          <w:b/>
          <w:bCs/>
          <w:i/>
          <w:iCs/>
          <w:sz w:val="24"/>
          <w:szCs w:val="24"/>
        </w:rPr>
      </w:pPr>
    </w:p>
    <w:p w:rsidR="002E2E8E" w:rsidRPr="00DE3C44" w:rsidRDefault="002E2E8E" w:rsidP="0078556D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I. Az adóbevételek</w:t>
      </w:r>
    </w:p>
    <w:p w:rsidR="002E2E8E" w:rsidRPr="00DE3C44" w:rsidRDefault="002E2E8E" w:rsidP="0078556D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270"/>
        <w:gridCol w:w="1842"/>
        <w:gridCol w:w="1843"/>
        <w:gridCol w:w="1843"/>
      </w:tblGrid>
      <w:tr w:rsidR="002E2E8E" w:rsidRPr="00DE3C44">
        <w:tc>
          <w:tcPr>
            <w:tcW w:w="468" w:type="dxa"/>
          </w:tcPr>
          <w:p w:rsidR="002E2E8E" w:rsidRPr="00DE3C44" w:rsidRDefault="002E2E8E" w:rsidP="009C75F5"/>
        </w:tc>
        <w:tc>
          <w:tcPr>
            <w:tcW w:w="3270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A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B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C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D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1</w:t>
            </w:r>
          </w:p>
        </w:tc>
        <w:tc>
          <w:tcPr>
            <w:tcW w:w="3270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Eredeti</w:t>
            </w:r>
          </w:p>
          <w:p w:rsidR="002E2E8E" w:rsidRPr="00092E32" w:rsidRDefault="002E2E8E" w:rsidP="009C75F5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Mód.</w:t>
            </w:r>
          </w:p>
          <w:p w:rsidR="002E2E8E" w:rsidRPr="00092E32" w:rsidRDefault="002E2E8E" w:rsidP="009C75F5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Éves</w:t>
            </w:r>
          </w:p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teljesítés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2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353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3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4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5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2826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6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7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8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5000</w:t>
            </w:r>
          </w:p>
        </w:tc>
        <w:tc>
          <w:tcPr>
            <w:tcW w:w="1843" w:type="dxa"/>
          </w:tcPr>
          <w:p w:rsidR="002E2E8E" w:rsidRPr="00092E32" w:rsidRDefault="002E2E8E" w:rsidP="006F5D8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12036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12036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9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>
              <w:t>11</w:t>
            </w:r>
          </w:p>
        </w:tc>
        <w:tc>
          <w:tcPr>
            <w:tcW w:w="3270" w:type="dxa"/>
          </w:tcPr>
          <w:p w:rsidR="002E2E8E" w:rsidRPr="0078556D" w:rsidRDefault="002E2E8E" w:rsidP="009C75F5">
            <w:pPr>
              <w:jc w:val="both"/>
              <w:rPr>
                <w:sz w:val="24"/>
                <w:szCs w:val="24"/>
              </w:rPr>
            </w:pPr>
            <w:r w:rsidRPr="0078556D">
              <w:rPr>
                <w:sz w:val="24"/>
                <w:szCs w:val="24"/>
              </w:rPr>
              <w:t>Helyi önkormányzatot megillető gépjárműadó bevétel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1040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Default="002E2E8E" w:rsidP="009C75F5">
            <w:r>
              <w:t>12</w:t>
            </w:r>
          </w:p>
        </w:tc>
        <w:tc>
          <w:tcPr>
            <w:tcW w:w="3270" w:type="dxa"/>
          </w:tcPr>
          <w:p w:rsidR="002E2E8E" w:rsidRPr="0078556D" w:rsidRDefault="002E2E8E" w:rsidP="009C7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adópótlék, adóbírság bevételei</w:t>
            </w:r>
          </w:p>
        </w:tc>
        <w:tc>
          <w:tcPr>
            <w:tcW w:w="1842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84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Default="002E2E8E" w:rsidP="009C75F5">
            <w:r>
              <w:t>13</w:t>
            </w:r>
          </w:p>
        </w:tc>
        <w:tc>
          <w:tcPr>
            <w:tcW w:w="3270" w:type="dxa"/>
          </w:tcPr>
          <w:p w:rsidR="002E2E8E" w:rsidRDefault="002E2E8E" w:rsidP="009C7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 bevétel</w:t>
            </w:r>
          </w:p>
        </w:tc>
        <w:tc>
          <w:tcPr>
            <w:tcW w:w="1842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2E2E8E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139</w:t>
            </w:r>
          </w:p>
        </w:tc>
      </w:tr>
      <w:tr w:rsidR="002E2E8E" w:rsidRPr="00DE3C44">
        <w:tc>
          <w:tcPr>
            <w:tcW w:w="468" w:type="dxa"/>
            <w:vAlign w:val="center"/>
          </w:tcPr>
          <w:p w:rsidR="002E2E8E" w:rsidRPr="00DE3C44" w:rsidRDefault="002E2E8E" w:rsidP="009C75F5">
            <w:r w:rsidRPr="00DE3C44">
              <w:t>10</w:t>
            </w:r>
          </w:p>
        </w:tc>
        <w:tc>
          <w:tcPr>
            <w:tcW w:w="3270" w:type="dxa"/>
          </w:tcPr>
          <w:p w:rsidR="002E2E8E" w:rsidRPr="00092E32" w:rsidRDefault="002E2E8E" w:rsidP="009C75F5">
            <w:pPr>
              <w:jc w:val="both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12600</w:t>
            </w:r>
          </w:p>
        </w:tc>
        <w:tc>
          <w:tcPr>
            <w:tcW w:w="1843" w:type="dxa"/>
          </w:tcPr>
          <w:p w:rsidR="002E2E8E" w:rsidRPr="00092E32" w:rsidRDefault="002E2E8E" w:rsidP="006F5D8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19636</w:t>
            </w:r>
          </w:p>
        </w:tc>
        <w:tc>
          <w:tcPr>
            <w:tcW w:w="1843" w:type="dxa"/>
          </w:tcPr>
          <w:p w:rsidR="002E2E8E" w:rsidRPr="00092E32" w:rsidRDefault="002E2E8E" w:rsidP="009C75F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16478</w:t>
            </w:r>
          </w:p>
        </w:tc>
      </w:tr>
    </w:tbl>
    <w:p w:rsidR="002E2E8E" w:rsidRPr="00DE3C44" w:rsidRDefault="002E2E8E" w:rsidP="0078556D">
      <w:pPr>
        <w:jc w:val="both"/>
        <w:rPr>
          <w:sz w:val="24"/>
          <w:szCs w:val="24"/>
        </w:rPr>
      </w:pPr>
    </w:p>
    <w:p w:rsidR="002E2E8E" w:rsidRPr="00DE3C44" w:rsidRDefault="002E2E8E" w:rsidP="0078556D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II. Az adóbevételek felhasználása</w:t>
      </w:r>
    </w:p>
    <w:p w:rsidR="002E2E8E" w:rsidRPr="00DE3C44" w:rsidRDefault="002E2E8E" w:rsidP="0078556D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2913"/>
        <w:gridCol w:w="2913"/>
        <w:gridCol w:w="2914"/>
      </w:tblGrid>
      <w:tr w:rsidR="002E2E8E" w:rsidRPr="00DE3C44">
        <w:tc>
          <w:tcPr>
            <w:tcW w:w="472" w:type="dxa"/>
          </w:tcPr>
          <w:p w:rsidR="002E2E8E" w:rsidRPr="00DE3C44" w:rsidRDefault="002E2E8E" w:rsidP="009C75F5"/>
        </w:tc>
        <w:tc>
          <w:tcPr>
            <w:tcW w:w="2913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A</w:t>
            </w:r>
          </w:p>
        </w:tc>
        <w:tc>
          <w:tcPr>
            <w:tcW w:w="2913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B</w:t>
            </w:r>
          </w:p>
        </w:tc>
        <w:tc>
          <w:tcPr>
            <w:tcW w:w="2914" w:type="dxa"/>
          </w:tcPr>
          <w:p w:rsidR="002E2E8E" w:rsidRPr="00092E32" w:rsidRDefault="002E2E8E" w:rsidP="009C75F5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C</w:t>
            </w:r>
          </w:p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1</w:t>
            </w:r>
          </w:p>
        </w:tc>
        <w:tc>
          <w:tcPr>
            <w:tcW w:w="8740" w:type="dxa"/>
            <w:gridSpan w:val="3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Az adóbevétel felhasználásának</w:t>
            </w:r>
          </w:p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2</w:t>
            </w:r>
          </w:p>
        </w:tc>
        <w:tc>
          <w:tcPr>
            <w:tcW w:w="2913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Indoka</w:t>
            </w:r>
          </w:p>
        </w:tc>
        <w:tc>
          <w:tcPr>
            <w:tcW w:w="2914" w:type="dxa"/>
            <w:vAlign w:val="center"/>
          </w:tcPr>
          <w:p w:rsidR="002E2E8E" w:rsidRPr="00092E32" w:rsidRDefault="002E2E8E" w:rsidP="009C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Összege</w:t>
            </w:r>
          </w:p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3</w:t>
            </w:r>
          </w:p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4" w:type="dxa"/>
          </w:tcPr>
          <w:p w:rsidR="002E2E8E" w:rsidRPr="00DE3C44" w:rsidRDefault="002E2E8E" w:rsidP="009C75F5"/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4</w:t>
            </w:r>
          </w:p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4" w:type="dxa"/>
          </w:tcPr>
          <w:p w:rsidR="002E2E8E" w:rsidRPr="00DE3C44" w:rsidRDefault="002E2E8E" w:rsidP="009C75F5"/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5</w:t>
            </w:r>
          </w:p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4" w:type="dxa"/>
          </w:tcPr>
          <w:p w:rsidR="002E2E8E" w:rsidRPr="00DE3C44" w:rsidRDefault="002E2E8E" w:rsidP="009C75F5"/>
        </w:tc>
      </w:tr>
      <w:tr w:rsidR="002E2E8E" w:rsidRPr="00DE3C44">
        <w:tc>
          <w:tcPr>
            <w:tcW w:w="472" w:type="dxa"/>
          </w:tcPr>
          <w:p w:rsidR="002E2E8E" w:rsidRPr="00DE3C44" w:rsidRDefault="002E2E8E" w:rsidP="009C75F5">
            <w:r w:rsidRPr="00DE3C44">
              <w:t>6</w:t>
            </w:r>
          </w:p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3" w:type="dxa"/>
          </w:tcPr>
          <w:p w:rsidR="002E2E8E" w:rsidRPr="00DE3C44" w:rsidRDefault="002E2E8E" w:rsidP="009C75F5"/>
        </w:tc>
        <w:tc>
          <w:tcPr>
            <w:tcW w:w="2914" w:type="dxa"/>
          </w:tcPr>
          <w:p w:rsidR="002E2E8E" w:rsidRPr="00DE3C44" w:rsidRDefault="002E2E8E" w:rsidP="009C75F5"/>
        </w:tc>
      </w:tr>
      <w:tr w:rsidR="002E2E8E">
        <w:tc>
          <w:tcPr>
            <w:tcW w:w="472" w:type="dxa"/>
          </w:tcPr>
          <w:p w:rsidR="002E2E8E" w:rsidRPr="00DE3C44" w:rsidRDefault="002E2E8E" w:rsidP="009C75F5">
            <w:r w:rsidRPr="00DE3C44">
              <w:t>7</w:t>
            </w:r>
          </w:p>
        </w:tc>
        <w:tc>
          <w:tcPr>
            <w:tcW w:w="5826" w:type="dxa"/>
            <w:gridSpan w:val="2"/>
          </w:tcPr>
          <w:p w:rsidR="002E2E8E" w:rsidRPr="00092E32" w:rsidRDefault="002E2E8E" w:rsidP="009C75F5">
            <w:pPr>
              <w:jc w:val="both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</w:tcPr>
          <w:p w:rsidR="002E2E8E" w:rsidRDefault="002E2E8E" w:rsidP="009C75F5"/>
        </w:tc>
      </w:tr>
    </w:tbl>
    <w:p w:rsidR="002E2E8E" w:rsidRPr="00DF00BB" w:rsidRDefault="002E2E8E" w:rsidP="0078556D">
      <w:pPr>
        <w:ind w:left="567"/>
        <w:jc w:val="both"/>
        <w:rPr>
          <w:sz w:val="28"/>
          <w:szCs w:val="28"/>
        </w:rPr>
      </w:pPr>
    </w:p>
    <w:p w:rsidR="002E2E8E" w:rsidRPr="00DF00BB" w:rsidRDefault="002E2E8E" w:rsidP="0078556D">
      <w:pPr>
        <w:jc w:val="center"/>
      </w:pPr>
    </w:p>
    <w:p w:rsidR="002E2E8E" w:rsidRDefault="002E2E8E"/>
    <w:sectPr w:rsidR="002E2E8E" w:rsidSect="00B24BBE">
      <w:footerReference w:type="default" r:id="rId6"/>
      <w:pgSz w:w="11906" w:h="16838"/>
      <w:pgMar w:top="1418" w:right="1418" w:bottom="1418" w:left="1418" w:header="709" w:footer="907" w:gutter="0"/>
      <w:paperSrc w:first="4" w:other="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E8E" w:rsidRDefault="002E2E8E">
      <w:r>
        <w:separator/>
      </w:r>
    </w:p>
  </w:endnote>
  <w:endnote w:type="continuationSeparator" w:id="0">
    <w:p w:rsidR="002E2E8E" w:rsidRDefault="002E2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8E" w:rsidRDefault="002E2E8E" w:rsidP="00595A8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2E8E" w:rsidRDefault="002E2E8E" w:rsidP="00BA243A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E8E" w:rsidRDefault="002E2E8E">
      <w:r>
        <w:separator/>
      </w:r>
    </w:p>
  </w:footnote>
  <w:footnote w:type="continuationSeparator" w:id="0">
    <w:p w:rsidR="002E2E8E" w:rsidRDefault="002E2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56D"/>
    <w:rsid w:val="00092E32"/>
    <w:rsid w:val="000C083C"/>
    <w:rsid w:val="0010358D"/>
    <w:rsid w:val="00183C16"/>
    <w:rsid w:val="002E2E8E"/>
    <w:rsid w:val="00375B89"/>
    <w:rsid w:val="00595A82"/>
    <w:rsid w:val="00602180"/>
    <w:rsid w:val="006F5D85"/>
    <w:rsid w:val="0078556D"/>
    <w:rsid w:val="007F6523"/>
    <w:rsid w:val="008D2476"/>
    <w:rsid w:val="009C75F5"/>
    <w:rsid w:val="00A07800"/>
    <w:rsid w:val="00B24BBE"/>
    <w:rsid w:val="00B3585B"/>
    <w:rsid w:val="00B626A9"/>
    <w:rsid w:val="00BA243A"/>
    <w:rsid w:val="00DE3C44"/>
    <w:rsid w:val="00DF00BB"/>
    <w:rsid w:val="00F7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6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55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556D"/>
    <w:rPr>
      <w:rFonts w:ascii="Times New Roman" w:hAnsi="Times New Roman" w:cs="Times New Roman"/>
      <w:sz w:val="20"/>
      <w:szCs w:val="20"/>
      <w:lang w:eastAsia="hu-HU"/>
    </w:rPr>
  </w:style>
  <w:style w:type="character" w:styleId="PageNumber">
    <w:name w:val="page number"/>
    <w:basedOn w:val="DefaultParagraphFont"/>
    <w:uiPriority w:val="99"/>
    <w:rsid w:val="0078556D"/>
  </w:style>
  <w:style w:type="paragraph" w:styleId="BalloonText">
    <w:name w:val="Balloon Text"/>
    <w:basedOn w:val="Normal"/>
    <w:link w:val="BalloonTextChar"/>
    <w:uiPriority w:val="99"/>
    <w:semiHidden/>
    <w:rsid w:val="006F5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D85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131</Words>
  <Characters>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Marianosztra</dc:creator>
  <cp:keywords/>
  <dc:description/>
  <cp:lastModifiedBy>Bahil Emilné dr</cp:lastModifiedBy>
  <cp:revision>2</cp:revision>
  <cp:lastPrinted>2015-04-23T12:52:00Z</cp:lastPrinted>
  <dcterms:created xsi:type="dcterms:W3CDTF">2015-05-18T07:42:00Z</dcterms:created>
  <dcterms:modified xsi:type="dcterms:W3CDTF">2015-05-18T07:42:00Z</dcterms:modified>
</cp:coreProperties>
</file>