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903" w:rsidRPr="00732FFC" w:rsidRDefault="00280903" w:rsidP="00280903">
      <w:pPr>
        <w:numPr>
          <w:ilvl w:val="0"/>
          <w:numId w:val="1"/>
        </w:numPr>
        <w:jc w:val="right"/>
        <w:rPr>
          <w:rFonts w:ascii="Times New Roman" w:hAnsi="Times New Roman"/>
          <w:b/>
          <w:szCs w:val="24"/>
        </w:rPr>
      </w:pPr>
      <w:r w:rsidRPr="00732FFC">
        <w:rPr>
          <w:rFonts w:ascii="Times New Roman" w:hAnsi="Times New Roman"/>
          <w:b/>
          <w:szCs w:val="24"/>
        </w:rPr>
        <w:t xml:space="preserve">függelék </w:t>
      </w:r>
    </w:p>
    <w:p w:rsidR="00280903" w:rsidRPr="00732FFC" w:rsidRDefault="00280903" w:rsidP="00280903">
      <w:pPr>
        <w:ind w:left="720"/>
        <w:jc w:val="right"/>
        <w:rPr>
          <w:rFonts w:ascii="Times New Roman" w:hAnsi="Times New Roman"/>
          <w:b/>
          <w:szCs w:val="24"/>
        </w:rPr>
      </w:pPr>
    </w:p>
    <w:p w:rsidR="00280903" w:rsidRPr="00732FFC" w:rsidRDefault="00280903" w:rsidP="00280903">
      <w:pPr>
        <w:ind w:left="720"/>
        <w:jc w:val="right"/>
        <w:rPr>
          <w:rFonts w:ascii="Times New Roman" w:hAnsi="Times New Roman"/>
          <w:b/>
          <w:szCs w:val="24"/>
        </w:rPr>
      </w:pPr>
    </w:p>
    <w:p w:rsidR="00280903" w:rsidRPr="00732FFC" w:rsidRDefault="00280903" w:rsidP="00280903">
      <w:pPr>
        <w:ind w:left="72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Rinyabesenyő</w:t>
      </w:r>
      <w:r w:rsidRPr="00732FFC">
        <w:rPr>
          <w:rFonts w:ascii="Times New Roman" w:hAnsi="Times New Roman"/>
          <w:szCs w:val="24"/>
        </w:rPr>
        <w:t xml:space="preserve"> község közösségi színterének használati szabályzata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Rinyabesenyő</w:t>
      </w:r>
      <w:r w:rsidRPr="00732FFC">
        <w:rPr>
          <w:rFonts w:ascii="Times New Roman" w:hAnsi="Times New Roman"/>
          <w:szCs w:val="24"/>
        </w:rPr>
        <w:t xml:space="preserve"> Község Önkormányzata Képviselő-testületének a helyi közművelődési feladatok ellátásáról </w:t>
      </w:r>
      <w:proofErr w:type="gramStart"/>
      <w:r w:rsidRPr="00732FFC">
        <w:rPr>
          <w:rFonts w:ascii="Times New Roman" w:hAnsi="Times New Roman"/>
          <w:szCs w:val="24"/>
        </w:rPr>
        <w:t xml:space="preserve">szóló </w:t>
      </w:r>
      <w:r>
        <w:rPr>
          <w:rFonts w:ascii="Times New Roman" w:hAnsi="Times New Roman"/>
          <w:szCs w:val="24"/>
        </w:rPr>
        <w:t>…</w:t>
      </w:r>
      <w:proofErr w:type="gramEnd"/>
      <w:r w:rsidRPr="00732FFC">
        <w:rPr>
          <w:rFonts w:ascii="Times New Roman" w:hAnsi="Times New Roman"/>
          <w:szCs w:val="24"/>
        </w:rPr>
        <w:t>/2016. (</w:t>
      </w:r>
      <w:r>
        <w:rPr>
          <w:rFonts w:ascii="Times New Roman" w:hAnsi="Times New Roman"/>
          <w:szCs w:val="24"/>
        </w:rPr>
        <w:t>..</w:t>
      </w:r>
      <w:r w:rsidRPr="00732FFC">
        <w:rPr>
          <w:rFonts w:ascii="Times New Roman" w:hAnsi="Times New Roman"/>
          <w:szCs w:val="24"/>
        </w:rPr>
        <w:t xml:space="preserve">. </w:t>
      </w:r>
      <w:proofErr w:type="gramStart"/>
      <w:r>
        <w:rPr>
          <w:rFonts w:ascii="Times New Roman" w:hAnsi="Times New Roman"/>
          <w:szCs w:val="24"/>
        </w:rPr>
        <w:t>..</w:t>
      </w:r>
      <w:proofErr w:type="gramEnd"/>
      <w:r w:rsidRPr="00732FFC">
        <w:rPr>
          <w:rFonts w:ascii="Times New Roman" w:hAnsi="Times New Roman"/>
          <w:szCs w:val="24"/>
        </w:rPr>
        <w:t xml:space="preserve">.) önkormányzati rendeletének függelékeként a község közművelődési közösségi színterének használati szabályzatát az alábbiakban határozza meg.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A kulturális javak védelméről és a muzeális intézményekről, a nyilvános könyvtári ellátásról és a közművelődésről szóló 1997. évi CXL. törvény 73. § (1) bekezdése kimondja, hogy „a közművelődéhez való jog gyakorlása közérdek, a közművelődési tevékenységek támogatása közcél.” A község közösségi színterének szolgáltatásait, programjait bárki igénybe veheti, aki a használati szabályzatban foglalt feltételeket elfogadja.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Közösségi színtér fenntartója: </w:t>
      </w:r>
      <w:r>
        <w:rPr>
          <w:rFonts w:ascii="Times New Roman" w:hAnsi="Times New Roman"/>
          <w:szCs w:val="24"/>
        </w:rPr>
        <w:t>Rinyabesenyő</w:t>
      </w:r>
      <w:r w:rsidRPr="00732FFC">
        <w:rPr>
          <w:rFonts w:ascii="Times New Roman" w:hAnsi="Times New Roman"/>
          <w:szCs w:val="24"/>
        </w:rPr>
        <w:t xml:space="preserve"> Község Önkormányzata Képviselő-testülete (a továbbiakban: önkormányzat)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Közösségi színtér fenntartójának címe: </w:t>
      </w:r>
      <w:r>
        <w:rPr>
          <w:rFonts w:ascii="Times New Roman" w:hAnsi="Times New Roman"/>
          <w:szCs w:val="24"/>
        </w:rPr>
        <w:t xml:space="preserve">7552 Rinyabesenyő Kossuth u. </w:t>
      </w:r>
      <w:r w:rsidRPr="00732FFC">
        <w:rPr>
          <w:rFonts w:ascii="Times New Roman" w:hAnsi="Times New Roman"/>
          <w:szCs w:val="24"/>
        </w:rPr>
        <w:t xml:space="preserve">7.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Közösségi színtér neve és címe: Művelődési Ház </w:t>
      </w:r>
      <w:r>
        <w:rPr>
          <w:rFonts w:ascii="Times New Roman" w:hAnsi="Times New Roman"/>
          <w:szCs w:val="24"/>
        </w:rPr>
        <w:t>7552 Rinyabesenyő</w:t>
      </w:r>
      <w:r w:rsidRPr="00732FFC">
        <w:rPr>
          <w:rFonts w:ascii="Times New Roman" w:hAnsi="Times New Roman"/>
          <w:szCs w:val="24"/>
        </w:rPr>
        <w:t xml:space="preserve"> Kossuth u. 7.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Levelezési cím: </w:t>
      </w:r>
      <w:r>
        <w:rPr>
          <w:rFonts w:ascii="Times New Roman" w:hAnsi="Times New Roman"/>
          <w:szCs w:val="24"/>
        </w:rPr>
        <w:t xml:space="preserve">7552 Rinyabesenyő Kossuth u. </w:t>
      </w:r>
      <w:r w:rsidRPr="00732FFC">
        <w:rPr>
          <w:rFonts w:ascii="Times New Roman" w:hAnsi="Times New Roman"/>
          <w:szCs w:val="24"/>
        </w:rPr>
        <w:t xml:space="preserve">7. </w:t>
      </w:r>
    </w:p>
    <w:p w:rsidR="00280903" w:rsidRPr="00EC3FE3" w:rsidRDefault="00280903" w:rsidP="00280903">
      <w:pPr>
        <w:jc w:val="both"/>
        <w:rPr>
          <w:rFonts w:ascii="Times New Roman" w:hAnsi="Times New Roman"/>
          <w:szCs w:val="24"/>
        </w:rPr>
      </w:pPr>
      <w:r w:rsidRPr="00EC3FE3">
        <w:rPr>
          <w:rFonts w:ascii="Times New Roman" w:hAnsi="Times New Roman"/>
          <w:szCs w:val="24"/>
        </w:rPr>
        <w:t xml:space="preserve">Telefonszám: 06/30/492-3104 </w:t>
      </w:r>
    </w:p>
    <w:p w:rsidR="00280903" w:rsidRPr="00EC3FE3" w:rsidRDefault="00280903" w:rsidP="00280903">
      <w:pPr>
        <w:jc w:val="both"/>
        <w:rPr>
          <w:rFonts w:ascii="Times New Roman" w:hAnsi="Times New Roman"/>
          <w:szCs w:val="24"/>
        </w:rPr>
      </w:pPr>
      <w:r w:rsidRPr="00EC3FE3">
        <w:rPr>
          <w:rFonts w:ascii="Times New Roman" w:hAnsi="Times New Roman"/>
          <w:szCs w:val="24"/>
        </w:rPr>
        <w:t>E-mail</w:t>
      </w:r>
      <w:proofErr w:type="gramStart"/>
      <w:r w:rsidRPr="00EC3FE3">
        <w:rPr>
          <w:rFonts w:ascii="Times New Roman" w:hAnsi="Times New Roman"/>
          <w:szCs w:val="24"/>
        </w:rPr>
        <w:t xml:space="preserve">:  </w:t>
      </w:r>
      <w:r>
        <w:rPr>
          <w:rFonts w:ascii="Times New Roman" w:hAnsi="Times New Roman"/>
          <w:szCs w:val="24"/>
        </w:rPr>
        <w:t>szep.laci@freemail.hu</w:t>
      </w:r>
      <w:proofErr w:type="gramEnd"/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center"/>
        <w:rPr>
          <w:rFonts w:ascii="Times New Roman" w:hAnsi="Times New Roman"/>
          <w:b/>
          <w:szCs w:val="24"/>
        </w:rPr>
      </w:pPr>
      <w:r w:rsidRPr="00732FFC">
        <w:rPr>
          <w:rFonts w:ascii="Times New Roman" w:hAnsi="Times New Roman"/>
          <w:b/>
          <w:szCs w:val="24"/>
        </w:rPr>
        <w:t>1. A közösségi színtér igénybevételének szabályozása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1.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>A helyiségek igénybev</w:t>
      </w:r>
      <w:r>
        <w:rPr>
          <w:rFonts w:ascii="Times New Roman" w:hAnsi="Times New Roman"/>
          <w:szCs w:val="24"/>
        </w:rPr>
        <w:t xml:space="preserve">ételének szándékát a könyvtári szolgáltató hely vezetésével megbízott személytől </w:t>
      </w:r>
      <w:r w:rsidRPr="00732FFC">
        <w:rPr>
          <w:rFonts w:ascii="Times New Roman" w:hAnsi="Times New Roman"/>
          <w:szCs w:val="24"/>
        </w:rPr>
        <w:t xml:space="preserve">legalább 5 munkanappal a tervezett igénybevétel előtt kell kérni. A </w:t>
      </w:r>
      <w:r>
        <w:rPr>
          <w:rFonts w:ascii="Times New Roman" w:hAnsi="Times New Roman"/>
          <w:szCs w:val="24"/>
        </w:rPr>
        <w:t>megbízott</w:t>
      </w:r>
      <w:r w:rsidRPr="00732FFC">
        <w:rPr>
          <w:rFonts w:ascii="Times New Roman" w:hAnsi="Times New Roman"/>
          <w:szCs w:val="24"/>
        </w:rPr>
        <w:t xml:space="preserve"> az állandó közművelődési programok időpontjainak figyelembe vételével biztosítja a helyiségeket az igénylőknek. Több kérelmező esetében a helyiséghasználati igényekről a polgármester dönt.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2.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>A helyiségek ünnepnapokon és egyes munkaszüneti napokon (január 1</w:t>
      </w:r>
      <w:proofErr w:type="gramStart"/>
      <w:r w:rsidRPr="00732FFC">
        <w:rPr>
          <w:rFonts w:ascii="Times New Roman" w:hAnsi="Times New Roman"/>
          <w:szCs w:val="24"/>
        </w:rPr>
        <w:t>.,</w:t>
      </w:r>
      <w:proofErr w:type="gramEnd"/>
      <w:r w:rsidRPr="00732FFC">
        <w:rPr>
          <w:rFonts w:ascii="Times New Roman" w:hAnsi="Times New Roman"/>
          <w:szCs w:val="24"/>
        </w:rPr>
        <w:t xml:space="preserve"> március 15., Húsvét hétfő, május 1., Pünkösd vasárnap és hétfő, augusztus 20., október 23., november 1., december 25-26.) nem vehető igénybe, kivéve az önkormányzat és intézményeinek saját szervezésű rendezvényeit.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3.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A helyhatósági választáson jelöltként nyilvántartásba vett polgármesterjelöltek, képviselőjelöltek, valamint az országgyűlési képviselő-választáson jelöltként nyilvántartásba vett személyek egy-egy alkalommal ingyenesen vehetik igénybe a közösségi színtér helyiségeit kampányrendezvények tartása céljából az 1.1. pontban foglaltak szerint.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4.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Az önkormányzat természetbeni juttatásként, a községben működő civil szervezetek részére ingyenesen biztosítja a közösségi színtér helyiségeinek igénybevételét. Más szervezetek vonatkozásában a művelődési ház vezetője kezdeményezésére a polgármester dönt a helyiségek ingyenes igénybe vételének lehetőségéről.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5.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A közösségi színtér használata során a 4. pontban rögzített házirend betartása kötelező.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center"/>
        <w:rPr>
          <w:rFonts w:ascii="Times New Roman" w:hAnsi="Times New Roman"/>
          <w:b/>
          <w:szCs w:val="24"/>
        </w:rPr>
      </w:pPr>
      <w:r w:rsidRPr="00732FFC">
        <w:rPr>
          <w:rFonts w:ascii="Times New Roman" w:hAnsi="Times New Roman"/>
          <w:b/>
          <w:szCs w:val="24"/>
        </w:rPr>
        <w:lastRenderedPageBreak/>
        <w:t>2. A közösségi színtér helyiségeinek bérleti díjmentes és díjköteles használata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2.1. Bérleti díjmentes tevékenységek és szolgáltatások: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• </w:t>
      </w:r>
      <w:proofErr w:type="gramStart"/>
      <w:r w:rsidRPr="00732FFC">
        <w:rPr>
          <w:rFonts w:ascii="Times New Roman" w:hAnsi="Times New Roman"/>
          <w:szCs w:val="24"/>
        </w:rPr>
        <w:t>a</w:t>
      </w:r>
      <w:proofErr w:type="gramEnd"/>
      <w:r w:rsidRPr="00732FFC">
        <w:rPr>
          <w:rFonts w:ascii="Times New Roman" w:hAnsi="Times New Roman"/>
          <w:szCs w:val="24"/>
        </w:rPr>
        <w:t xml:space="preserve"> fenntartó önkormányzat és intézményeinek szervezésében megvalósuló rendezvények,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• </w:t>
      </w:r>
      <w:proofErr w:type="gramStart"/>
      <w:r w:rsidRPr="00732FFC">
        <w:rPr>
          <w:rFonts w:ascii="Times New Roman" w:hAnsi="Times New Roman"/>
          <w:szCs w:val="24"/>
        </w:rPr>
        <w:t>e</w:t>
      </w:r>
      <w:proofErr w:type="gramEnd"/>
      <w:r w:rsidRPr="00732FFC">
        <w:rPr>
          <w:rFonts w:ascii="Times New Roman" w:hAnsi="Times New Roman"/>
          <w:szCs w:val="24"/>
        </w:rPr>
        <w:t xml:space="preserve"> szabályzat 1.3. pontjában meghatározott jelöltek választási kampányának biztosítása,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• </w:t>
      </w:r>
      <w:proofErr w:type="gramStart"/>
      <w:r w:rsidRPr="00732FFC">
        <w:rPr>
          <w:rFonts w:ascii="Times New Roman" w:hAnsi="Times New Roman"/>
          <w:szCs w:val="24"/>
        </w:rPr>
        <w:t>a</w:t>
      </w:r>
      <w:proofErr w:type="gramEnd"/>
      <w:r w:rsidRPr="00732FFC">
        <w:rPr>
          <w:rFonts w:ascii="Times New Roman" w:hAnsi="Times New Roman"/>
          <w:szCs w:val="24"/>
        </w:rPr>
        <w:t xml:space="preserve"> községben működő civil szervezetek működésének biztosítása,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• </w:t>
      </w:r>
      <w:proofErr w:type="gramStart"/>
      <w:r w:rsidRPr="00732FFC">
        <w:rPr>
          <w:rFonts w:ascii="Times New Roman" w:hAnsi="Times New Roman"/>
          <w:szCs w:val="24"/>
        </w:rPr>
        <w:t>egészségügyi</w:t>
      </w:r>
      <w:proofErr w:type="gramEnd"/>
      <w:r w:rsidRPr="00732FFC">
        <w:rPr>
          <w:rFonts w:ascii="Times New Roman" w:hAnsi="Times New Roman"/>
          <w:szCs w:val="24"/>
        </w:rPr>
        <w:t xml:space="preserve"> intézmények, vállalkozások, alapítványok ingyenes lakossági szűrései esetén.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A bérleti díjmentes tevékenységek és szolgáltatások alkalmával a rendezvény szervezője haszonszerző tevékenységet nem folytathat.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2.2. Bérleti díjköteles tevékenységek és szolgáltatások: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• </w:t>
      </w:r>
      <w:proofErr w:type="gramStart"/>
      <w:r w:rsidRPr="00732FFC">
        <w:rPr>
          <w:rFonts w:ascii="Times New Roman" w:hAnsi="Times New Roman"/>
          <w:szCs w:val="24"/>
        </w:rPr>
        <w:t>kirakodóvásári</w:t>
      </w:r>
      <w:proofErr w:type="gramEnd"/>
      <w:r w:rsidRPr="00732FFC">
        <w:rPr>
          <w:rFonts w:ascii="Times New Roman" w:hAnsi="Times New Roman"/>
          <w:szCs w:val="24"/>
        </w:rPr>
        <w:t xml:space="preserve"> tevékenység céljára, illetve minden egyéb üzleti célú vállalkozás, termékbemutató igénybevételére,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•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nem </w:t>
      </w:r>
      <w:proofErr w:type="spellStart"/>
      <w:r>
        <w:rPr>
          <w:rFonts w:ascii="Times New Roman" w:hAnsi="Times New Roman"/>
          <w:szCs w:val="24"/>
        </w:rPr>
        <w:t>rinyabesenyő</w:t>
      </w:r>
      <w:r w:rsidRPr="00732FFC">
        <w:rPr>
          <w:rFonts w:ascii="Times New Roman" w:hAnsi="Times New Roman"/>
          <w:szCs w:val="24"/>
        </w:rPr>
        <w:t>i</w:t>
      </w:r>
      <w:proofErr w:type="spellEnd"/>
      <w:r w:rsidRPr="00732FFC">
        <w:rPr>
          <w:rFonts w:ascii="Times New Roman" w:hAnsi="Times New Roman"/>
          <w:szCs w:val="24"/>
        </w:rPr>
        <w:t xml:space="preserve"> székhelyű szervezetek által szervezett kulturális tevékenységek,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• </w:t>
      </w:r>
      <w:proofErr w:type="gramStart"/>
      <w:r w:rsidRPr="00732FFC">
        <w:rPr>
          <w:rFonts w:ascii="Times New Roman" w:hAnsi="Times New Roman"/>
          <w:szCs w:val="24"/>
        </w:rPr>
        <w:t>magánszemélyek</w:t>
      </w:r>
      <w:proofErr w:type="gramEnd"/>
      <w:r w:rsidRPr="00732FFC">
        <w:rPr>
          <w:rFonts w:ascii="Times New Roman" w:hAnsi="Times New Roman"/>
          <w:szCs w:val="24"/>
        </w:rPr>
        <w:t xml:space="preserve"> részére az általuk szervezett magáncélú rendezvények megtartására.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>2.3 Bérleti díjak: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Terembérleti díj: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3.000 Ft/alkalom</w:t>
      </w:r>
      <w:r w:rsidRPr="00732FFC">
        <w:rPr>
          <w:rFonts w:ascii="Times New Roman" w:hAnsi="Times New Roman"/>
          <w:szCs w:val="24"/>
        </w:rPr>
        <w:tab/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3. A helyiségek használatára vonatkozó megállapodás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A közösségi színtér helyiségeinek használatára vonatkozó megállapodás megkötésére a </w:t>
      </w:r>
      <w:r>
        <w:rPr>
          <w:rFonts w:ascii="Times New Roman" w:hAnsi="Times New Roman"/>
          <w:szCs w:val="24"/>
        </w:rPr>
        <w:t xml:space="preserve">polgármester </w:t>
      </w:r>
      <w:r w:rsidRPr="00732FFC">
        <w:rPr>
          <w:rFonts w:ascii="Times New Roman" w:hAnsi="Times New Roman"/>
          <w:szCs w:val="24"/>
        </w:rPr>
        <w:t xml:space="preserve">jogosult. A megállapodás másolati példányát el kell küldeni a Lábodi Közös Önkormányzati Hivatal pénzügyi ügyintézőjének.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>A helyiségek használatára vonatkozó megállapodást, valamint a haszn</w:t>
      </w:r>
      <w:r>
        <w:rPr>
          <w:rFonts w:ascii="Times New Roman" w:hAnsi="Times New Roman"/>
          <w:szCs w:val="24"/>
        </w:rPr>
        <w:t>álatra vonatkozó díjakat a Rinyabesenyő</w:t>
      </w:r>
      <w:r w:rsidRPr="00732FFC">
        <w:rPr>
          <w:rFonts w:ascii="Times New Roman" w:hAnsi="Times New Roman"/>
          <w:szCs w:val="24"/>
        </w:rPr>
        <w:t xml:space="preserve"> Község Önkormányzata Képviselő-testülete által elfogadott </w:t>
      </w:r>
      <w:proofErr w:type="spellStart"/>
      <w:r w:rsidRPr="00732FFC">
        <w:rPr>
          <w:rFonts w:ascii="Times New Roman" w:hAnsi="Times New Roman"/>
          <w:szCs w:val="24"/>
        </w:rPr>
        <w:t>önköltségszámítási</w:t>
      </w:r>
      <w:proofErr w:type="spellEnd"/>
      <w:r w:rsidRPr="00732FFC">
        <w:rPr>
          <w:rFonts w:ascii="Times New Roman" w:hAnsi="Times New Roman"/>
          <w:szCs w:val="24"/>
        </w:rPr>
        <w:t xml:space="preserve"> szabályzat tartalmazza.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4. A közösségi színtér házirendje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4.1. A közösségi színteret minden érdeklődő látogathatja, igénybe veheti kulturális szolgáltatásait, berendezéseit, felszerelését és más eszközeit. Az igénybevétel előzetes egyeztetés alapján, teljes körű felelősség vállalásával történhet.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4.2. A belépődíjas rendezvények látogatásának előfeltétele a jegyvásárlás.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4.3. Belépőjegyes rendezvényeket a résztvevő az ellenőrző szelvényét megőrizni köteles, azt kérésre vagy a terembe való visszaérkezéskor külön felhívás nélkül a rendezőknek vagy a felügyeletet végző személynek köteles bemutatni.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4.4. Az érdeklődők zavartalan működését és szórakozását a közösségi és társas élet szabályainak megfelelő kulturált magatartással segítse elő minden látogató.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4.5. A közösségi színtérként működő művelődési ház, közösségi célokat szolgál, ezért védelme, berendezésének és felszerelésének anyagi felelősséggel történő használata, a tisztaság és rend megóvása minden látogató kötelessége.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>4.6. A látogatók sz</w:t>
      </w:r>
      <w:r>
        <w:rPr>
          <w:rFonts w:ascii="Times New Roman" w:hAnsi="Times New Roman"/>
          <w:szCs w:val="24"/>
        </w:rPr>
        <w:t>emélyes tárgyainak megóvásáért az önkormányzat nem vállal</w:t>
      </w:r>
      <w:r w:rsidRPr="00732FFC">
        <w:rPr>
          <w:rFonts w:ascii="Times New Roman" w:hAnsi="Times New Roman"/>
          <w:szCs w:val="24"/>
        </w:rPr>
        <w:t xml:space="preserve"> felelősséget.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4.7. A rendezőknek, a rendőrségnek és a tűzoltóknak az utasításait minden látogató köteles végrehajtani.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4.8. A közösségi színtér helyiségeiben, valamint az épület környékén szemetelni tilos.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4.9. A közösségi színtér helyiségeiben a nyílt láng használata, valamint a dohányzás szigorúan tilos.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4.10. A helyiségek használatba vétele, a megállapodás megkötése és a használati díj befizetése </w:t>
      </w:r>
      <w:r>
        <w:rPr>
          <w:rFonts w:ascii="Times New Roman" w:hAnsi="Times New Roman"/>
          <w:szCs w:val="24"/>
        </w:rPr>
        <w:t>a Lábodi Közös Önkormányzati Hivatalban</w:t>
      </w:r>
      <w:r w:rsidRPr="00732FFC">
        <w:rPr>
          <w:rFonts w:ascii="Times New Roman" w:hAnsi="Times New Roman"/>
          <w:szCs w:val="24"/>
        </w:rPr>
        <w:t xml:space="preserve"> történik, az </w:t>
      </w:r>
      <w:proofErr w:type="spellStart"/>
      <w:r w:rsidRPr="00732FFC">
        <w:rPr>
          <w:rFonts w:ascii="Times New Roman" w:hAnsi="Times New Roman"/>
          <w:szCs w:val="24"/>
        </w:rPr>
        <w:t>önköltségszámítási</w:t>
      </w:r>
      <w:proofErr w:type="spellEnd"/>
      <w:r w:rsidRPr="00732FFC">
        <w:rPr>
          <w:rFonts w:ascii="Times New Roman" w:hAnsi="Times New Roman"/>
          <w:szCs w:val="24"/>
        </w:rPr>
        <w:t xml:space="preserve"> szabályzat alapján.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4.11. A közösségi színtér helyiségeibe szeszesitalt behozni – zártkörű rendezvény kivételével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lastRenderedPageBreak/>
        <w:t xml:space="preserve">– nem szabad. A művelődési házat ittas állapotban látogatni tilos.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4.12. A művelődési ház épületében 14 éven aluliak 20 óra után csak szülő, vagy felnőtt korú személy felügyelete mellett tartózkodhatnak.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4.13. A rendezvény felelőse a rendbontókat ideiglenesen vagy véglegesen kitilthatja a rendezvény területéről.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4.14. A házirend betartásáért, valamint a jogvédelmi előírások betartásáért a rendezvény felelőse </w:t>
      </w:r>
      <w:proofErr w:type="spellStart"/>
      <w:r w:rsidRPr="00732FFC">
        <w:rPr>
          <w:rFonts w:ascii="Times New Roman" w:hAnsi="Times New Roman"/>
          <w:szCs w:val="24"/>
        </w:rPr>
        <w:t>egyszemélyben</w:t>
      </w:r>
      <w:proofErr w:type="spellEnd"/>
      <w:r w:rsidRPr="00732FFC">
        <w:rPr>
          <w:rFonts w:ascii="Times New Roman" w:hAnsi="Times New Roman"/>
          <w:szCs w:val="24"/>
        </w:rPr>
        <w:t xml:space="preserve"> felel.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>4.15. A házirend betartása minden látogató számára kötelező.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 xml:space="preserve">5. A közösségi színtér nyitva tartása </w:t>
      </w:r>
    </w:p>
    <w:p w:rsidR="00280903" w:rsidRPr="00DC4CB6" w:rsidRDefault="00280903" w:rsidP="0028090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Rinyabesenyő</w:t>
      </w:r>
      <w:r w:rsidRPr="00732FFC">
        <w:rPr>
          <w:rFonts w:ascii="Times New Roman" w:hAnsi="Times New Roman"/>
          <w:szCs w:val="24"/>
        </w:rPr>
        <w:t xml:space="preserve"> Község Önkormányzatának Képviselő-testülete biztosítja a közösségi színtér </w:t>
      </w:r>
      <w:r w:rsidRPr="00DC4CB6">
        <w:rPr>
          <w:rFonts w:ascii="Times New Roman" w:hAnsi="Times New Roman"/>
          <w:szCs w:val="24"/>
        </w:rPr>
        <w:t xml:space="preserve">nyitva tartását az alábbiak szerint: </w:t>
      </w:r>
    </w:p>
    <w:p w:rsidR="00280903" w:rsidRPr="00DC4CB6" w:rsidRDefault="00280903" w:rsidP="00280903">
      <w:pPr>
        <w:jc w:val="both"/>
        <w:rPr>
          <w:rFonts w:ascii="Times New Roman" w:hAnsi="Times New Roman"/>
          <w:szCs w:val="24"/>
        </w:rPr>
      </w:pPr>
      <w:proofErr w:type="spellStart"/>
      <w:r w:rsidRPr="00DC4CB6">
        <w:rPr>
          <w:rFonts w:ascii="Times New Roman" w:hAnsi="Times New Roman"/>
          <w:szCs w:val="24"/>
        </w:rPr>
        <w:t>Hétfő-Csütörtök</w:t>
      </w:r>
      <w:proofErr w:type="spellEnd"/>
      <w:r w:rsidRPr="00DC4CB6">
        <w:rPr>
          <w:rFonts w:ascii="Times New Roman" w:hAnsi="Times New Roman"/>
          <w:szCs w:val="24"/>
        </w:rPr>
        <w:tab/>
      </w:r>
      <w:r w:rsidRPr="00DC4CB6">
        <w:rPr>
          <w:rFonts w:ascii="Times New Roman" w:hAnsi="Times New Roman"/>
          <w:szCs w:val="24"/>
        </w:rPr>
        <w:tab/>
      </w:r>
      <w:r w:rsidRPr="00DC4CB6">
        <w:rPr>
          <w:rFonts w:ascii="Times New Roman" w:hAnsi="Times New Roman"/>
          <w:szCs w:val="24"/>
        </w:rPr>
        <w:tab/>
        <w:t>7:30-16:00</w:t>
      </w:r>
    </w:p>
    <w:p w:rsidR="00280903" w:rsidRPr="00DC4CB6" w:rsidRDefault="00280903" w:rsidP="00280903">
      <w:pPr>
        <w:jc w:val="both"/>
        <w:rPr>
          <w:rFonts w:ascii="Times New Roman" w:hAnsi="Times New Roman"/>
          <w:szCs w:val="24"/>
        </w:rPr>
      </w:pPr>
      <w:r w:rsidRPr="00DC4CB6">
        <w:rPr>
          <w:rFonts w:ascii="Times New Roman" w:hAnsi="Times New Roman"/>
          <w:szCs w:val="24"/>
        </w:rPr>
        <w:t xml:space="preserve">Péntek </w:t>
      </w:r>
      <w:r w:rsidRPr="00DC4CB6">
        <w:rPr>
          <w:rFonts w:ascii="Times New Roman" w:hAnsi="Times New Roman"/>
          <w:szCs w:val="24"/>
        </w:rPr>
        <w:tab/>
      </w:r>
      <w:r w:rsidRPr="00DC4CB6">
        <w:rPr>
          <w:rFonts w:ascii="Times New Roman" w:hAnsi="Times New Roman"/>
          <w:szCs w:val="24"/>
        </w:rPr>
        <w:tab/>
      </w:r>
      <w:r w:rsidRPr="00DC4CB6">
        <w:rPr>
          <w:rFonts w:ascii="Times New Roman" w:hAnsi="Times New Roman"/>
          <w:szCs w:val="24"/>
        </w:rPr>
        <w:tab/>
      </w:r>
      <w:r w:rsidRPr="00DC4CB6">
        <w:rPr>
          <w:rFonts w:ascii="Times New Roman" w:hAnsi="Times New Roman"/>
          <w:szCs w:val="24"/>
        </w:rPr>
        <w:tab/>
        <w:t>7:30-13:30</w:t>
      </w:r>
    </w:p>
    <w:p w:rsidR="00280903" w:rsidRPr="00DC4CB6" w:rsidRDefault="00280903" w:rsidP="00280903">
      <w:pPr>
        <w:jc w:val="both"/>
        <w:rPr>
          <w:rFonts w:ascii="Times New Roman" w:hAnsi="Times New Roman"/>
          <w:szCs w:val="24"/>
        </w:rPr>
      </w:pPr>
      <w:r w:rsidRPr="00DC4CB6">
        <w:rPr>
          <w:rFonts w:ascii="Times New Roman" w:hAnsi="Times New Roman"/>
          <w:szCs w:val="24"/>
        </w:rPr>
        <w:t xml:space="preserve">Szombat </w:t>
      </w:r>
      <w:r w:rsidRPr="00DC4CB6">
        <w:rPr>
          <w:rFonts w:ascii="Times New Roman" w:hAnsi="Times New Roman"/>
          <w:szCs w:val="24"/>
        </w:rPr>
        <w:tab/>
      </w:r>
      <w:r w:rsidRPr="00DC4CB6">
        <w:rPr>
          <w:rFonts w:ascii="Times New Roman" w:hAnsi="Times New Roman"/>
          <w:szCs w:val="24"/>
        </w:rPr>
        <w:tab/>
      </w:r>
      <w:r w:rsidRPr="00DC4CB6">
        <w:rPr>
          <w:rFonts w:ascii="Times New Roman" w:hAnsi="Times New Roman"/>
          <w:szCs w:val="24"/>
        </w:rPr>
        <w:tab/>
      </w:r>
      <w:r w:rsidRPr="00DC4CB6">
        <w:rPr>
          <w:rFonts w:ascii="Times New Roman" w:hAnsi="Times New Roman"/>
          <w:szCs w:val="24"/>
        </w:rPr>
        <w:tab/>
        <w:t>14:00-21:00</w:t>
      </w:r>
    </w:p>
    <w:p w:rsidR="00280903" w:rsidRPr="00DC4CB6" w:rsidRDefault="00280903" w:rsidP="00280903">
      <w:pPr>
        <w:jc w:val="both"/>
        <w:rPr>
          <w:rFonts w:ascii="Times New Roman" w:hAnsi="Times New Roman"/>
          <w:szCs w:val="24"/>
        </w:rPr>
      </w:pPr>
      <w:r w:rsidRPr="00DC4CB6">
        <w:rPr>
          <w:rFonts w:ascii="Times New Roman" w:hAnsi="Times New Roman"/>
          <w:szCs w:val="24"/>
        </w:rPr>
        <w:t xml:space="preserve">Vasárnap </w:t>
      </w:r>
      <w:r w:rsidRPr="00DC4CB6">
        <w:rPr>
          <w:rFonts w:ascii="Times New Roman" w:hAnsi="Times New Roman"/>
          <w:szCs w:val="24"/>
        </w:rPr>
        <w:tab/>
      </w:r>
      <w:r w:rsidRPr="00DC4CB6">
        <w:rPr>
          <w:rFonts w:ascii="Times New Roman" w:hAnsi="Times New Roman"/>
          <w:szCs w:val="24"/>
        </w:rPr>
        <w:tab/>
      </w:r>
      <w:r w:rsidRPr="00DC4CB6">
        <w:rPr>
          <w:rFonts w:ascii="Times New Roman" w:hAnsi="Times New Roman"/>
          <w:szCs w:val="24"/>
        </w:rPr>
        <w:tab/>
      </w:r>
      <w:r w:rsidRPr="00DC4CB6">
        <w:rPr>
          <w:rFonts w:ascii="Times New Roman" w:hAnsi="Times New Roman"/>
          <w:szCs w:val="24"/>
        </w:rPr>
        <w:tab/>
        <w:t>szünnap</w:t>
      </w:r>
    </w:p>
    <w:p w:rsidR="00280903" w:rsidRPr="00DC4CB6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Rinyabesenyő</w:t>
      </w:r>
      <w:r w:rsidRPr="00732FFC">
        <w:rPr>
          <w:rFonts w:ascii="Times New Roman" w:hAnsi="Times New Roman"/>
          <w:szCs w:val="24"/>
        </w:rPr>
        <w:t xml:space="preserve">, 2016. </w:t>
      </w:r>
      <w:r>
        <w:rPr>
          <w:rFonts w:ascii="Times New Roman" w:hAnsi="Times New Roman"/>
          <w:szCs w:val="24"/>
        </w:rPr>
        <w:t>június 29.</w:t>
      </w:r>
      <w:bookmarkStart w:id="0" w:name="_GoBack"/>
      <w:bookmarkEnd w:id="0"/>
      <w:r w:rsidRPr="00732FFC">
        <w:rPr>
          <w:rFonts w:ascii="Times New Roman" w:hAnsi="Times New Roman"/>
          <w:szCs w:val="24"/>
        </w:rPr>
        <w:t xml:space="preserve">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ab/>
      </w:r>
      <w:r w:rsidRPr="00732FFC">
        <w:rPr>
          <w:rFonts w:ascii="Times New Roman" w:hAnsi="Times New Roman"/>
          <w:szCs w:val="24"/>
        </w:rPr>
        <w:tab/>
      </w:r>
      <w:r w:rsidRPr="00732FFC">
        <w:rPr>
          <w:rFonts w:ascii="Times New Roman" w:hAnsi="Times New Roman"/>
          <w:szCs w:val="24"/>
        </w:rPr>
        <w:tab/>
      </w:r>
      <w:r w:rsidRPr="00732FFC">
        <w:rPr>
          <w:rFonts w:ascii="Times New Roman" w:hAnsi="Times New Roman"/>
          <w:szCs w:val="24"/>
        </w:rPr>
        <w:tab/>
      </w:r>
      <w:r w:rsidRPr="00732FF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Orsós Imre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  <w:r w:rsidRPr="00732FFC">
        <w:rPr>
          <w:rFonts w:ascii="Times New Roman" w:hAnsi="Times New Roman"/>
          <w:szCs w:val="24"/>
        </w:rPr>
        <w:tab/>
      </w:r>
      <w:r w:rsidRPr="00732FFC">
        <w:rPr>
          <w:rFonts w:ascii="Times New Roman" w:hAnsi="Times New Roman"/>
          <w:szCs w:val="24"/>
        </w:rPr>
        <w:tab/>
      </w:r>
      <w:r w:rsidRPr="00732FFC">
        <w:rPr>
          <w:rFonts w:ascii="Times New Roman" w:hAnsi="Times New Roman"/>
          <w:szCs w:val="24"/>
        </w:rPr>
        <w:tab/>
      </w:r>
      <w:r w:rsidRPr="00732FFC">
        <w:rPr>
          <w:rFonts w:ascii="Times New Roman" w:hAnsi="Times New Roman"/>
          <w:szCs w:val="24"/>
        </w:rPr>
        <w:tab/>
      </w:r>
      <w:r w:rsidRPr="00732FFC">
        <w:rPr>
          <w:rFonts w:ascii="Times New Roman" w:hAnsi="Times New Roman"/>
          <w:szCs w:val="24"/>
        </w:rPr>
        <w:tab/>
      </w:r>
      <w:proofErr w:type="gramStart"/>
      <w:r w:rsidRPr="00732FFC">
        <w:rPr>
          <w:rFonts w:ascii="Times New Roman" w:hAnsi="Times New Roman"/>
          <w:szCs w:val="24"/>
        </w:rPr>
        <w:t>polgármester</w:t>
      </w:r>
      <w:proofErr w:type="gramEnd"/>
      <w:r w:rsidRPr="00732FFC">
        <w:rPr>
          <w:rFonts w:ascii="Times New Roman" w:hAnsi="Times New Roman"/>
          <w:szCs w:val="24"/>
        </w:rPr>
        <w:t xml:space="preserve"> </w:t>
      </w: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Pr="00732FFC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Default="00280903" w:rsidP="00280903">
      <w:pPr>
        <w:jc w:val="both"/>
        <w:rPr>
          <w:rFonts w:ascii="Times New Roman" w:hAnsi="Times New Roman"/>
          <w:szCs w:val="24"/>
        </w:rPr>
      </w:pPr>
    </w:p>
    <w:p w:rsidR="00280903" w:rsidRDefault="00280903" w:rsidP="00280903">
      <w:pPr>
        <w:jc w:val="both"/>
        <w:rPr>
          <w:rFonts w:ascii="Times New Roman" w:hAnsi="Times New Roman"/>
          <w:szCs w:val="24"/>
        </w:rPr>
      </w:pPr>
    </w:p>
    <w:p w:rsidR="00EC39E0" w:rsidRDefault="00EC39E0"/>
    <w:sectPr w:rsidR="00EC3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6399B"/>
    <w:multiLevelType w:val="hybridMultilevel"/>
    <w:tmpl w:val="498CD5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03"/>
    <w:rsid w:val="00280903"/>
    <w:rsid w:val="00EC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02A60-AC4A-4940-B5E3-37A89331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0903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l"/>
    <w:rsid w:val="00280903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2016-07-06T11:27:00Z</dcterms:created>
  <dcterms:modified xsi:type="dcterms:W3CDTF">2016-07-06T11:28:00Z</dcterms:modified>
</cp:coreProperties>
</file>