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F6" w:rsidRPr="00DB2FA8" w:rsidRDefault="001807F6" w:rsidP="001807F6">
      <w:pPr>
        <w:widowControl w:val="0"/>
        <w:autoSpaceDE w:val="0"/>
        <w:autoSpaceDN w:val="0"/>
        <w:adjustRightInd w:val="0"/>
        <w:jc w:val="center"/>
        <w:rPr>
          <w:rFonts w:ascii="Arial" w:hAnsi="Arial" w:cs="Arial"/>
          <w:b/>
        </w:rPr>
      </w:pPr>
      <w:r w:rsidRPr="00DB2FA8">
        <w:rPr>
          <w:rFonts w:ascii="Arial" w:hAnsi="Arial" w:cs="Arial"/>
          <w:b/>
        </w:rPr>
        <w:t>Részletes indokolás az önkormányzati rendelet tervezethez:</w:t>
      </w:r>
    </w:p>
    <w:p w:rsidR="001807F6" w:rsidRPr="00DB2FA8" w:rsidRDefault="001807F6" w:rsidP="001807F6">
      <w:pPr>
        <w:widowControl w:val="0"/>
        <w:autoSpaceDE w:val="0"/>
        <w:autoSpaceDN w:val="0"/>
        <w:adjustRightInd w:val="0"/>
        <w:jc w:val="both"/>
        <w:rPr>
          <w:rFonts w:ascii="Arial" w:hAnsi="Arial" w:cs="Arial"/>
        </w:rPr>
      </w:pPr>
      <w:r w:rsidRPr="00DB2FA8">
        <w:rPr>
          <w:rFonts w:ascii="Arial" w:hAnsi="Arial" w:cs="Arial"/>
        </w:rPr>
        <w:t>A módosítás részletes magyarázatát az előterjesztés indokolja.</w:t>
      </w:r>
    </w:p>
    <w:p w:rsidR="001807F6" w:rsidRPr="00DB2FA8" w:rsidRDefault="001807F6" w:rsidP="001807F6">
      <w:pPr>
        <w:widowControl w:val="0"/>
        <w:autoSpaceDE w:val="0"/>
        <w:autoSpaceDN w:val="0"/>
        <w:adjustRightInd w:val="0"/>
        <w:jc w:val="both"/>
        <w:rPr>
          <w:rFonts w:ascii="Arial" w:hAnsi="Arial" w:cs="Arial"/>
        </w:rPr>
      </w:pPr>
      <w:r w:rsidRPr="00DB2FA8">
        <w:rPr>
          <w:rFonts w:ascii="Arial" w:hAnsi="Arial" w:cs="Arial"/>
        </w:rPr>
        <w:t>1-3. § A költségvetési bevételek és kiadások módosulásának átvezetése.</w:t>
      </w:r>
    </w:p>
    <w:p w:rsidR="001807F6" w:rsidRPr="00DB2FA8" w:rsidRDefault="001807F6" w:rsidP="001807F6">
      <w:pPr>
        <w:widowControl w:val="0"/>
        <w:autoSpaceDE w:val="0"/>
        <w:autoSpaceDN w:val="0"/>
        <w:adjustRightInd w:val="0"/>
        <w:jc w:val="both"/>
        <w:rPr>
          <w:rFonts w:ascii="Arial" w:hAnsi="Arial" w:cs="Arial"/>
        </w:rPr>
      </w:pPr>
      <w:r w:rsidRPr="00DB2FA8">
        <w:rPr>
          <w:rFonts w:ascii="Arial" w:hAnsi="Arial" w:cs="Arial"/>
        </w:rPr>
        <w:t>4-8. § Az önkormányzat és a költségvetési szervek költségvetési főösszegének módosulásai.</w:t>
      </w:r>
    </w:p>
    <w:p w:rsidR="001807F6" w:rsidRPr="00DB2FA8" w:rsidRDefault="001807F6" w:rsidP="001807F6">
      <w:pPr>
        <w:widowControl w:val="0"/>
        <w:autoSpaceDE w:val="0"/>
        <w:autoSpaceDN w:val="0"/>
        <w:adjustRightInd w:val="0"/>
        <w:jc w:val="both"/>
        <w:rPr>
          <w:rFonts w:ascii="Arial" w:hAnsi="Arial" w:cs="Arial"/>
        </w:rPr>
      </w:pPr>
      <w:r w:rsidRPr="00DB2FA8">
        <w:rPr>
          <w:rFonts w:ascii="Arial" w:hAnsi="Arial" w:cs="Arial"/>
        </w:rPr>
        <w:t xml:space="preserve">9. § </w:t>
      </w:r>
      <w:proofErr w:type="spellStart"/>
      <w:r w:rsidRPr="00DB2FA8">
        <w:rPr>
          <w:rFonts w:ascii="Arial" w:hAnsi="Arial" w:cs="Arial"/>
        </w:rPr>
        <w:t>GAMESZ-hez</w:t>
      </w:r>
      <w:proofErr w:type="spellEnd"/>
      <w:r w:rsidRPr="00DB2FA8">
        <w:rPr>
          <w:rFonts w:ascii="Arial" w:hAnsi="Arial" w:cs="Arial"/>
        </w:rPr>
        <w:t xml:space="preserve"> szervezett feladatok módosulása.</w:t>
      </w:r>
    </w:p>
    <w:p w:rsidR="001807F6" w:rsidRPr="00DB2FA8" w:rsidRDefault="001807F6" w:rsidP="001807F6">
      <w:pPr>
        <w:widowControl w:val="0"/>
        <w:autoSpaceDE w:val="0"/>
        <w:autoSpaceDN w:val="0"/>
        <w:adjustRightInd w:val="0"/>
        <w:jc w:val="both"/>
        <w:rPr>
          <w:rFonts w:ascii="Arial" w:hAnsi="Arial" w:cs="Arial"/>
        </w:rPr>
      </w:pPr>
      <w:r w:rsidRPr="00DB2FA8">
        <w:rPr>
          <w:rFonts w:ascii="Arial" w:hAnsi="Arial" w:cs="Arial"/>
        </w:rPr>
        <w:t>10. § A rendelet mellékleteinek módosulása.</w:t>
      </w:r>
    </w:p>
    <w:p w:rsidR="001807F6" w:rsidRPr="00DB2FA8" w:rsidRDefault="001807F6" w:rsidP="001807F6">
      <w:pPr>
        <w:widowControl w:val="0"/>
        <w:autoSpaceDE w:val="0"/>
        <w:autoSpaceDN w:val="0"/>
        <w:adjustRightInd w:val="0"/>
        <w:jc w:val="both"/>
        <w:rPr>
          <w:rFonts w:ascii="Arial" w:hAnsi="Arial" w:cs="Arial"/>
        </w:rPr>
      </w:pPr>
      <w:r w:rsidRPr="00DB2FA8">
        <w:rPr>
          <w:rFonts w:ascii="Arial" w:hAnsi="Arial" w:cs="Arial"/>
        </w:rPr>
        <w:t>11. § Hatályba léptető rendelkezés.</w:t>
      </w:r>
    </w:p>
    <w:p w:rsidR="001807F6" w:rsidRPr="009A45AF" w:rsidRDefault="001807F6" w:rsidP="001807F6">
      <w:pPr>
        <w:spacing w:line="240" w:lineRule="auto"/>
        <w:jc w:val="both"/>
        <w:rPr>
          <w:rFonts w:ascii="Arial" w:hAnsi="Arial" w:cs="Arial"/>
          <w:sz w:val="24"/>
          <w:szCs w:val="24"/>
          <w:lang w:eastAsia="hu-HU"/>
        </w:rPr>
      </w:pPr>
      <w:r w:rsidRPr="009A45AF">
        <w:rPr>
          <w:rFonts w:ascii="Arial" w:hAnsi="Arial" w:cs="Arial"/>
        </w:rPr>
        <w:t>A költségvetési rendelet módosítás tervezetéhez tartozó indokolást az előterjesztés előkészítői álláspontom alapján nem kell közzétenni, mert jelentős társadalmi, gazdasági, költségvetési hatása, környezeti és egészségi következménye, adminisztratív terheket befolyásoló hatása nem kimutatható, illetve a határozatokban foglalt döntések átvezetése okán végrehajtási jellegű.</w:t>
      </w:r>
    </w:p>
    <w:p w:rsidR="001807F6" w:rsidRPr="009A45AF" w:rsidRDefault="001807F6" w:rsidP="001807F6">
      <w:pPr>
        <w:widowControl w:val="0"/>
        <w:autoSpaceDE w:val="0"/>
        <w:autoSpaceDN w:val="0"/>
        <w:adjustRightInd w:val="0"/>
        <w:jc w:val="both"/>
        <w:rPr>
          <w:rFonts w:ascii="Arial" w:hAnsi="Arial" w:cs="Arial"/>
        </w:rPr>
      </w:pPr>
      <w:r w:rsidRPr="009A45AF">
        <w:rPr>
          <w:rFonts w:ascii="Arial" w:hAnsi="Arial" w:cs="Arial"/>
        </w:rPr>
        <w:t xml:space="preserve">Kérem a tisztelt Képviselő-testületet, hogy a – költségvetést módosító rendelettervezet és a tájékoztató mellékletek megismerése és megvitatása után – jelen előterjesztéssel benyújtott költségvetési rendeletmódosítást szíveskedjen elfogadni. </w:t>
      </w:r>
    </w:p>
    <w:p w:rsidR="001807F6" w:rsidRDefault="001807F6" w:rsidP="001807F6">
      <w:pPr>
        <w:widowControl w:val="0"/>
        <w:autoSpaceDE w:val="0"/>
        <w:autoSpaceDN w:val="0"/>
        <w:adjustRightInd w:val="0"/>
        <w:jc w:val="both"/>
        <w:rPr>
          <w:rFonts w:ascii="Arial" w:hAnsi="Arial" w:cs="Arial"/>
        </w:rPr>
      </w:pPr>
      <w:r>
        <w:rPr>
          <w:rFonts w:ascii="Arial" w:hAnsi="Arial" w:cs="Arial"/>
        </w:rPr>
        <w:t>A költségvetési rendelet módosítása minősített többségi szavazattal fogadható el.</w:t>
      </w:r>
    </w:p>
    <w:p w:rsidR="003D7308" w:rsidRDefault="003D7308">
      <w:bookmarkStart w:id="0" w:name="_GoBack"/>
      <w:bookmarkEnd w:id="0"/>
    </w:p>
    <w:sectPr w:rsidR="003D7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6"/>
    <w:rsid w:val="001807F6"/>
    <w:rsid w:val="003D7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DCB0B-1475-4876-8AB3-5CC0A2C2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807F6"/>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973</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Lajkó Erzsébet Márta</dc:creator>
  <cp:keywords/>
  <dc:description/>
  <cp:lastModifiedBy>Lajkó Erzsébet Márta</cp:lastModifiedBy>
  <cp:revision>1</cp:revision>
  <dcterms:created xsi:type="dcterms:W3CDTF">2019-12-02T08:38:00Z</dcterms:created>
  <dcterms:modified xsi:type="dcterms:W3CDTF">2019-12-02T08:39:00Z</dcterms:modified>
</cp:coreProperties>
</file>