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09" w:rsidRPr="00971858" w:rsidRDefault="00743509" w:rsidP="00743509">
      <w:pPr>
        <w:ind w:left="2517" w:firstLine="2160"/>
        <w:jc w:val="center"/>
        <w:rPr>
          <w:b/>
          <w:sz w:val="23"/>
          <w:szCs w:val="23"/>
        </w:rPr>
      </w:pPr>
      <w:bookmarkStart w:id="0" w:name="_GoBack"/>
      <w:r w:rsidRPr="00971858">
        <w:rPr>
          <w:b/>
          <w:sz w:val="23"/>
          <w:szCs w:val="23"/>
        </w:rPr>
        <w:t>3. függelék a 2/2013. (III.1.) Ök. rendelethez</w:t>
      </w:r>
      <w:bookmarkEnd w:id="0"/>
    </w:p>
    <w:p w:rsidR="00743509" w:rsidRPr="00971858" w:rsidRDefault="00743509" w:rsidP="00743509">
      <w:pPr>
        <w:spacing w:before="240" w:after="240"/>
        <w:jc w:val="center"/>
        <w:rPr>
          <w:b/>
          <w:spacing w:val="60"/>
          <w:sz w:val="23"/>
          <w:szCs w:val="23"/>
        </w:rPr>
      </w:pPr>
      <w:r w:rsidRPr="00971858">
        <w:rPr>
          <w:b/>
          <w:spacing w:val="60"/>
          <w:sz w:val="23"/>
          <w:szCs w:val="23"/>
        </w:rPr>
        <w:t>Társulási megállapodások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20"/>
        <w:gridCol w:w="1980"/>
        <w:gridCol w:w="1260"/>
        <w:gridCol w:w="2624"/>
      </w:tblGrid>
      <w:tr w:rsidR="00743509" w:rsidRPr="00971858" w:rsidTr="00687902">
        <w:trPr>
          <w:trHeight w:val="718"/>
        </w:trPr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Sor-szám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Intézmény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Ellátott feladat</w:t>
            </w: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Társulás időpontja</w:t>
            </w: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Társulásban részt vevő önk.</w:t>
            </w:r>
          </w:p>
        </w:tc>
      </w:tr>
      <w:tr w:rsidR="00743509" w:rsidRPr="00971858" w:rsidTr="00687902"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Védőnői Szolgálat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védőnői ellátás</w:t>
            </w: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2005.06.01.</w:t>
            </w: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Tevel, Mucsfa, Závod, Lengyel</w:t>
            </w:r>
          </w:p>
        </w:tc>
      </w:tr>
      <w:tr w:rsidR="00743509" w:rsidRPr="00971858" w:rsidTr="00687902"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Árvácska Családok Átmeneti Otthona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családok átmeneti otthona</w:t>
            </w: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2006. 01.01.</w:t>
            </w: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bCs/>
                <w:sz w:val="23"/>
                <w:szCs w:val="23"/>
              </w:rPr>
            </w:pPr>
            <w:r w:rsidRPr="00971858">
              <w:rPr>
                <w:b/>
                <w:bCs/>
                <w:sz w:val="23"/>
                <w:szCs w:val="23"/>
              </w:rPr>
              <w:t>Aparhant, Bátaapáti, Bonyhád, Bonyhádvarasd, Cikó, Grábóc, Györe, Izmény, Kakasd, Kisdorog, Kismányok, Kisvejke, Lengyel, Mórágy, Mőcsény, Mucsfa, Nagymányok, Nagyvejke, Tevel, Váralja, Závod</w:t>
            </w:r>
          </w:p>
        </w:tc>
      </w:tr>
      <w:tr w:rsidR="00743509" w:rsidRPr="00971858" w:rsidTr="00687902">
        <w:trPr>
          <w:trHeight w:val="3195"/>
        </w:trPr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Gyermekjóléti Feladatokat is Ellátó Családsegítő Központ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Gyermekjóléti feladatok, családsegítés, házi segítségnyújtás</w:t>
            </w: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bCs/>
                <w:sz w:val="23"/>
                <w:szCs w:val="23"/>
              </w:rPr>
              <w:t>Aparhant, Bátaapáti, Bonyhád, Bonyhádvarasd, Cikó, Grábóc, Györe, Izmény, Kakasd, Kisdorog, Kismányok, Kisvejke, Lengyel, Mórágy, Mőcsény, Mucsfa, Nagymányok, Nagyvejke, Tevel, Váralja, Závod</w:t>
            </w:r>
          </w:p>
        </w:tc>
      </w:tr>
      <w:tr w:rsidR="00743509" w:rsidRPr="00971858" w:rsidTr="00687902"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Völgységi Önkormányzatok Társulása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2004.06.23.</w:t>
            </w: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bCs/>
                <w:sz w:val="23"/>
                <w:szCs w:val="23"/>
              </w:rPr>
              <w:t>Aparhant, Bátaapáti, Bonyhád, Bonyhádvarasd, Cikó, Grábóc, Györe, Izmény, Kakasd, Kisdorog, Kismányok, Kisvejke, Lengyel, Mórágy, Mőcsény, Mucsfa, Nagymányok, Nagyvejke, Tevel, Váralja, Závod</w:t>
            </w:r>
          </w:p>
        </w:tc>
      </w:tr>
      <w:tr w:rsidR="00743509" w:rsidRPr="00971858" w:rsidTr="00687902">
        <w:trPr>
          <w:trHeight w:val="789"/>
        </w:trPr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Teveli Közös Önkormányzati Hivatal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Önkormányzati igazgatás</w:t>
            </w: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2013.01.01.</w:t>
            </w: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bCs/>
                <w:sz w:val="23"/>
                <w:szCs w:val="23"/>
              </w:rPr>
            </w:pPr>
            <w:r w:rsidRPr="00971858">
              <w:rPr>
                <w:b/>
                <w:bCs/>
                <w:sz w:val="23"/>
                <w:szCs w:val="23"/>
              </w:rPr>
              <w:t>Lengyel, Tevel, Závod</w:t>
            </w:r>
          </w:p>
        </w:tc>
      </w:tr>
      <w:tr w:rsidR="00743509" w:rsidRPr="00971858" w:rsidTr="00687902">
        <w:tc>
          <w:tcPr>
            <w:tcW w:w="828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520" w:type="dxa"/>
          </w:tcPr>
          <w:p w:rsidR="00743509" w:rsidRPr="00971858" w:rsidRDefault="00743509" w:rsidP="00687902">
            <w:pPr>
              <w:spacing w:before="12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Tevel-Závod-Lengyel Óvodafenntartó Társulás</w:t>
            </w:r>
          </w:p>
        </w:tc>
        <w:tc>
          <w:tcPr>
            <w:tcW w:w="198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Óvodai nevelés</w:t>
            </w:r>
          </w:p>
        </w:tc>
        <w:tc>
          <w:tcPr>
            <w:tcW w:w="1260" w:type="dxa"/>
          </w:tcPr>
          <w:p w:rsidR="00743509" w:rsidRPr="00971858" w:rsidRDefault="00743509" w:rsidP="00687902">
            <w:pPr>
              <w:spacing w:before="24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2013.01.01.</w:t>
            </w:r>
          </w:p>
        </w:tc>
        <w:tc>
          <w:tcPr>
            <w:tcW w:w="2624" w:type="dxa"/>
          </w:tcPr>
          <w:p w:rsidR="00743509" w:rsidRPr="00971858" w:rsidRDefault="00743509" w:rsidP="00687902">
            <w:pPr>
              <w:spacing w:before="240"/>
              <w:jc w:val="both"/>
              <w:rPr>
                <w:b/>
                <w:bCs/>
                <w:sz w:val="23"/>
                <w:szCs w:val="23"/>
              </w:rPr>
            </w:pPr>
            <w:r w:rsidRPr="00971858">
              <w:rPr>
                <w:b/>
                <w:bCs/>
                <w:sz w:val="23"/>
                <w:szCs w:val="23"/>
              </w:rPr>
              <w:t>Lengyel, Tevel, Závod</w:t>
            </w:r>
          </w:p>
        </w:tc>
      </w:tr>
    </w:tbl>
    <w:p w:rsidR="00292853" w:rsidRPr="00743509" w:rsidRDefault="00743509" w:rsidP="00743509">
      <w:r w:rsidRPr="00971858">
        <w:rPr>
          <w:sz w:val="23"/>
          <w:szCs w:val="23"/>
        </w:rPr>
        <w:br w:type="page"/>
      </w:r>
    </w:p>
    <w:sectPr w:rsidR="00292853" w:rsidRPr="0074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3"/>
  </w:num>
  <w:num w:numId="4">
    <w:abstractNumId w:val="30"/>
  </w:num>
  <w:num w:numId="5">
    <w:abstractNumId w:val="19"/>
  </w:num>
  <w:num w:numId="6">
    <w:abstractNumId w:val="24"/>
  </w:num>
  <w:num w:numId="7">
    <w:abstractNumId w:val="26"/>
  </w:num>
  <w:num w:numId="8">
    <w:abstractNumId w:val="11"/>
  </w:num>
  <w:num w:numId="9">
    <w:abstractNumId w:val="32"/>
  </w:num>
  <w:num w:numId="10">
    <w:abstractNumId w:val="23"/>
  </w:num>
  <w:num w:numId="11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7"/>
  </w:num>
  <w:num w:numId="15">
    <w:abstractNumId w:val="29"/>
  </w:num>
  <w:num w:numId="16">
    <w:abstractNumId w:val="21"/>
  </w:num>
  <w:num w:numId="17">
    <w:abstractNumId w:val="28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20"/>
  </w:num>
  <w:num w:numId="26">
    <w:abstractNumId w:val="9"/>
  </w:num>
  <w:num w:numId="27">
    <w:abstractNumId w:val="17"/>
  </w:num>
  <w:num w:numId="28">
    <w:abstractNumId w:val="8"/>
  </w:num>
  <w:num w:numId="29">
    <w:abstractNumId w:val="7"/>
  </w:num>
  <w:num w:numId="30">
    <w:abstractNumId w:val="10"/>
  </w:num>
  <w:num w:numId="31">
    <w:abstractNumId w:val="2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A"/>
    <w:rsid w:val="0011044C"/>
    <w:rsid w:val="00292853"/>
    <w:rsid w:val="004742B0"/>
    <w:rsid w:val="00743509"/>
    <w:rsid w:val="00951961"/>
    <w:rsid w:val="009B4580"/>
    <w:rsid w:val="00C06FE5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F45F-8715-4A67-801C-5BC9170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FE0D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11044C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11044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11044C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11044C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1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9B4580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styleId="Kiemels2">
    <w:name w:val="Strong"/>
    <w:basedOn w:val="Bekezdsalapbettpusa"/>
    <w:qFormat/>
    <w:rsid w:val="009B4580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42B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42B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2019-05-20T08:55:00Z</dcterms:created>
  <dcterms:modified xsi:type="dcterms:W3CDTF">2019-05-20T08:55:00Z</dcterms:modified>
</cp:coreProperties>
</file>