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06" w:rsidRPr="00E22EE2" w:rsidRDefault="00152C06" w:rsidP="00152C06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 w:rsidRPr="00E22EE2">
        <w:rPr>
          <w:sz w:val="22"/>
          <w:szCs w:val="22"/>
        </w:rPr>
        <w:t>5. melléklet Bélapátfalva Város Önkormányzat Képviselő-testületének</w:t>
      </w:r>
      <w:r>
        <w:rPr>
          <w:sz w:val="22"/>
          <w:szCs w:val="22"/>
        </w:rPr>
        <w:t>18/2015. (IX. 08.)</w:t>
      </w:r>
      <w:r w:rsidRPr="00E22EE2">
        <w:rPr>
          <w:sz w:val="22"/>
          <w:szCs w:val="22"/>
        </w:rPr>
        <w:t xml:space="preserve"> önkormányzati rendeletéhez </w:t>
      </w:r>
    </w:p>
    <w:p w:rsidR="00152C06" w:rsidRPr="00E22EE2" w:rsidRDefault="00152C06" w:rsidP="00152C06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</w:p>
    <w:p w:rsidR="00152C06" w:rsidRPr="00E22EE2" w:rsidRDefault="00152C06" w:rsidP="00152C06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Az Önkormányzat alaptevékenységei kormányzati funkciók szerint:</w:t>
      </w:r>
    </w:p>
    <w:tbl>
      <w:tblPr>
        <w:tblStyle w:val="Rcsostblzat"/>
        <w:tblW w:w="0" w:type="auto"/>
        <w:tblLook w:val="04A0"/>
      </w:tblPr>
      <w:tblGrid>
        <w:gridCol w:w="2235"/>
        <w:gridCol w:w="6977"/>
      </w:tblGrid>
      <w:tr w:rsidR="00152C06" w:rsidRPr="00E22EE2" w:rsidTr="005C40C3">
        <w:trPr>
          <w:trHeight w:val="712"/>
        </w:trPr>
        <w:tc>
          <w:tcPr>
            <w:tcW w:w="2235" w:type="dxa"/>
            <w:vAlign w:val="center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center"/>
            </w:pPr>
            <w:r w:rsidRPr="00E22EE2">
              <w:t>Kormányzati funkciószám</w:t>
            </w:r>
          </w:p>
        </w:tc>
        <w:tc>
          <w:tcPr>
            <w:tcW w:w="6977" w:type="dxa"/>
            <w:vAlign w:val="center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center"/>
            </w:pPr>
            <w:r w:rsidRPr="00E22EE2">
              <w:t>Megnevezés</w:t>
            </w:r>
          </w:p>
        </w:tc>
      </w:tr>
      <w:tr w:rsidR="00152C06" w:rsidRPr="00E22EE2" w:rsidTr="005C40C3">
        <w:trPr>
          <w:trHeight w:val="378"/>
        </w:trPr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011130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Önkormányzatok és önkormányzati hivatalok jogalkotó és általános igazgatási tevékenysége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011140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Országos és helyi nemzetiségi önkormányzatok igazgatási tevékenysége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011220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Adó-, vám- és jövedéki igazgatás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013320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Köztemető-fenntartás és - működtetés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013350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Az önkormányzati vagyonnal való gazdálkodással kapcsolatos feladatok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042180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Állat-egészségügy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045120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Út, autópálya építése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045160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Közutak, hidak, alagutak üzemeltetése, fenntartása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051030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Nem veszélyes (települési) hulladék vegyes (ömlesztett) begyűjtése, szállítása, átrakása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051050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Veszélyes hulladék begyűjtése, szállítása, átrakása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052020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Szennyvíz gyűjtése, tisztítása, elhelyezése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053020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Szennyeződésmentesítési tevékenységek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063020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 xml:space="preserve">Víztermelés, </w:t>
            </w:r>
            <w:proofErr w:type="spellStart"/>
            <w:r w:rsidRPr="00E22EE2">
              <w:t>-kezelés</w:t>
            </w:r>
            <w:proofErr w:type="spellEnd"/>
            <w:r w:rsidRPr="00E22EE2">
              <w:t xml:space="preserve">, </w:t>
            </w:r>
            <w:proofErr w:type="spellStart"/>
            <w:r w:rsidRPr="00E22EE2">
              <w:t>-ellátás</w:t>
            </w:r>
            <w:proofErr w:type="spellEnd"/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064010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Közvilágítás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066010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Zöldterület-kezelés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066020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Város-, községgazdálkodási egyéb szolgáltatások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072111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Háziorvosi alapellátás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072112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Háziorvosi ügyeleti ellátás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072210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proofErr w:type="spellStart"/>
            <w:r w:rsidRPr="00E22EE2">
              <w:t>Járóbetegek</w:t>
            </w:r>
            <w:proofErr w:type="spellEnd"/>
            <w:r w:rsidRPr="00E22EE2">
              <w:t xml:space="preserve"> gyógyító szakellátása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072311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Fogorvosi alapellátás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074011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Foglalkozás-egészségügyi ellátás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074031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Család és nővédelmi egészségügyi gondozás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074032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Ifjúság-egészségügyigondozás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081030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Sportlétesítmények, edzőtáborok működtetése és fejlesztése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081043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Iskolai, diáksport –tevékenység és támogatása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081045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Szabadidősport- (rekreációs sport-) tevékenység és támogatása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082042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Könyvtári állomány gyarapítása, nyilvántartása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082044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Könyvtári szolgáltatások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096015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Gyermekétkeztetés köznevelési intézményben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096025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Munkahelyi étkeztetés köznevelési intézményben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102030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 xml:space="preserve">Idősek, </w:t>
            </w:r>
            <w:proofErr w:type="spellStart"/>
            <w:r w:rsidRPr="00E22EE2">
              <w:t>demens</w:t>
            </w:r>
            <w:proofErr w:type="spellEnd"/>
            <w:r w:rsidRPr="00E22EE2">
              <w:t xml:space="preserve"> betegek nappali ellátása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104030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Gyermekek napközbeni ellátása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104042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Gyermekjóléti szolgáltatások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106020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Lakásfenntartással, lakhatással összefüggő ellátások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107051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Szociális étkeztetés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106010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Lakóingatlan szociális célú bérbeadása, üzemeltetése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041233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Hosszabb időtartamú közfoglalkoztatás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041231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Rövid időtartamú közfoglalkoztatás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041232</w:t>
            </w:r>
          </w:p>
        </w:tc>
        <w:tc>
          <w:tcPr>
            <w:tcW w:w="6977" w:type="dxa"/>
            <w:vAlign w:val="center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</w:pPr>
            <w:r w:rsidRPr="00E22EE2">
              <w:t>Start-munka program – téli közfoglalkoztatás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041237</w:t>
            </w:r>
          </w:p>
        </w:tc>
        <w:tc>
          <w:tcPr>
            <w:tcW w:w="6977" w:type="dxa"/>
            <w:vAlign w:val="center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</w:pPr>
            <w:r w:rsidRPr="00E22EE2">
              <w:t>Közfoglalkoztatási mintaprogram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910502</w:t>
            </w:r>
          </w:p>
        </w:tc>
        <w:tc>
          <w:tcPr>
            <w:tcW w:w="6977" w:type="dxa"/>
            <w:vAlign w:val="center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</w:pPr>
            <w:r w:rsidRPr="00E22EE2">
              <w:t>Közművelődés - közösségi és társadalmi részvétel fejlesztése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045170</w:t>
            </w:r>
          </w:p>
        </w:tc>
        <w:tc>
          <w:tcPr>
            <w:tcW w:w="6977" w:type="dxa"/>
            <w:vAlign w:val="center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</w:pPr>
            <w:r w:rsidRPr="00E22EE2">
              <w:t>Parkoló, garázs üzemeltetése, fenntartása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082064</w:t>
            </w:r>
          </w:p>
        </w:tc>
        <w:tc>
          <w:tcPr>
            <w:tcW w:w="6977" w:type="dxa"/>
            <w:vAlign w:val="center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</w:pPr>
            <w:r w:rsidRPr="00E22EE2">
              <w:t>Múzeumi közművelődési, közönségkapcsolati tevékenység</w:t>
            </w:r>
          </w:p>
        </w:tc>
      </w:tr>
      <w:tr w:rsidR="00152C06" w:rsidRPr="00E22EE2" w:rsidTr="005C40C3">
        <w:tc>
          <w:tcPr>
            <w:tcW w:w="2235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082070</w:t>
            </w:r>
          </w:p>
        </w:tc>
        <w:tc>
          <w:tcPr>
            <w:tcW w:w="6977" w:type="dxa"/>
          </w:tcPr>
          <w:p w:rsidR="00152C06" w:rsidRPr="00E22EE2" w:rsidRDefault="00152C06" w:rsidP="005C40C3">
            <w:pPr>
              <w:tabs>
                <w:tab w:val="left" w:pos="5529"/>
                <w:tab w:val="left" w:pos="6379"/>
              </w:tabs>
              <w:jc w:val="both"/>
            </w:pPr>
            <w:r w:rsidRPr="00E22EE2">
              <w:t>Történelmi hely, építmény, egyéb látványosság működtetése és megóvása</w:t>
            </w:r>
          </w:p>
        </w:tc>
      </w:tr>
    </w:tbl>
    <w:p w:rsidR="00602805" w:rsidRDefault="00602805"/>
    <w:sectPr w:rsidR="00602805" w:rsidSect="00152C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C06"/>
    <w:rsid w:val="00152C06"/>
    <w:rsid w:val="005B3107"/>
    <w:rsid w:val="006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2C06"/>
    <w:pPr>
      <w:ind w:left="720"/>
      <w:contextualSpacing/>
    </w:pPr>
  </w:style>
  <w:style w:type="table" w:styleId="Rcsostblzat">
    <w:name w:val="Table Grid"/>
    <w:basedOn w:val="Normltblzat"/>
    <w:uiPriority w:val="59"/>
    <w:rsid w:val="00152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2015-09-09T06:55:00Z</dcterms:created>
  <dcterms:modified xsi:type="dcterms:W3CDTF">2015-09-09T06:56:00Z</dcterms:modified>
</cp:coreProperties>
</file>