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D4" w:rsidRPr="007E69A2" w:rsidRDefault="00E776D4" w:rsidP="00E776D4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69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E69A2">
        <w:rPr>
          <w:rFonts w:ascii="Times New Roman" w:hAnsi="Times New Roman" w:cs="Times New Roman"/>
          <w:sz w:val="24"/>
          <w:szCs w:val="24"/>
        </w:rPr>
        <w:t xml:space="preserve"> /2017.</w:t>
      </w:r>
      <w:r>
        <w:rPr>
          <w:rFonts w:ascii="Times New Roman" w:hAnsi="Times New Roman" w:cs="Times New Roman"/>
          <w:sz w:val="24"/>
          <w:szCs w:val="24"/>
        </w:rPr>
        <w:t>(XII.13.</w:t>
      </w:r>
      <w:r w:rsidRPr="007E69A2">
        <w:rPr>
          <w:rFonts w:ascii="Times New Roman" w:hAnsi="Times New Roman" w:cs="Times New Roman"/>
          <w:sz w:val="24"/>
          <w:szCs w:val="24"/>
        </w:rPr>
        <w:t xml:space="preserve">) önkormányzati rendelet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69A2">
        <w:rPr>
          <w:rFonts w:ascii="Times New Roman" w:hAnsi="Times New Roman" w:cs="Times New Roman"/>
          <w:sz w:val="24"/>
          <w:szCs w:val="24"/>
        </w:rPr>
        <w:t>. melléklete</w:t>
      </w:r>
    </w:p>
    <w:p w:rsidR="00E776D4" w:rsidRPr="007E69A2" w:rsidRDefault="00E776D4" w:rsidP="00E776D4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6D4" w:rsidRPr="007E69A2" w:rsidRDefault="00E776D4" w:rsidP="00E776D4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E69A2"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E776D4" w:rsidRPr="007E69A2" w:rsidRDefault="00E776D4" w:rsidP="00E776D4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776D4" w:rsidRPr="007E69A2" w:rsidRDefault="00E776D4" w:rsidP="00E776D4">
      <w:pPr>
        <w:rPr>
          <w:rFonts w:ascii="Times New Roman" w:hAnsi="Times New Roman" w:cs="Times New Roman"/>
          <w:sz w:val="24"/>
          <w:szCs w:val="24"/>
        </w:rPr>
      </w:pPr>
      <w:r w:rsidRPr="007E69A2"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9A2">
              <w:rPr>
                <w:rFonts w:ascii="Times New Roman" w:hAnsi="Times New Roman" w:cs="Times New Roman"/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9A2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Acercampestre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mezei juhar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Acerplatanoides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korai juhar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Acerpseudoplatanus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hegyi juhar, jávorfa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Acertataricum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tatár juhar, feketegyűrű juhar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Alnusglutinosa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enyves éger, mézgás éger, berekfa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Alnusincana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hamvas éger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Betulapendula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közönséges nyír, bibircses nyír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Betulapubescens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szőrös nyír, pelyhes nyír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Carpinusbetulus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Cerasusavium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E69A2">
              <w:rPr>
                <w:rFonts w:ascii="Times New Roman" w:hAnsi="Times New Roman" w:cs="Times New Roman"/>
              </w:rPr>
              <w:t>Prunusavium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vadcseresznye, madárcseresznye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Cerasusmahaleb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E69A2">
              <w:rPr>
                <w:rFonts w:ascii="Times New Roman" w:hAnsi="Times New Roman" w:cs="Times New Roman"/>
              </w:rPr>
              <w:t>Prunusmahaleb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 xml:space="preserve">sarjmeggy, </w:t>
            </w:r>
            <w:proofErr w:type="gramStart"/>
            <w:r w:rsidRPr="007E69A2">
              <w:rPr>
                <w:rFonts w:ascii="Times New Roman" w:hAnsi="Times New Roman" w:cs="Times New Roman"/>
              </w:rPr>
              <w:t>török meggy</w:t>
            </w:r>
            <w:proofErr w:type="gramEnd"/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Fagussylvatica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közönséges bükk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Fraxinusangustifoliassp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magyar kőris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Fraxinusexcelsior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magas kőris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Fraxinusornus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virágos kőris, mannakőris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Juglansregia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közönséges dió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Malussylvestris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vadalma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Padusavium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zelnicemeggy, májusfa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Populus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alba *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fehér nyár, ezüst nyár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Populuscanescens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szürke nyár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Populusnigra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 xml:space="preserve">fekete nyár, topolyafa, </w:t>
            </w:r>
            <w:proofErr w:type="spellStart"/>
            <w:r w:rsidRPr="007E69A2">
              <w:rPr>
                <w:rFonts w:ascii="Times New Roman" w:hAnsi="Times New Roman" w:cs="Times New Roman"/>
              </w:rPr>
              <w:t>csomoros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nyár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Populustremula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rezgő nyár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Pyruspyraster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vadkörte, vackor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Quercuscerris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csertölgy, cserfa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Quercuspetraea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sessiliflora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kocsánytalan tölgy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lastRenderedPageBreak/>
              <w:t>Quercuspubescens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molyhos tölgy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Quercusrobur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pedunculata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kocsányos tölgy, mocsártölgy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Salix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alba (allergén)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 xml:space="preserve">fehér fűz, </w:t>
            </w:r>
            <w:proofErr w:type="gramStart"/>
            <w:r w:rsidRPr="007E69A2">
              <w:rPr>
                <w:rFonts w:ascii="Times New Roman" w:hAnsi="Times New Roman" w:cs="Times New Roman"/>
              </w:rPr>
              <w:t>ezüst fűz</w:t>
            </w:r>
            <w:proofErr w:type="gramEnd"/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Salix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fragilis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 xml:space="preserve">törékeny fűz, </w:t>
            </w:r>
            <w:proofErr w:type="spellStart"/>
            <w:r w:rsidRPr="007E69A2">
              <w:rPr>
                <w:rFonts w:ascii="Times New Roman" w:hAnsi="Times New Roman" w:cs="Times New Roman"/>
              </w:rPr>
              <w:t>csörege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fűz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Sorbusaria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lisztes berkenye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Sorbusaucuparia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Sorbusdomestica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 xml:space="preserve">házi berkenye, </w:t>
            </w:r>
            <w:proofErr w:type="spellStart"/>
            <w:r w:rsidRPr="007E69A2">
              <w:rPr>
                <w:rFonts w:ascii="Times New Roman" w:hAnsi="Times New Roman" w:cs="Times New Roman"/>
              </w:rPr>
              <w:t>fojtóska</w:t>
            </w:r>
            <w:proofErr w:type="spellEnd"/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Sorbustorminalis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barkóca berkenye, barkócafa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Tiliacordata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parviflora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Tiliaplatyphyllos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grandifolia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nagylevelű hárs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Ulmusglabra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(U.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montana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, U. </w:t>
            </w:r>
            <w:proofErr w:type="spellStart"/>
            <w:r w:rsidRPr="007E69A2">
              <w:rPr>
                <w:rFonts w:ascii="Times New Roman" w:hAnsi="Times New Roman" w:cs="Times New Roman"/>
              </w:rPr>
              <w:t>scabra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hegyi szil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Ulmuslaevis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vénic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szil, lobogós szil, </w:t>
            </w:r>
            <w:proofErr w:type="spellStart"/>
            <w:r w:rsidRPr="007E69A2">
              <w:rPr>
                <w:rFonts w:ascii="Times New Roman" w:hAnsi="Times New Roman" w:cs="Times New Roman"/>
              </w:rPr>
              <w:t>vénicfa</w:t>
            </w:r>
            <w:proofErr w:type="spellEnd"/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9A2">
              <w:rPr>
                <w:rFonts w:ascii="Times New Roman" w:hAnsi="Times New Roman" w:cs="Times New Roman"/>
              </w:rPr>
              <w:t>Ulmus</w:t>
            </w:r>
            <w:proofErr w:type="spellEnd"/>
            <w:r w:rsidRPr="007E69A2">
              <w:rPr>
                <w:rFonts w:ascii="Times New Roman" w:hAnsi="Times New Roman" w:cs="Times New Roman"/>
              </w:rPr>
              <w:t xml:space="preserve"> minor (</w:t>
            </w:r>
            <w:proofErr w:type="spellStart"/>
            <w:r w:rsidRPr="007E69A2">
              <w:rPr>
                <w:rFonts w:ascii="Times New Roman" w:hAnsi="Times New Roman" w:cs="Times New Roman"/>
              </w:rPr>
              <w:t>Ulmuscampestris</w:t>
            </w:r>
            <w:proofErr w:type="spellEnd"/>
            <w:r w:rsidRPr="007E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</w:rPr>
            </w:pPr>
            <w:r w:rsidRPr="007E69A2">
              <w:rPr>
                <w:rFonts w:ascii="Times New Roman" w:hAnsi="Times New Roman" w:cs="Times New Roman"/>
              </w:rPr>
              <w:t>mezei szil, simalevelű mezei szil</w:t>
            </w:r>
          </w:p>
        </w:tc>
      </w:tr>
    </w:tbl>
    <w:p w:rsidR="00E776D4" w:rsidRPr="007E69A2" w:rsidRDefault="00E776D4" w:rsidP="00E776D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6D4" w:rsidRPr="007E69A2" w:rsidRDefault="00E776D4" w:rsidP="00E776D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6D4" w:rsidRPr="007E69A2" w:rsidRDefault="00E776D4" w:rsidP="00E776D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6D4" w:rsidRPr="007E69A2" w:rsidRDefault="00E776D4" w:rsidP="00E776D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6D4" w:rsidRPr="007E69A2" w:rsidRDefault="00E776D4" w:rsidP="00E776D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1.2 Tűlevelű fajok (fenyők)</w:t>
      </w:r>
    </w:p>
    <w:tbl>
      <w:tblPr>
        <w:tblStyle w:val="Rcsostblzat1"/>
        <w:tblW w:w="0" w:type="auto"/>
        <w:jc w:val="center"/>
        <w:tblLook w:val="04A0"/>
      </w:tblPr>
      <w:tblGrid>
        <w:gridCol w:w="4678"/>
        <w:gridCol w:w="4426"/>
      </w:tblGrid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69A2">
              <w:rPr>
                <w:rFonts w:ascii="Times New Roman" w:hAnsi="Times New Roman" w:cs="Times New Roman"/>
                <w:b/>
                <w:color w:val="000000"/>
              </w:rPr>
              <w:t>tudományos (latin) név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69A2">
              <w:rPr>
                <w:rFonts w:ascii="Times New Roman" w:hAnsi="Times New Roman" w:cs="Times New Roman"/>
                <w:b/>
                <w:color w:val="000000"/>
              </w:rPr>
              <w:t>magyar elnevezés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Juniperuscommunis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közönséges boróka, gyalogfenyő</w:t>
            </w:r>
          </w:p>
        </w:tc>
      </w:tr>
    </w:tbl>
    <w:p w:rsidR="00E776D4" w:rsidRPr="007E69A2" w:rsidRDefault="00E776D4" w:rsidP="00E776D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</w:p>
    <w:p w:rsidR="00E776D4" w:rsidRPr="007E69A2" w:rsidRDefault="00E776D4" w:rsidP="00E776D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Look w:val="04A0"/>
      </w:tblPr>
      <w:tblGrid>
        <w:gridCol w:w="4678"/>
        <w:gridCol w:w="4426"/>
      </w:tblGrid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69A2">
              <w:rPr>
                <w:rFonts w:ascii="Times New Roman" w:hAnsi="Times New Roman" w:cs="Times New Roman"/>
                <w:b/>
                <w:color w:val="000000"/>
              </w:rPr>
              <w:t>tudományos (latin) név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69A2">
              <w:rPr>
                <w:rFonts w:ascii="Times New Roman" w:hAnsi="Times New Roman" w:cs="Times New Roman"/>
                <w:b/>
                <w:color w:val="000000"/>
              </w:rPr>
              <w:t>magyar elnevezés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Coluteaarborescens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pukkanó dudafürt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Cornusmas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húsos som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Cornussanguinea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veresgyűrű som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Crataeguslaevigata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 xml:space="preserve"> (C. </w:t>
            </w: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oxyacantha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kétbibés galagonya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Crataegusmonogyna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egybibés galagonya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Euonymuseuropaeus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csíkos kecskerágó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Euonymusverrucosus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bibircses kecskerágó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Frangulaalnus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Rhamnusfrangula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kutyabenge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Hippophaerhamnoides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homoktövis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lastRenderedPageBreak/>
              <w:t>Loniceraxylosteum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ükörke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 xml:space="preserve"> lonc, </w:t>
            </w: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ükörke</w:t>
            </w:r>
            <w:proofErr w:type="spellEnd"/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Prunusspinosa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kökény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Rhamnuscatharticus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varjútövis (</w:t>
            </w: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benge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Ribesuva-crispa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 xml:space="preserve">Rosa </w:t>
            </w: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gyepűrózsa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Salixcaprea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kecskefűz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Salixcinerea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rekettyefűz, hamvas fűz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Salixpurpurea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csigolyafűz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Salixviminalis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kosárkötő fűz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Sambucusnigra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fekete bodza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Sambucusracemosa</w:t>
            </w:r>
            <w:proofErr w:type="spellEnd"/>
            <w:r w:rsidRPr="007E69A2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fürtös bodza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Spireasalicifolia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fűzlevelű gyöngyvessző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Staphyleapinnata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mogyorós hólyagfa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Viburnumlantana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A2">
              <w:rPr>
                <w:rFonts w:ascii="Times New Roman" w:hAnsi="Times New Roman" w:cs="Times New Roman"/>
                <w:color w:val="000000"/>
              </w:rPr>
              <w:t>ostorménfa</w:t>
            </w:r>
          </w:p>
        </w:tc>
      </w:tr>
      <w:tr w:rsidR="00E776D4" w:rsidRPr="007E69A2" w:rsidTr="00B900CF">
        <w:trPr>
          <w:jc w:val="center"/>
        </w:trPr>
        <w:tc>
          <w:tcPr>
            <w:tcW w:w="4678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Viburnumopulus</w:t>
            </w:r>
            <w:proofErr w:type="spellEnd"/>
          </w:p>
        </w:tc>
        <w:tc>
          <w:tcPr>
            <w:tcW w:w="4426" w:type="dxa"/>
          </w:tcPr>
          <w:p w:rsidR="00E776D4" w:rsidRPr="007E69A2" w:rsidRDefault="00E776D4" w:rsidP="00B90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69A2">
              <w:rPr>
                <w:rFonts w:ascii="Times New Roman" w:hAnsi="Times New Roman" w:cs="Times New Roman"/>
                <w:color w:val="000000"/>
              </w:rPr>
              <w:t>kányabangita</w:t>
            </w:r>
            <w:proofErr w:type="spellEnd"/>
          </w:p>
        </w:tc>
      </w:tr>
    </w:tbl>
    <w:p w:rsidR="00E776D4" w:rsidRPr="007E69A2" w:rsidRDefault="00E776D4" w:rsidP="00E776D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 nem „szöszös”, hím egyedek telepítése javasolt csak</w:t>
      </w:r>
    </w:p>
    <w:p w:rsidR="00E776D4" w:rsidRPr="007E69A2" w:rsidRDefault="00E776D4" w:rsidP="00E776D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** 500 m felett javasolható a telepítése</w:t>
      </w:r>
    </w:p>
    <w:p w:rsidR="00E776D4" w:rsidRPr="007E69A2" w:rsidRDefault="00E776D4" w:rsidP="00E776D4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E776D4" w:rsidRPr="007E69A2" w:rsidRDefault="00E776D4" w:rsidP="00E776D4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E776D4" w:rsidRPr="007E69A2" w:rsidRDefault="00E776D4" w:rsidP="00E776D4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  <w:t>2. Közterületi telepítésre tiltott növényfajok jegyzéke</w:t>
      </w:r>
    </w:p>
    <w:p w:rsidR="00E776D4" w:rsidRPr="007E69A2" w:rsidRDefault="00E776D4" w:rsidP="00E776D4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E776D4" w:rsidRPr="007E69A2" w:rsidRDefault="00E776D4" w:rsidP="00E776D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2.1 Idegenhonos inváziós növényfajok jegyzéke</w:t>
      </w:r>
    </w:p>
    <w:p w:rsidR="00E776D4" w:rsidRPr="007E69A2" w:rsidRDefault="00E776D4" w:rsidP="00E776D4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3638"/>
      </w:tblGrid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Baccharishalimifolia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Borfa, tengerparti seprűcserje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Cabombacaroliniana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Eichhorniacrassipes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Vízijácint</w:t>
            </w:r>
            <w:proofErr w:type="spellEnd"/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Heracleumpersicum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Heracleumsosnowskyi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Sosnowsky-medvetalp</w:t>
            </w:r>
            <w:proofErr w:type="spellEnd"/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Hydrocotyleranunculoides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Lagarosiphon</w:t>
            </w:r>
            <w:proofErr w:type="spellEnd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E776D4" w:rsidRPr="007E69A2" w:rsidRDefault="00E776D4" w:rsidP="00E776D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3638"/>
      </w:tblGrid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Ludwigiagrandiflora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Ludwigiapeploides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Lysichitonamericanus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Myriophyllumaquaticum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Partheniumhysterophorus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lastRenderedPageBreak/>
              <w:t>Persicariaperfoliata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Puerariamontana</w:t>
            </w:r>
            <w:proofErr w:type="spellEnd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var. </w:t>
            </w: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Kudzu</w:t>
            </w:r>
            <w:proofErr w:type="spellEnd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nyílgyökér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Elodeanuttallii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Impatiensglandulifera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Myriophyllumheterophyllum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Gunneratinctoria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Pennisetumsetaceum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Tollborzfű</w:t>
            </w:r>
            <w:proofErr w:type="spellEnd"/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Alternantheraphiloxeroides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E776D4" w:rsidRPr="007E69A2" w:rsidTr="00B900CF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Microstegiumvimineum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E776D4" w:rsidRPr="007E69A2" w:rsidRDefault="00E776D4" w:rsidP="00E776D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E776D4" w:rsidRPr="007E69A2" w:rsidRDefault="00E776D4" w:rsidP="00E776D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2.2 </w:t>
      </w:r>
      <w:proofErr w:type="spellStart"/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Natura</w:t>
      </w:r>
      <w:proofErr w:type="spellEnd"/>
      <w:r w:rsidRPr="007E69A2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 2000 gyepterületeken termőhely-idegen inváziós növényfajok jegyzéke</w:t>
      </w:r>
    </w:p>
    <w:p w:rsidR="00E776D4" w:rsidRPr="007E69A2" w:rsidRDefault="00E776D4" w:rsidP="00E776D4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3818"/>
      </w:tblGrid>
      <w:tr w:rsidR="00E776D4" w:rsidRPr="007E69A2" w:rsidTr="00B900CF">
        <w:trPr>
          <w:trHeight w:val="301"/>
          <w:jc w:val="center"/>
        </w:trPr>
        <w:tc>
          <w:tcPr>
            <w:tcW w:w="3818" w:type="dxa"/>
          </w:tcPr>
          <w:p w:rsidR="00E776D4" w:rsidRPr="007E69A2" w:rsidRDefault="00E776D4" w:rsidP="00B900C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E6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</w:tcPr>
          <w:p w:rsidR="00E776D4" w:rsidRPr="007E69A2" w:rsidRDefault="00E776D4" w:rsidP="00B900C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E6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Robiniapseudo-acacia</w:t>
            </w:r>
            <w:proofErr w:type="spellEnd"/>
          </w:p>
        </w:tc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akác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Fraxinusamericana</w:t>
            </w:r>
            <w:proofErr w:type="spellEnd"/>
          </w:p>
        </w:tc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Ailanthusaltissima</w:t>
            </w:r>
            <w:proofErr w:type="spellEnd"/>
          </w:p>
        </w:tc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Elaeagnusangustifolia</w:t>
            </w:r>
            <w:proofErr w:type="spellEnd"/>
          </w:p>
        </w:tc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Pinusnigra</w:t>
            </w:r>
            <w:proofErr w:type="spellEnd"/>
          </w:p>
        </w:tc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Pinussilvestris</w:t>
            </w:r>
            <w:proofErr w:type="spellEnd"/>
          </w:p>
        </w:tc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Amorphafruticosa</w:t>
            </w:r>
            <w:proofErr w:type="spellEnd"/>
          </w:p>
        </w:tc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Prunusserotina</w:t>
            </w:r>
            <w:proofErr w:type="spellEnd"/>
          </w:p>
        </w:tc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Acernegundo</w:t>
            </w:r>
            <w:proofErr w:type="spellEnd"/>
          </w:p>
        </w:tc>
        <w:tc>
          <w:tcPr>
            <w:tcW w:w="3818" w:type="dxa"/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Phytolaccaamericana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Fallopiaspp</w:t>
            </w:r>
            <w:proofErr w:type="spellEnd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japánkeserűfű</w:t>
            </w:r>
            <w:proofErr w:type="spellEnd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fajok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Solidagocanadensis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Solidagogigantea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Ambrosiaartemisifolia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E776D4" w:rsidRPr="007E69A2" w:rsidTr="00B900CF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Echinocystislobata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D4" w:rsidRPr="007E69A2" w:rsidRDefault="00E776D4" w:rsidP="00B900C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E69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E776D4" w:rsidRPr="007E69A2" w:rsidRDefault="00E776D4" w:rsidP="00E776D4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E776D4" w:rsidRPr="007E69A2" w:rsidRDefault="00E776D4" w:rsidP="00E776D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85A" w:rsidRDefault="00E776D4"/>
    <w:sectPr w:rsidR="0092185A" w:rsidSect="00E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E776D4"/>
    <w:rsid w:val="000110A8"/>
    <w:rsid w:val="001B2D86"/>
    <w:rsid w:val="002C1E06"/>
    <w:rsid w:val="005B55E6"/>
    <w:rsid w:val="009B4AAD"/>
    <w:rsid w:val="00A011F3"/>
    <w:rsid w:val="00AA17B5"/>
    <w:rsid w:val="00E7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76D4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rsid w:val="00E776D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E776D4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rsid w:val="00E776D4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776D4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E776D4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next w:val="Rcsostblzat"/>
    <w:uiPriority w:val="59"/>
    <w:rsid w:val="00E776D4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2019-03-21T10:48:00Z</dcterms:created>
  <dcterms:modified xsi:type="dcterms:W3CDTF">2019-03-21T10:49:00Z</dcterms:modified>
</cp:coreProperties>
</file>